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37FE" w:rsidRDefault="00D837FE" w:rsidP="00000E32">
      <w:pPr>
        <w:spacing w:after="0" w:line="240" w:lineRule="auto"/>
        <w:outlineLvl w:val="0"/>
        <w:rPr>
          <w:rFonts w:ascii="Times New Roman" w:hAnsi="Times New Roman" w:cs="Times New Roman"/>
          <w:sz w:val="24"/>
          <w:szCs w:val="24"/>
          <w:lang w:val="uk-UA"/>
        </w:rPr>
      </w:pPr>
    </w:p>
    <w:p w:rsidR="00482A28" w:rsidRDefault="00482A28" w:rsidP="00000E32">
      <w:pPr>
        <w:spacing w:after="0" w:line="240" w:lineRule="auto"/>
        <w:outlineLvl w:val="0"/>
        <w:rPr>
          <w:rFonts w:ascii="Times New Roman" w:hAnsi="Times New Roman" w:cs="Times New Roman"/>
          <w:sz w:val="24"/>
          <w:szCs w:val="24"/>
          <w:lang w:val="uk-UA"/>
        </w:rPr>
      </w:pPr>
    </w:p>
    <w:p w:rsidR="00482A28" w:rsidRDefault="00482A28" w:rsidP="00000E32">
      <w:pPr>
        <w:spacing w:after="0" w:line="240" w:lineRule="auto"/>
        <w:outlineLvl w:val="0"/>
        <w:rPr>
          <w:rFonts w:ascii="Times New Roman" w:hAnsi="Times New Roman" w:cs="Times New Roman"/>
          <w:sz w:val="24"/>
          <w:szCs w:val="24"/>
          <w:lang w:val="uk-UA"/>
        </w:rPr>
      </w:pPr>
      <w:r>
        <w:rPr>
          <w:noProof/>
          <w:lang w:val="en-US"/>
        </w:rPr>
        <w:drawing>
          <wp:inline distT="0" distB="0" distL="0" distR="0" wp14:anchorId="781032C3" wp14:editId="2B5CF5A1">
            <wp:extent cx="5940425" cy="8363585"/>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0425" cy="8363585"/>
                    </a:xfrm>
                    <a:prstGeom prst="rect">
                      <a:avLst/>
                    </a:prstGeom>
                  </pic:spPr>
                </pic:pic>
              </a:graphicData>
            </a:graphic>
          </wp:inline>
        </w:drawing>
      </w:r>
    </w:p>
    <w:p w:rsidR="00525024" w:rsidRDefault="00525024" w:rsidP="00E97129">
      <w:pPr>
        <w:spacing w:after="0" w:line="240" w:lineRule="auto"/>
        <w:ind w:left="3686"/>
        <w:outlineLvl w:val="0"/>
        <w:rPr>
          <w:rFonts w:ascii="Times New Roman" w:hAnsi="Times New Roman" w:cs="Times New Roman"/>
          <w:sz w:val="24"/>
          <w:szCs w:val="24"/>
          <w:lang w:val="uk-UA"/>
        </w:rPr>
      </w:pPr>
    </w:p>
    <w:p w:rsidR="00482A28" w:rsidRDefault="00482A28" w:rsidP="006A113F">
      <w:pPr>
        <w:spacing w:after="0" w:line="240" w:lineRule="auto"/>
        <w:ind w:left="3686"/>
        <w:outlineLvl w:val="0"/>
        <w:rPr>
          <w:rFonts w:ascii="Times New Roman" w:hAnsi="Times New Roman" w:cs="Times New Roman"/>
          <w:b/>
          <w:sz w:val="24"/>
          <w:szCs w:val="24"/>
          <w:lang w:val="uk-UA"/>
        </w:rPr>
      </w:pPr>
    </w:p>
    <w:p w:rsidR="00482A28" w:rsidRDefault="00482A28" w:rsidP="006A113F">
      <w:pPr>
        <w:spacing w:after="0" w:line="240" w:lineRule="auto"/>
        <w:ind w:left="3686"/>
        <w:outlineLvl w:val="0"/>
        <w:rPr>
          <w:rFonts w:ascii="Times New Roman" w:hAnsi="Times New Roman" w:cs="Times New Roman"/>
          <w:b/>
          <w:sz w:val="24"/>
          <w:szCs w:val="24"/>
          <w:lang w:val="uk-UA"/>
        </w:rPr>
      </w:pPr>
    </w:p>
    <w:p w:rsidR="00482A28" w:rsidRDefault="00482A28" w:rsidP="006A113F">
      <w:pPr>
        <w:spacing w:after="0" w:line="240" w:lineRule="auto"/>
        <w:ind w:left="3686"/>
        <w:outlineLvl w:val="0"/>
        <w:rPr>
          <w:rFonts w:ascii="Times New Roman" w:hAnsi="Times New Roman" w:cs="Times New Roman"/>
          <w:b/>
          <w:sz w:val="24"/>
          <w:szCs w:val="24"/>
          <w:lang w:val="uk-UA"/>
        </w:rPr>
      </w:pPr>
    </w:p>
    <w:p w:rsidR="00482A28" w:rsidRDefault="00482A28" w:rsidP="006A113F">
      <w:pPr>
        <w:spacing w:after="0" w:line="240" w:lineRule="auto"/>
        <w:ind w:left="3686"/>
        <w:outlineLvl w:val="0"/>
        <w:rPr>
          <w:rFonts w:ascii="Times New Roman" w:hAnsi="Times New Roman" w:cs="Times New Roman"/>
          <w:b/>
          <w:sz w:val="24"/>
          <w:szCs w:val="24"/>
          <w:lang w:val="uk-UA"/>
        </w:rPr>
      </w:pPr>
    </w:p>
    <w:p w:rsidR="00482A28" w:rsidRDefault="00482A28" w:rsidP="006A113F">
      <w:pPr>
        <w:spacing w:after="0" w:line="240" w:lineRule="auto"/>
        <w:ind w:left="3686"/>
        <w:outlineLvl w:val="0"/>
        <w:rPr>
          <w:rFonts w:ascii="Times New Roman" w:hAnsi="Times New Roman" w:cs="Times New Roman"/>
          <w:b/>
          <w:sz w:val="24"/>
          <w:szCs w:val="24"/>
          <w:lang w:val="uk-UA"/>
        </w:rPr>
      </w:pPr>
    </w:p>
    <w:p w:rsidR="00482A28" w:rsidRDefault="00482A28" w:rsidP="006A113F">
      <w:pPr>
        <w:spacing w:after="0" w:line="240" w:lineRule="auto"/>
        <w:ind w:left="3686"/>
        <w:outlineLvl w:val="0"/>
        <w:rPr>
          <w:rFonts w:ascii="Times New Roman" w:hAnsi="Times New Roman" w:cs="Times New Roman"/>
          <w:b/>
          <w:sz w:val="24"/>
          <w:szCs w:val="24"/>
          <w:lang w:val="uk-UA"/>
        </w:rPr>
      </w:pPr>
    </w:p>
    <w:p w:rsidR="00482A28" w:rsidRDefault="00482A28" w:rsidP="006A113F">
      <w:pPr>
        <w:spacing w:after="0" w:line="240" w:lineRule="auto"/>
        <w:ind w:left="3686"/>
        <w:outlineLvl w:val="0"/>
        <w:rPr>
          <w:rFonts w:ascii="Times New Roman" w:hAnsi="Times New Roman" w:cs="Times New Roman"/>
          <w:b/>
          <w:sz w:val="24"/>
          <w:szCs w:val="24"/>
          <w:lang w:val="uk-UA"/>
        </w:rPr>
      </w:pPr>
    </w:p>
    <w:p w:rsidR="00482A28" w:rsidRDefault="00482A28" w:rsidP="006A113F">
      <w:pPr>
        <w:spacing w:after="0" w:line="240" w:lineRule="auto"/>
        <w:ind w:left="3686"/>
        <w:outlineLvl w:val="0"/>
        <w:rPr>
          <w:rFonts w:ascii="Times New Roman" w:hAnsi="Times New Roman" w:cs="Times New Roman"/>
          <w:b/>
          <w:sz w:val="24"/>
          <w:szCs w:val="24"/>
          <w:lang w:val="uk-UA"/>
        </w:rPr>
      </w:pPr>
    </w:p>
    <w:p w:rsidR="00482A28" w:rsidRDefault="00482A28" w:rsidP="00482A28">
      <w:pPr>
        <w:spacing w:after="0" w:line="240" w:lineRule="auto"/>
        <w:ind w:left="3686" w:hanging="3686"/>
        <w:outlineLvl w:val="0"/>
        <w:rPr>
          <w:rFonts w:ascii="Times New Roman" w:hAnsi="Times New Roman" w:cs="Times New Roman"/>
          <w:b/>
          <w:sz w:val="24"/>
          <w:szCs w:val="24"/>
          <w:lang w:val="uk-UA"/>
        </w:rPr>
      </w:pPr>
      <w:r>
        <w:rPr>
          <w:noProof/>
          <w:lang w:val="en-US"/>
        </w:rPr>
        <w:drawing>
          <wp:inline distT="0" distB="0" distL="0" distR="0" wp14:anchorId="547E93DA" wp14:editId="3E357E99">
            <wp:extent cx="5940425" cy="8268970"/>
            <wp:effectExtent l="0" t="0" r="317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0425" cy="8268970"/>
                    </a:xfrm>
                    <a:prstGeom prst="rect">
                      <a:avLst/>
                    </a:prstGeom>
                  </pic:spPr>
                </pic:pic>
              </a:graphicData>
            </a:graphic>
          </wp:inline>
        </w:drawing>
      </w:r>
    </w:p>
    <w:p w:rsidR="00482A28" w:rsidRDefault="00482A28" w:rsidP="006A113F">
      <w:pPr>
        <w:spacing w:after="0" w:line="240" w:lineRule="auto"/>
        <w:ind w:left="3686"/>
        <w:outlineLvl w:val="0"/>
        <w:rPr>
          <w:noProof/>
          <w:lang w:val="en-US"/>
        </w:rPr>
      </w:pPr>
    </w:p>
    <w:p w:rsidR="00482A28" w:rsidRDefault="00482A28" w:rsidP="006A113F">
      <w:pPr>
        <w:spacing w:after="0" w:line="240" w:lineRule="auto"/>
        <w:ind w:left="3686"/>
        <w:outlineLvl w:val="0"/>
        <w:rPr>
          <w:noProof/>
          <w:lang w:val="en-US"/>
        </w:rPr>
      </w:pPr>
    </w:p>
    <w:p w:rsidR="00482A28" w:rsidRDefault="00482A28" w:rsidP="006A113F">
      <w:pPr>
        <w:spacing w:after="0" w:line="240" w:lineRule="auto"/>
        <w:ind w:left="3686"/>
        <w:outlineLvl w:val="0"/>
        <w:rPr>
          <w:noProof/>
          <w:lang w:val="en-US"/>
        </w:rPr>
      </w:pPr>
    </w:p>
    <w:p w:rsidR="00482A28" w:rsidRDefault="00482A28" w:rsidP="006A113F">
      <w:pPr>
        <w:spacing w:after="0" w:line="240" w:lineRule="auto"/>
        <w:ind w:left="3686"/>
        <w:outlineLvl w:val="0"/>
        <w:rPr>
          <w:noProof/>
          <w:lang w:val="en-US"/>
        </w:rPr>
      </w:pPr>
    </w:p>
    <w:p w:rsidR="00482A28" w:rsidRDefault="00482A28" w:rsidP="006A113F">
      <w:pPr>
        <w:spacing w:after="0" w:line="240" w:lineRule="auto"/>
        <w:ind w:left="3686"/>
        <w:outlineLvl w:val="0"/>
        <w:rPr>
          <w:noProof/>
          <w:lang w:val="en-US"/>
        </w:rPr>
      </w:pPr>
    </w:p>
    <w:p w:rsidR="00482A28" w:rsidRDefault="00482A28" w:rsidP="006A113F">
      <w:pPr>
        <w:spacing w:after="0" w:line="240" w:lineRule="auto"/>
        <w:ind w:left="3686"/>
        <w:outlineLvl w:val="0"/>
        <w:rPr>
          <w:noProof/>
          <w:lang w:val="en-US"/>
        </w:rPr>
      </w:pPr>
    </w:p>
    <w:p w:rsidR="00482A28" w:rsidRDefault="00482A28" w:rsidP="006A113F">
      <w:pPr>
        <w:spacing w:after="0" w:line="240" w:lineRule="auto"/>
        <w:ind w:left="3686"/>
        <w:outlineLvl w:val="0"/>
        <w:rPr>
          <w:noProof/>
          <w:lang w:val="en-US"/>
        </w:rPr>
      </w:pPr>
    </w:p>
    <w:p w:rsidR="00482A28" w:rsidRDefault="00482A28" w:rsidP="006A113F">
      <w:pPr>
        <w:spacing w:after="0" w:line="240" w:lineRule="auto"/>
        <w:ind w:left="3686"/>
        <w:outlineLvl w:val="0"/>
        <w:rPr>
          <w:noProof/>
          <w:lang w:val="en-US"/>
        </w:rPr>
      </w:pPr>
    </w:p>
    <w:p w:rsidR="00482A28" w:rsidRDefault="00482A28" w:rsidP="00482A28">
      <w:pPr>
        <w:spacing w:after="0" w:line="240" w:lineRule="auto"/>
        <w:ind w:left="3686" w:hanging="3686"/>
        <w:outlineLvl w:val="0"/>
        <w:rPr>
          <w:noProof/>
          <w:lang w:val="en-US"/>
        </w:rPr>
      </w:pPr>
      <w:r>
        <w:rPr>
          <w:noProof/>
          <w:lang w:val="en-US"/>
        </w:rPr>
        <w:drawing>
          <wp:inline distT="0" distB="0" distL="0" distR="0" wp14:anchorId="322AFD75" wp14:editId="1A5353E1">
            <wp:extent cx="5940425" cy="8277225"/>
            <wp:effectExtent l="0" t="0" r="317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0425" cy="8277225"/>
                    </a:xfrm>
                    <a:prstGeom prst="rect">
                      <a:avLst/>
                    </a:prstGeom>
                  </pic:spPr>
                </pic:pic>
              </a:graphicData>
            </a:graphic>
          </wp:inline>
        </w:drawing>
      </w:r>
    </w:p>
    <w:p w:rsidR="00482A28" w:rsidRDefault="00482A28" w:rsidP="006A113F">
      <w:pPr>
        <w:spacing w:after="0" w:line="240" w:lineRule="auto"/>
        <w:ind w:left="3686"/>
        <w:outlineLvl w:val="0"/>
        <w:rPr>
          <w:noProof/>
          <w:lang w:val="en-US"/>
        </w:rPr>
      </w:pPr>
    </w:p>
    <w:p w:rsidR="00482A28" w:rsidRDefault="00482A28" w:rsidP="006A113F">
      <w:pPr>
        <w:spacing w:after="0" w:line="240" w:lineRule="auto"/>
        <w:ind w:left="3686"/>
        <w:outlineLvl w:val="0"/>
        <w:rPr>
          <w:noProof/>
          <w:lang w:val="en-US"/>
        </w:rPr>
      </w:pPr>
    </w:p>
    <w:p w:rsidR="00482A28" w:rsidRDefault="00482A28" w:rsidP="006A113F">
      <w:pPr>
        <w:spacing w:after="0" w:line="240" w:lineRule="auto"/>
        <w:ind w:left="3686"/>
        <w:outlineLvl w:val="0"/>
        <w:rPr>
          <w:noProof/>
          <w:lang w:val="en-US"/>
        </w:rPr>
      </w:pPr>
    </w:p>
    <w:p w:rsidR="00482A28" w:rsidRDefault="00482A28" w:rsidP="006A113F">
      <w:pPr>
        <w:spacing w:after="0" w:line="240" w:lineRule="auto"/>
        <w:ind w:left="3686"/>
        <w:outlineLvl w:val="0"/>
        <w:rPr>
          <w:noProof/>
          <w:lang w:val="en-US"/>
        </w:rPr>
      </w:pPr>
    </w:p>
    <w:p w:rsidR="00482A28" w:rsidRDefault="00482A28" w:rsidP="00482A28">
      <w:pPr>
        <w:spacing w:after="0" w:line="240" w:lineRule="auto"/>
        <w:outlineLvl w:val="0"/>
        <w:rPr>
          <w:rFonts w:ascii="Times New Roman" w:hAnsi="Times New Roman" w:cs="Times New Roman"/>
          <w:b/>
          <w:sz w:val="24"/>
          <w:szCs w:val="24"/>
          <w:lang w:val="uk-UA"/>
        </w:rPr>
      </w:pPr>
      <w:bookmarkStart w:id="0" w:name="_GoBack"/>
      <w:bookmarkEnd w:id="0"/>
    </w:p>
    <w:p w:rsidR="00692A25" w:rsidRPr="00B55A38" w:rsidRDefault="00692A25" w:rsidP="006A113F">
      <w:pPr>
        <w:spacing w:after="0" w:line="240" w:lineRule="auto"/>
        <w:ind w:left="3686"/>
        <w:outlineLvl w:val="0"/>
        <w:rPr>
          <w:rFonts w:ascii="Times New Roman" w:hAnsi="Times New Roman" w:cs="Times New Roman"/>
          <w:b/>
          <w:sz w:val="24"/>
          <w:szCs w:val="24"/>
          <w:lang w:val="uk-UA"/>
        </w:rPr>
      </w:pPr>
      <w:r w:rsidRPr="00B55A38">
        <w:rPr>
          <w:rFonts w:ascii="Times New Roman" w:hAnsi="Times New Roman" w:cs="Times New Roman"/>
          <w:b/>
          <w:sz w:val="24"/>
          <w:szCs w:val="24"/>
          <w:lang w:val="uk-UA"/>
        </w:rPr>
        <w:lastRenderedPageBreak/>
        <w:t>ЗМІСТ</w:t>
      </w:r>
    </w:p>
    <w:p w:rsidR="00692A25" w:rsidRPr="00B55A38" w:rsidRDefault="00692A25" w:rsidP="00E97129">
      <w:pPr>
        <w:spacing w:after="0" w:line="240" w:lineRule="auto"/>
        <w:ind w:left="3686"/>
        <w:jc w:val="center"/>
        <w:outlineLvl w:val="0"/>
        <w:rPr>
          <w:rFonts w:ascii="Times New Roman" w:hAnsi="Times New Roman" w:cs="Times New Roman"/>
          <w:b/>
          <w:sz w:val="24"/>
          <w:szCs w:val="24"/>
          <w:lang w:val="uk-UA"/>
        </w:rPr>
      </w:pPr>
    </w:p>
    <w:p w:rsidR="00692A25" w:rsidRPr="00B55A38" w:rsidRDefault="00692A25" w:rsidP="00E97129">
      <w:pPr>
        <w:spacing w:after="0" w:line="240" w:lineRule="auto"/>
        <w:ind w:left="3686" w:right="566"/>
        <w:outlineLvl w:val="0"/>
        <w:rPr>
          <w:rFonts w:ascii="Times New Roman" w:hAnsi="Times New Roman" w:cs="Times New Roman"/>
          <w:sz w:val="24"/>
          <w:szCs w:val="24"/>
          <w:lang w:val="uk-UA"/>
        </w:rPr>
      </w:pPr>
    </w:p>
    <w:p w:rsidR="00692A25" w:rsidRPr="00B55A38" w:rsidRDefault="00692A25" w:rsidP="00E97129">
      <w:pPr>
        <w:spacing w:after="0" w:line="240" w:lineRule="auto"/>
        <w:ind w:left="3686"/>
        <w:outlineLvl w:val="0"/>
        <w:rPr>
          <w:rFonts w:ascii="Times New Roman" w:hAnsi="Times New Roman" w:cs="Times New Roman"/>
          <w:sz w:val="24"/>
          <w:szCs w:val="24"/>
          <w:lang w:val="uk-UA"/>
        </w:rPr>
      </w:pPr>
    </w:p>
    <w:tbl>
      <w:tblPr>
        <w:tblStyle w:val="a8"/>
        <w:tblW w:w="0" w:type="auto"/>
        <w:jc w:val="center"/>
        <w:tblLook w:val="01E0" w:firstRow="1" w:lastRow="1" w:firstColumn="1" w:lastColumn="1" w:noHBand="0" w:noVBand="0"/>
      </w:tblPr>
      <w:tblGrid>
        <w:gridCol w:w="7859"/>
        <w:gridCol w:w="1486"/>
      </w:tblGrid>
      <w:tr w:rsidR="00525024" w:rsidRPr="003510D1" w:rsidTr="006A113F">
        <w:trPr>
          <w:jc w:val="center"/>
        </w:trPr>
        <w:tc>
          <w:tcPr>
            <w:tcW w:w="8165" w:type="dxa"/>
          </w:tcPr>
          <w:p w:rsidR="00525024" w:rsidRPr="003510D1" w:rsidRDefault="00525024" w:rsidP="00E97129">
            <w:pPr>
              <w:rPr>
                <w:rFonts w:ascii="Times New Roman" w:eastAsia="Calibri" w:hAnsi="Times New Roman" w:cs="Times New Roman"/>
                <w:sz w:val="24"/>
                <w:szCs w:val="24"/>
              </w:rPr>
            </w:pPr>
            <w:r w:rsidRPr="003510D1">
              <w:rPr>
                <w:rFonts w:ascii="Times New Roman" w:eastAsia="Calibri" w:hAnsi="Times New Roman" w:cs="Times New Roman"/>
                <w:sz w:val="24"/>
                <w:szCs w:val="24"/>
              </w:rPr>
              <w:t xml:space="preserve">Вступ </w:t>
            </w:r>
          </w:p>
        </w:tc>
        <w:tc>
          <w:tcPr>
            <w:tcW w:w="1543" w:type="dxa"/>
            <w:vAlign w:val="center"/>
          </w:tcPr>
          <w:p w:rsidR="00525024" w:rsidRPr="008150BA" w:rsidRDefault="00F36D2F" w:rsidP="00E97129">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5</w:t>
            </w:r>
          </w:p>
        </w:tc>
      </w:tr>
      <w:tr w:rsidR="00525024" w:rsidRPr="003510D1" w:rsidTr="006A113F">
        <w:trPr>
          <w:jc w:val="center"/>
        </w:trPr>
        <w:tc>
          <w:tcPr>
            <w:tcW w:w="8165" w:type="dxa"/>
          </w:tcPr>
          <w:p w:rsidR="00525024" w:rsidRPr="003510D1" w:rsidRDefault="00525024" w:rsidP="00ED518D">
            <w:pPr>
              <w:numPr>
                <w:ilvl w:val="0"/>
                <w:numId w:val="19"/>
              </w:numPr>
              <w:tabs>
                <w:tab w:val="clear" w:pos="720"/>
                <w:tab w:val="num" w:pos="360"/>
              </w:tabs>
              <w:ind w:left="360"/>
              <w:rPr>
                <w:rFonts w:ascii="Times New Roman" w:eastAsia="Calibri" w:hAnsi="Times New Roman" w:cs="Times New Roman"/>
                <w:sz w:val="24"/>
                <w:szCs w:val="24"/>
              </w:rPr>
            </w:pPr>
            <w:r w:rsidRPr="003510D1">
              <w:rPr>
                <w:rFonts w:ascii="Times New Roman" w:eastAsia="Calibri" w:hAnsi="Times New Roman" w:cs="Times New Roman"/>
                <w:sz w:val="24"/>
                <w:szCs w:val="24"/>
              </w:rPr>
              <w:t>Нормативні посилання</w:t>
            </w:r>
          </w:p>
        </w:tc>
        <w:tc>
          <w:tcPr>
            <w:tcW w:w="1543" w:type="dxa"/>
            <w:vAlign w:val="center"/>
          </w:tcPr>
          <w:p w:rsidR="00525024" w:rsidRPr="008150BA" w:rsidRDefault="00F36D2F" w:rsidP="00E97129">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6</w:t>
            </w:r>
          </w:p>
        </w:tc>
      </w:tr>
      <w:tr w:rsidR="00525024" w:rsidRPr="003510D1" w:rsidTr="006A113F">
        <w:trPr>
          <w:jc w:val="center"/>
        </w:trPr>
        <w:tc>
          <w:tcPr>
            <w:tcW w:w="8165" w:type="dxa"/>
          </w:tcPr>
          <w:p w:rsidR="00525024" w:rsidRPr="003510D1" w:rsidRDefault="00525024" w:rsidP="00ED518D">
            <w:pPr>
              <w:numPr>
                <w:ilvl w:val="0"/>
                <w:numId w:val="19"/>
              </w:numPr>
              <w:tabs>
                <w:tab w:val="clear" w:pos="720"/>
                <w:tab w:val="num" w:pos="360"/>
              </w:tabs>
              <w:ind w:left="360" w:hanging="326"/>
              <w:rPr>
                <w:rFonts w:ascii="Times New Roman" w:eastAsia="Calibri" w:hAnsi="Times New Roman" w:cs="Times New Roman"/>
                <w:sz w:val="24"/>
                <w:szCs w:val="24"/>
              </w:rPr>
            </w:pPr>
            <w:r w:rsidRPr="003510D1">
              <w:rPr>
                <w:rFonts w:ascii="Times New Roman" w:eastAsia="Calibri" w:hAnsi="Times New Roman" w:cs="Times New Roman"/>
                <w:sz w:val="24"/>
                <w:szCs w:val="24"/>
              </w:rPr>
              <w:t>Загальна характеристика</w:t>
            </w:r>
          </w:p>
        </w:tc>
        <w:tc>
          <w:tcPr>
            <w:tcW w:w="1543" w:type="dxa"/>
            <w:vAlign w:val="center"/>
          </w:tcPr>
          <w:p w:rsidR="00525024" w:rsidRPr="008150BA" w:rsidRDefault="00F36D2F" w:rsidP="00E97129">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6</w:t>
            </w:r>
          </w:p>
        </w:tc>
      </w:tr>
      <w:tr w:rsidR="00525024" w:rsidRPr="003510D1" w:rsidTr="006A113F">
        <w:trPr>
          <w:jc w:val="center"/>
        </w:trPr>
        <w:tc>
          <w:tcPr>
            <w:tcW w:w="8165" w:type="dxa"/>
          </w:tcPr>
          <w:p w:rsidR="00525024" w:rsidRPr="003510D1" w:rsidRDefault="00525024" w:rsidP="00ED518D">
            <w:pPr>
              <w:numPr>
                <w:ilvl w:val="0"/>
                <w:numId w:val="19"/>
              </w:numPr>
              <w:tabs>
                <w:tab w:val="clear" w:pos="720"/>
                <w:tab w:val="num" w:pos="360"/>
              </w:tabs>
              <w:ind w:left="360" w:hanging="326"/>
              <w:rPr>
                <w:rFonts w:ascii="Times New Roman" w:eastAsia="Calibri" w:hAnsi="Times New Roman" w:cs="Times New Roman"/>
                <w:sz w:val="24"/>
                <w:szCs w:val="24"/>
              </w:rPr>
            </w:pPr>
            <w:r w:rsidRPr="003510D1">
              <w:rPr>
                <w:rFonts w:ascii="Times New Roman" w:eastAsia="Calibri" w:hAnsi="Times New Roman" w:cs="Times New Roman"/>
                <w:sz w:val="24"/>
                <w:szCs w:val="24"/>
              </w:rPr>
              <w:t>Обсяг кредитів ЄКТС, необхідний для здобуття відповідного ступеня вищої освіти</w:t>
            </w:r>
          </w:p>
        </w:tc>
        <w:tc>
          <w:tcPr>
            <w:tcW w:w="1543" w:type="dxa"/>
            <w:vAlign w:val="center"/>
          </w:tcPr>
          <w:p w:rsidR="00525024" w:rsidRPr="008150BA" w:rsidRDefault="00F36D2F" w:rsidP="00E97129">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10</w:t>
            </w:r>
          </w:p>
        </w:tc>
      </w:tr>
      <w:tr w:rsidR="00525024" w:rsidRPr="003510D1" w:rsidTr="006A113F">
        <w:trPr>
          <w:jc w:val="center"/>
        </w:trPr>
        <w:tc>
          <w:tcPr>
            <w:tcW w:w="8165" w:type="dxa"/>
          </w:tcPr>
          <w:p w:rsidR="00525024" w:rsidRPr="003510D1" w:rsidRDefault="00525024" w:rsidP="00ED518D">
            <w:pPr>
              <w:numPr>
                <w:ilvl w:val="0"/>
                <w:numId w:val="19"/>
              </w:numPr>
              <w:tabs>
                <w:tab w:val="clear" w:pos="720"/>
                <w:tab w:val="num" w:pos="360"/>
              </w:tabs>
              <w:ind w:left="360" w:hanging="326"/>
              <w:rPr>
                <w:rFonts w:ascii="Times New Roman" w:eastAsia="Calibri" w:hAnsi="Times New Roman" w:cs="Times New Roman"/>
                <w:sz w:val="24"/>
                <w:szCs w:val="24"/>
              </w:rPr>
            </w:pPr>
            <w:r w:rsidRPr="003510D1">
              <w:rPr>
                <w:rFonts w:ascii="Times New Roman" w:eastAsia="Calibri" w:hAnsi="Times New Roman" w:cs="Times New Roman"/>
                <w:sz w:val="24"/>
                <w:szCs w:val="24"/>
              </w:rPr>
              <w:t>Перелік компетентностей випускника</w:t>
            </w:r>
          </w:p>
        </w:tc>
        <w:tc>
          <w:tcPr>
            <w:tcW w:w="1543" w:type="dxa"/>
            <w:vAlign w:val="center"/>
          </w:tcPr>
          <w:p w:rsidR="00525024" w:rsidRPr="008150BA" w:rsidRDefault="00F36D2F" w:rsidP="00E97129">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11</w:t>
            </w:r>
          </w:p>
        </w:tc>
      </w:tr>
      <w:tr w:rsidR="00525024" w:rsidRPr="003510D1" w:rsidTr="006A113F">
        <w:trPr>
          <w:jc w:val="center"/>
        </w:trPr>
        <w:tc>
          <w:tcPr>
            <w:tcW w:w="8165" w:type="dxa"/>
          </w:tcPr>
          <w:p w:rsidR="00525024" w:rsidRPr="003510D1" w:rsidRDefault="00525024" w:rsidP="00ED518D">
            <w:pPr>
              <w:numPr>
                <w:ilvl w:val="0"/>
                <w:numId w:val="19"/>
              </w:numPr>
              <w:tabs>
                <w:tab w:val="clear" w:pos="720"/>
                <w:tab w:val="num" w:pos="360"/>
              </w:tabs>
              <w:ind w:left="360" w:hanging="326"/>
              <w:rPr>
                <w:rFonts w:ascii="Times New Roman" w:eastAsia="Calibri" w:hAnsi="Times New Roman" w:cs="Times New Roman"/>
                <w:sz w:val="24"/>
                <w:szCs w:val="24"/>
              </w:rPr>
            </w:pPr>
            <w:r w:rsidRPr="003510D1">
              <w:rPr>
                <w:rFonts w:ascii="Times New Roman" w:eastAsia="Calibri" w:hAnsi="Times New Roman" w:cs="Times New Roman"/>
                <w:sz w:val="24"/>
                <w:szCs w:val="24"/>
              </w:rPr>
              <w:t>Нормативний зміст підготовки здобувачів вищої освіти</w:t>
            </w:r>
          </w:p>
        </w:tc>
        <w:tc>
          <w:tcPr>
            <w:tcW w:w="1543" w:type="dxa"/>
            <w:vAlign w:val="center"/>
          </w:tcPr>
          <w:p w:rsidR="00525024" w:rsidRPr="008150BA" w:rsidRDefault="006746B6" w:rsidP="00B9612F">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16</w:t>
            </w:r>
          </w:p>
        </w:tc>
      </w:tr>
      <w:tr w:rsidR="00525024" w:rsidRPr="003510D1" w:rsidTr="006A113F">
        <w:trPr>
          <w:jc w:val="center"/>
        </w:trPr>
        <w:tc>
          <w:tcPr>
            <w:tcW w:w="8165" w:type="dxa"/>
          </w:tcPr>
          <w:p w:rsidR="00525024" w:rsidRPr="003510D1" w:rsidRDefault="00525024" w:rsidP="00ED518D">
            <w:pPr>
              <w:numPr>
                <w:ilvl w:val="0"/>
                <w:numId w:val="19"/>
              </w:numPr>
              <w:tabs>
                <w:tab w:val="clear" w:pos="720"/>
                <w:tab w:val="num" w:pos="360"/>
              </w:tabs>
              <w:ind w:left="360"/>
              <w:rPr>
                <w:rFonts w:ascii="Times New Roman" w:eastAsia="Calibri" w:hAnsi="Times New Roman" w:cs="Times New Roman"/>
                <w:sz w:val="24"/>
                <w:szCs w:val="24"/>
              </w:rPr>
            </w:pPr>
            <w:r w:rsidRPr="003510D1">
              <w:rPr>
                <w:rFonts w:ascii="Times New Roman" w:eastAsia="Calibri" w:hAnsi="Times New Roman" w:cs="Times New Roman"/>
                <w:sz w:val="24"/>
                <w:szCs w:val="24"/>
              </w:rPr>
              <w:t>Форма атестації здобувачів вищої освіти</w:t>
            </w:r>
          </w:p>
        </w:tc>
        <w:tc>
          <w:tcPr>
            <w:tcW w:w="1543" w:type="dxa"/>
            <w:vAlign w:val="center"/>
          </w:tcPr>
          <w:p w:rsidR="00525024" w:rsidRPr="008150BA" w:rsidRDefault="00F36D2F" w:rsidP="00E97129">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17</w:t>
            </w:r>
          </w:p>
        </w:tc>
      </w:tr>
      <w:tr w:rsidR="00525024" w:rsidRPr="003510D1" w:rsidTr="006A113F">
        <w:trPr>
          <w:jc w:val="center"/>
        </w:trPr>
        <w:tc>
          <w:tcPr>
            <w:tcW w:w="8165" w:type="dxa"/>
          </w:tcPr>
          <w:p w:rsidR="00525024" w:rsidRPr="003510D1" w:rsidRDefault="00525024" w:rsidP="00ED518D">
            <w:pPr>
              <w:numPr>
                <w:ilvl w:val="0"/>
                <w:numId w:val="19"/>
              </w:numPr>
              <w:tabs>
                <w:tab w:val="clear" w:pos="720"/>
                <w:tab w:val="num" w:pos="360"/>
              </w:tabs>
              <w:ind w:left="360" w:hanging="326"/>
              <w:rPr>
                <w:rFonts w:ascii="Times New Roman" w:eastAsia="Calibri" w:hAnsi="Times New Roman" w:cs="Times New Roman"/>
                <w:sz w:val="24"/>
                <w:szCs w:val="24"/>
              </w:rPr>
            </w:pPr>
            <w:r w:rsidRPr="003510D1">
              <w:rPr>
                <w:rFonts w:ascii="Times New Roman" w:eastAsia="Calibri" w:hAnsi="Times New Roman" w:cs="Times New Roman"/>
                <w:sz w:val="24"/>
                <w:szCs w:val="24"/>
              </w:rPr>
              <w:t>Структурно – логічна схема освітньої програми</w:t>
            </w:r>
          </w:p>
        </w:tc>
        <w:tc>
          <w:tcPr>
            <w:tcW w:w="1543" w:type="dxa"/>
            <w:vAlign w:val="center"/>
          </w:tcPr>
          <w:p w:rsidR="00525024" w:rsidRPr="008150BA" w:rsidRDefault="006746B6" w:rsidP="00E97129">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20</w:t>
            </w:r>
          </w:p>
        </w:tc>
      </w:tr>
      <w:tr w:rsidR="00525024" w:rsidRPr="003510D1" w:rsidTr="006A113F">
        <w:trPr>
          <w:jc w:val="center"/>
        </w:trPr>
        <w:tc>
          <w:tcPr>
            <w:tcW w:w="8165" w:type="dxa"/>
          </w:tcPr>
          <w:p w:rsidR="00525024" w:rsidRPr="003510D1" w:rsidRDefault="00525024" w:rsidP="00ED518D">
            <w:pPr>
              <w:numPr>
                <w:ilvl w:val="0"/>
                <w:numId w:val="19"/>
              </w:numPr>
              <w:tabs>
                <w:tab w:val="clear" w:pos="720"/>
                <w:tab w:val="num" w:pos="360"/>
              </w:tabs>
              <w:ind w:left="360"/>
              <w:rPr>
                <w:rFonts w:ascii="Times New Roman" w:eastAsia="Calibri" w:hAnsi="Times New Roman" w:cs="Times New Roman"/>
                <w:sz w:val="24"/>
                <w:szCs w:val="24"/>
              </w:rPr>
            </w:pPr>
            <w:r w:rsidRPr="003510D1">
              <w:rPr>
                <w:rFonts w:ascii="Times New Roman" w:eastAsia="Calibri" w:hAnsi="Times New Roman" w:cs="Times New Roman"/>
                <w:sz w:val="24"/>
                <w:szCs w:val="24"/>
              </w:rPr>
              <w:t>Вимоги до наявності системи внутрішнього забезпечення якості вищої освіти</w:t>
            </w:r>
          </w:p>
        </w:tc>
        <w:tc>
          <w:tcPr>
            <w:tcW w:w="1543" w:type="dxa"/>
            <w:vAlign w:val="center"/>
          </w:tcPr>
          <w:p w:rsidR="00525024" w:rsidRPr="008150BA" w:rsidRDefault="00F36D2F" w:rsidP="00B9612F">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w:t>
            </w:r>
            <w:r w:rsidR="006746B6">
              <w:rPr>
                <w:rFonts w:ascii="Times New Roman" w:eastAsia="Calibri" w:hAnsi="Times New Roman" w:cs="Times New Roman"/>
                <w:sz w:val="24"/>
                <w:szCs w:val="24"/>
                <w:lang w:val="uk-UA"/>
              </w:rPr>
              <w:t>1</w:t>
            </w:r>
          </w:p>
        </w:tc>
      </w:tr>
      <w:tr w:rsidR="00525024" w:rsidRPr="003510D1" w:rsidTr="006A113F">
        <w:trPr>
          <w:jc w:val="center"/>
        </w:trPr>
        <w:tc>
          <w:tcPr>
            <w:tcW w:w="8165" w:type="dxa"/>
          </w:tcPr>
          <w:p w:rsidR="00525024" w:rsidRPr="003510D1" w:rsidRDefault="00525024" w:rsidP="00ED518D">
            <w:pPr>
              <w:numPr>
                <w:ilvl w:val="0"/>
                <w:numId w:val="19"/>
              </w:numPr>
              <w:tabs>
                <w:tab w:val="clear" w:pos="720"/>
                <w:tab w:val="num" w:pos="360"/>
              </w:tabs>
              <w:ind w:left="540" w:hanging="506"/>
              <w:rPr>
                <w:rFonts w:ascii="Times New Roman" w:eastAsia="Calibri" w:hAnsi="Times New Roman" w:cs="Times New Roman"/>
                <w:sz w:val="24"/>
                <w:szCs w:val="24"/>
              </w:rPr>
            </w:pPr>
            <w:r w:rsidRPr="003510D1">
              <w:rPr>
                <w:rFonts w:ascii="Times New Roman" w:eastAsia="Calibri" w:hAnsi="Times New Roman" w:cs="Times New Roman"/>
                <w:sz w:val="24"/>
                <w:szCs w:val="24"/>
              </w:rPr>
              <w:t>Перелік використаних джерел</w:t>
            </w:r>
          </w:p>
        </w:tc>
        <w:tc>
          <w:tcPr>
            <w:tcW w:w="1543" w:type="dxa"/>
            <w:vAlign w:val="center"/>
          </w:tcPr>
          <w:p w:rsidR="00525024" w:rsidRPr="008150BA" w:rsidRDefault="00F36D2F" w:rsidP="00B9612F">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w:t>
            </w:r>
            <w:r w:rsidR="006746B6">
              <w:rPr>
                <w:rFonts w:ascii="Times New Roman" w:eastAsia="Calibri" w:hAnsi="Times New Roman" w:cs="Times New Roman"/>
                <w:sz w:val="24"/>
                <w:szCs w:val="24"/>
                <w:lang w:val="uk-UA"/>
              </w:rPr>
              <w:t>8</w:t>
            </w:r>
          </w:p>
        </w:tc>
      </w:tr>
      <w:tr w:rsidR="00525024" w:rsidRPr="003510D1" w:rsidTr="006A113F">
        <w:trPr>
          <w:jc w:val="center"/>
        </w:trPr>
        <w:tc>
          <w:tcPr>
            <w:tcW w:w="8165" w:type="dxa"/>
          </w:tcPr>
          <w:p w:rsidR="00525024" w:rsidRPr="003510D1" w:rsidRDefault="00525024" w:rsidP="00ED518D">
            <w:pPr>
              <w:numPr>
                <w:ilvl w:val="0"/>
                <w:numId w:val="19"/>
              </w:numPr>
              <w:tabs>
                <w:tab w:val="clear" w:pos="720"/>
                <w:tab w:val="num" w:pos="360"/>
              </w:tabs>
              <w:ind w:left="540" w:hanging="506"/>
              <w:rPr>
                <w:rFonts w:ascii="Times New Roman" w:eastAsia="Calibri" w:hAnsi="Times New Roman" w:cs="Times New Roman"/>
                <w:sz w:val="24"/>
                <w:szCs w:val="24"/>
              </w:rPr>
            </w:pPr>
            <w:r w:rsidRPr="003510D1">
              <w:rPr>
                <w:rFonts w:ascii="Times New Roman" w:eastAsia="Calibri" w:hAnsi="Times New Roman" w:cs="Times New Roman"/>
                <w:sz w:val="24"/>
                <w:szCs w:val="24"/>
              </w:rPr>
              <w:t>Прикінцеві та перехідні положення</w:t>
            </w:r>
          </w:p>
        </w:tc>
        <w:tc>
          <w:tcPr>
            <w:tcW w:w="1543" w:type="dxa"/>
            <w:vAlign w:val="center"/>
          </w:tcPr>
          <w:p w:rsidR="00525024" w:rsidRPr="008150BA" w:rsidRDefault="00F36D2F" w:rsidP="00B9612F">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w:t>
            </w:r>
            <w:r w:rsidR="006746B6">
              <w:rPr>
                <w:rFonts w:ascii="Times New Roman" w:eastAsia="Calibri" w:hAnsi="Times New Roman" w:cs="Times New Roman"/>
                <w:sz w:val="24"/>
                <w:szCs w:val="24"/>
                <w:lang w:val="uk-UA"/>
              </w:rPr>
              <w:t>8</w:t>
            </w:r>
          </w:p>
        </w:tc>
      </w:tr>
      <w:tr w:rsidR="00525024" w:rsidRPr="003510D1" w:rsidTr="006A113F">
        <w:trPr>
          <w:jc w:val="center"/>
        </w:trPr>
        <w:tc>
          <w:tcPr>
            <w:tcW w:w="8165" w:type="dxa"/>
          </w:tcPr>
          <w:p w:rsidR="00525024" w:rsidRPr="003510D1" w:rsidRDefault="00525024" w:rsidP="00ED518D">
            <w:pPr>
              <w:rPr>
                <w:rFonts w:ascii="Times New Roman" w:eastAsia="Calibri" w:hAnsi="Times New Roman" w:cs="Times New Roman"/>
                <w:sz w:val="24"/>
                <w:szCs w:val="24"/>
              </w:rPr>
            </w:pPr>
            <w:r w:rsidRPr="003510D1">
              <w:rPr>
                <w:rFonts w:ascii="Times New Roman" w:eastAsia="Calibri" w:hAnsi="Times New Roman" w:cs="Times New Roman"/>
                <w:sz w:val="24"/>
                <w:szCs w:val="24"/>
              </w:rPr>
              <w:t>Матриця відповідності програмних компетентностей компонентам освітньо-професійної програми</w:t>
            </w:r>
          </w:p>
        </w:tc>
        <w:tc>
          <w:tcPr>
            <w:tcW w:w="1543" w:type="dxa"/>
            <w:vAlign w:val="center"/>
          </w:tcPr>
          <w:p w:rsidR="00525024" w:rsidRPr="008150BA" w:rsidRDefault="00F36D2F" w:rsidP="00B9612F">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w:t>
            </w:r>
            <w:r w:rsidR="006746B6">
              <w:rPr>
                <w:rFonts w:ascii="Times New Roman" w:eastAsia="Calibri" w:hAnsi="Times New Roman" w:cs="Times New Roman"/>
                <w:sz w:val="24"/>
                <w:szCs w:val="24"/>
                <w:lang w:val="uk-UA"/>
              </w:rPr>
              <w:t>9</w:t>
            </w:r>
          </w:p>
        </w:tc>
      </w:tr>
      <w:tr w:rsidR="00525024" w:rsidRPr="003510D1" w:rsidTr="006A113F">
        <w:trPr>
          <w:jc w:val="center"/>
        </w:trPr>
        <w:tc>
          <w:tcPr>
            <w:tcW w:w="8165" w:type="dxa"/>
          </w:tcPr>
          <w:p w:rsidR="00525024" w:rsidRPr="003510D1" w:rsidRDefault="00525024" w:rsidP="00ED518D">
            <w:pPr>
              <w:rPr>
                <w:rFonts w:ascii="Times New Roman" w:eastAsia="Calibri" w:hAnsi="Times New Roman" w:cs="Times New Roman"/>
                <w:sz w:val="24"/>
                <w:szCs w:val="24"/>
              </w:rPr>
            </w:pPr>
            <w:r w:rsidRPr="003510D1">
              <w:rPr>
                <w:rFonts w:ascii="Times New Roman" w:eastAsia="Calibri" w:hAnsi="Times New Roman" w:cs="Times New Roman"/>
                <w:sz w:val="24"/>
                <w:szCs w:val="24"/>
              </w:rPr>
              <w:t>Матриця забезпечення програмних результатів навчання відповідними компонентами освітньо – професійної програми.</w:t>
            </w:r>
          </w:p>
        </w:tc>
        <w:tc>
          <w:tcPr>
            <w:tcW w:w="1543" w:type="dxa"/>
            <w:vAlign w:val="center"/>
          </w:tcPr>
          <w:p w:rsidR="00525024" w:rsidRPr="008150BA" w:rsidRDefault="00B9612F" w:rsidP="00E97129">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w:t>
            </w:r>
            <w:r w:rsidR="006746B6">
              <w:rPr>
                <w:rFonts w:ascii="Times New Roman" w:eastAsia="Calibri" w:hAnsi="Times New Roman" w:cs="Times New Roman"/>
                <w:sz w:val="24"/>
                <w:szCs w:val="24"/>
                <w:lang w:val="uk-UA"/>
              </w:rPr>
              <w:t>1</w:t>
            </w:r>
          </w:p>
        </w:tc>
      </w:tr>
    </w:tbl>
    <w:p w:rsidR="00692A25" w:rsidRPr="00525024" w:rsidRDefault="00692A25" w:rsidP="00E97129">
      <w:pPr>
        <w:spacing w:after="0" w:line="240" w:lineRule="auto"/>
        <w:ind w:left="3686"/>
        <w:outlineLvl w:val="0"/>
        <w:rPr>
          <w:rFonts w:ascii="Times New Roman" w:hAnsi="Times New Roman" w:cs="Times New Roman"/>
          <w:sz w:val="24"/>
          <w:szCs w:val="24"/>
        </w:rPr>
      </w:pPr>
    </w:p>
    <w:p w:rsidR="00111A5A" w:rsidRPr="00B55A38" w:rsidRDefault="00111A5A" w:rsidP="00E97129">
      <w:pPr>
        <w:spacing w:after="0" w:line="240" w:lineRule="auto"/>
        <w:ind w:left="3686"/>
        <w:outlineLvl w:val="0"/>
        <w:rPr>
          <w:rFonts w:ascii="Times New Roman" w:hAnsi="Times New Roman" w:cs="Times New Roman"/>
          <w:sz w:val="24"/>
          <w:szCs w:val="24"/>
          <w:lang w:val="uk-UA"/>
        </w:rPr>
      </w:pPr>
    </w:p>
    <w:p w:rsidR="00111A5A" w:rsidRPr="00B55A38" w:rsidRDefault="00111A5A" w:rsidP="00E97129">
      <w:pPr>
        <w:spacing w:after="0" w:line="240" w:lineRule="auto"/>
        <w:ind w:left="3686"/>
        <w:outlineLvl w:val="0"/>
        <w:rPr>
          <w:rFonts w:ascii="Times New Roman" w:hAnsi="Times New Roman" w:cs="Times New Roman"/>
          <w:sz w:val="24"/>
          <w:szCs w:val="24"/>
          <w:lang w:val="uk-UA"/>
        </w:rPr>
      </w:pPr>
    </w:p>
    <w:p w:rsidR="00111A5A" w:rsidRPr="00B55A38" w:rsidRDefault="00111A5A" w:rsidP="00E97129">
      <w:pPr>
        <w:spacing w:after="0" w:line="240" w:lineRule="auto"/>
        <w:ind w:left="3686"/>
        <w:outlineLvl w:val="0"/>
        <w:rPr>
          <w:rFonts w:ascii="Times New Roman" w:hAnsi="Times New Roman" w:cs="Times New Roman"/>
          <w:sz w:val="24"/>
          <w:szCs w:val="24"/>
          <w:lang w:val="uk-UA"/>
        </w:rPr>
      </w:pPr>
    </w:p>
    <w:p w:rsidR="00111A5A" w:rsidRPr="00B55A38" w:rsidRDefault="00111A5A" w:rsidP="00E97129">
      <w:pPr>
        <w:spacing w:after="0" w:line="240" w:lineRule="auto"/>
        <w:ind w:left="3686"/>
        <w:outlineLvl w:val="0"/>
        <w:rPr>
          <w:rFonts w:ascii="Times New Roman" w:hAnsi="Times New Roman" w:cs="Times New Roman"/>
          <w:sz w:val="24"/>
          <w:szCs w:val="24"/>
          <w:lang w:val="uk-UA"/>
        </w:rPr>
      </w:pPr>
    </w:p>
    <w:p w:rsidR="00111A5A" w:rsidRPr="00B55A38" w:rsidRDefault="00111A5A" w:rsidP="00E97129">
      <w:pPr>
        <w:spacing w:after="0" w:line="240" w:lineRule="auto"/>
        <w:ind w:left="3686"/>
        <w:outlineLvl w:val="0"/>
        <w:rPr>
          <w:rFonts w:ascii="Times New Roman" w:hAnsi="Times New Roman" w:cs="Times New Roman"/>
          <w:sz w:val="24"/>
          <w:szCs w:val="24"/>
          <w:lang w:val="uk-UA"/>
        </w:rPr>
      </w:pPr>
    </w:p>
    <w:p w:rsidR="00111A5A" w:rsidRPr="00B55A38" w:rsidRDefault="00111A5A" w:rsidP="00E97129">
      <w:pPr>
        <w:spacing w:after="0" w:line="240" w:lineRule="auto"/>
        <w:ind w:left="3686"/>
        <w:outlineLvl w:val="0"/>
        <w:rPr>
          <w:rFonts w:ascii="Times New Roman" w:hAnsi="Times New Roman" w:cs="Times New Roman"/>
          <w:sz w:val="24"/>
          <w:szCs w:val="24"/>
          <w:lang w:val="uk-UA"/>
        </w:rPr>
      </w:pPr>
    </w:p>
    <w:p w:rsidR="00111A5A" w:rsidRPr="00B55A38" w:rsidRDefault="00111A5A" w:rsidP="00E97129">
      <w:pPr>
        <w:spacing w:after="0" w:line="240" w:lineRule="auto"/>
        <w:ind w:left="3686"/>
        <w:outlineLvl w:val="0"/>
        <w:rPr>
          <w:rFonts w:ascii="Times New Roman" w:hAnsi="Times New Roman" w:cs="Times New Roman"/>
          <w:sz w:val="24"/>
          <w:szCs w:val="24"/>
          <w:lang w:val="uk-UA"/>
        </w:rPr>
      </w:pPr>
    </w:p>
    <w:p w:rsidR="00111A5A" w:rsidRPr="00B55A38" w:rsidRDefault="00111A5A" w:rsidP="00E97129">
      <w:pPr>
        <w:spacing w:after="0" w:line="240" w:lineRule="auto"/>
        <w:ind w:left="3686"/>
        <w:outlineLvl w:val="0"/>
        <w:rPr>
          <w:rFonts w:ascii="Times New Roman" w:hAnsi="Times New Roman" w:cs="Times New Roman"/>
          <w:sz w:val="24"/>
          <w:szCs w:val="24"/>
          <w:lang w:val="uk-UA"/>
        </w:rPr>
      </w:pPr>
    </w:p>
    <w:p w:rsidR="00111A5A" w:rsidRPr="00B55A38" w:rsidRDefault="00111A5A" w:rsidP="00E97129">
      <w:pPr>
        <w:spacing w:after="0" w:line="240" w:lineRule="auto"/>
        <w:ind w:left="3686"/>
        <w:outlineLvl w:val="0"/>
        <w:rPr>
          <w:rFonts w:ascii="Times New Roman" w:hAnsi="Times New Roman" w:cs="Times New Roman"/>
          <w:sz w:val="24"/>
          <w:szCs w:val="24"/>
          <w:lang w:val="uk-UA"/>
        </w:rPr>
      </w:pPr>
    </w:p>
    <w:p w:rsidR="00111A5A" w:rsidRPr="00B55A38" w:rsidRDefault="00111A5A" w:rsidP="00E97129">
      <w:pPr>
        <w:spacing w:after="0" w:line="240" w:lineRule="auto"/>
        <w:ind w:left="3686"/>
        <w:outlineLvl w:val="0"/>
        <w:rPr>
          <w:rFonts w:ascii="Times New Roman" w:hAnsi="Times New Roman" w:cs="Times New Roman"/>
          <w:sz w:val="24"/>
          <w:szCs w:val="24"/>
          <w:lang w:val="uk-UA"/>
        </w:rPr>
      </w:pPr>
    </w:p>
    <w:p w:rsidR="00111A5A" w:rsidRPr="00B55A38" w:rsidRDefault="00111A5A" w:rsidP="00E97129">
      <w:pPr>
        <w:spacing w:after="0" w:line="240" w:lineRule="auto"/>
        <w:ind w:left="3686"/>
        <w:outlineLvl w:val="0"/>
        <w:rPr>
          <w:rFonts w:ascii="Times New Roman" w:hAnsi="Times New Roman" w:cs="Times New Roman"/>
          <w:sz w:val="24"/>
          <w:szCs w:val="24"/>
          <w:lang w:val="uk-UA"/>
        </w:rPr>
      </w:pPr>
    </w:p>
    <w:p w:rsidR="00111A5A" w:rsidRPr="00B55A38" w:rsidRDefault="00111A5A" w:rsidP="00E97129">
      <w:pPr>
        <w:spacing w:after="0" w:line="240" w:lineRule="auto"/>
        <w:ind w:left="3686"/>
        <w:outlineLvl w:val="0"/>
        <w:rPr>
          <w:rFonts w:ascii="Times New Roman" w:hAnsi="Times New Roman" w:cs="Times New Roman"/>
          <w:sz w:val="24"/>
          <w:szCs w:val="24"/>
          <w:lang w:val="uk-UA"/>
        </w:rPr>
      </w:pPr>
    </w:p>
    <w:p w:rsidR="00111A5A" w:rsidRPr="00B55A38" w:rsidRDefault="00111A5A" w:rsidP="00E97129">
      <w:pPr>
        <w:spacing w:after="0" w:line="240" w:lineRule="auto"/>
        <w:ind w:left="3686"/>
        <w:outlineLvl w:val="0"/>
        <w:rPr>
          <w:rFonts w:ascii="Times New Roman" w:hAnsi="Times New Roman" w:cs="Times New Roman"/>
          <w:sz w:val="24"/>
          <w:szCs w:val="24"/>
          <w:lang w:val="uk-UA"/>
        </w:rPr>
      </w:pPr>
    </w:p>
    <w:p w:rsidR="00111A5A" w:rsidRPr="00B55A38" w:rsidRDefault="00111A5A" w:rsidP="00E97129">
      <w:pPr>
        <w:spacing w:after="0" w:line="240" w:lineRule="auto"/>
        <w:ind w:left="3686"/>
        <w:outlineLvl w:val="0"/>
        <w:rPr>
          <w:rFonts w:ascii="Times New Roman" w:hAnsi="Times New Roman" w:cs="Times New Roman"/>
          <w:sz w:val="24"/>
          <w:szCs w:val="24"/>
          <w:lang w:val="uk-UA"/>
        </w:rPr>
      </w:pPr>
    </w:p>
    <w:p w:rsidR="00111A5A" w:rsidRPr="00B55A38" w:rsidRDefault="00111A5A" w:rsidP="00E97129">
      <w:pPr>
        <w:spacing w:after="0" w:line="240" w:lineRule="auto"/>
        <w:ind w:left="3686"/>
        <w:outlineLvl w:val="0"/>
        <w:rPr>
          <w:rFonts w:ascii="Times New Roman" w:hAnsi="Times New Roman" w:cs="Times New Roman"/>
          <w:sz w:val="24"/>
          <w:szCs w:val="24"/>
          <w:lang w:val="uk-UA"/>
        </w:rPr>
      </w:pPr>
    </w:p>
    <w:p w:rsidR="00111A5A" w:rsidRPr="00B55A38" w:rsidRDefault="00111A5A" w:rsidP="00E97129">
      <w:pPr>
        <w:spacing w:after="0" w:line="240" w:lineRule="auto"/>
        <w:ind w:left="3686"/>
        <w:outlineLvl w:val="0"/>
        <w:rPr>
          <w:rFonts w:ascii="Times New Roman" w:hAnsi="Times New Roman" w:cs="Times New Roman"/>
          <w:sz w:val="24"/>
          <w:szCs w:val="24"/>
          <w:lang w:val="uk-UA"/>
        </w:rPr>
      </w:pPr>
    </w:p>
    <w:p w:rsidR="00111A5A" w:rsidRPr="00B55A38" w:rsidRDefault="00111A5A" w:rsidP="00E97129">
      <w:pPr>
        <w:spacing w:after="0" w:line="240" w:lineRule="auto"/>
        <w:ind w:left="3686"/>
        <w:outlineLvl w:val="0"/>
        <w:rPr>
          <w:rFonts w:ascii="Times New Roman" w:hAnsi="Times New Roman" w:cs="Times New Roman"/>
          <w:sz w:val="24"/>
          <w:szCs w:val="24"/>
          <w:lang w:val="uk-UA"/>
        </w:rPr>
      </w:pPr>
    </w:p>
    <w:p w:rsidR="00111A5A" w:rsidRPr="00B55A38" w:rsidRDefault="00111A5A" w:rsidP="00E97129">
      <w:pPr>
        <w:spacing w:after="0" w:line="240" w:lineRule="auto"/>
        <w:ind w:left="3686"/>
        <w:outlineLvl w:val="0"/>
        <w:rPr>
          <w:rFonts w:ascii="Times New Roman" w:hAnsi="Times New Roman" w:cs="Times New Roman"/>
          <w:sz w:val="24"/>
          <w:szCs w:val="24"/>
          <w:lang w:val="uk-UA"/>
        </w:rPr>
      </w:pPr>
    </w:p>
    <w:p w:rsidR="00111A5A" w:rsidRPr="00B55A38" w:rsidRDefault="00111A5A" w:rsidP="00E97129">
      <w:pPr>
        <w:spacing w:after="0" w:line="240" w:lineRule="auto"/>
        <w:ind w:left="3686"/>
        <w:outlineLvl w:val="0"/>
        <w:rPr>
          <w:rFonts w:ascii="Times New Roman" w:hAnsi="Times New Roman" w:cs="Times New Roman"/>
          <w:sz w:val="24"/>
          <w:szCs w:val="24"/>
          <w:lang w:val="uk-UA"/>
        </w:rPr>
      </w:pPr>
    </w:p>
    <w:p w:rsidR="00111A5A" w:rsidRPr="00B55A38" w:rsidRDefault="00111A5A" w:rsidP="00E97129">
      <w:pPr>
        <w:spacing w:after="0" w:line="240" w:lineRule="auto"/>
        <w:ind w:left="3686"/>
        <w:outlineLvl w:val="0"/>
        <w:rPr>
          <w:rFonts w:ascii="Times New Roman" w:hAnsi="Times New Roman" w:cs="Times New Roman"/>
          <w:sz w:val="24"/>
          <w:szCs w:val="24"/>
          <w:lang w:val="uk-UA"/>
        </w:rPr>
      </w:pPr>
    </w:p>
    <w:p w:rsidR="00111A5A" w:rsidRPr="00B55A38" w:rsidRDefault="00111A5A" w:rsidP="00E97129">
      <w:pPr>
        <w:spacing w:after="0" w:line="240" w:lineRule="auto"/>
        <w:ind w:left="3686"/>
        <w:outlineLvl w:val="0"/>
        <w:rPr>
          <w:rFonts w:ascii="Times New Roman" w:hAnsi="Times New Roman" w:cs="Times New Roman"/>
          <w:sz w:val="24"/>
          <w:szCs w:val="24"/>
          <w:lang w:val="uk-UA"/>
        </w:rPr>
      </w:pPr>
    </w:p>
    <w:p w:rsidR="00111A5A" w:rsidRPr="00B55A38" w:rsidRDefault="00111A5A" w:rsidP="00E97129">
      <w:pPr>
        <w:spacing w:after="0" w:line="240" w:lineRule="auto"/>
        <w:ind w:left="3686"/>
        <w:outlineLvl w:val="0"/>
        <w:rPr>
          <w:rFonts w:ascii="Times New Roman" w:hAnsi="Times New Roman" w:cs="Times New Roman"/>
          <w:sz w:val="24"/>
          <w:szCs w:val="24"/>
          <w:lang w:val="uk-UA"/>
        </w:rPr>
      </w:pPr>
    </w:p>
    <w:p w:rsidR="00111A5A" w:rsidRPr="00B55A38" w:rsidRDefault="00111A5A" w:rsidP="00E97129">
      <w:pPr>
        <w:spacing w:after="0" w:line="240" w:lineRule="auto"/>
        <w:ind w:left="3686"/>
        <w:outlineLvl w:val="0"/>
        <w:rPr>
          <w:rFonts w:ascii="Times New Roman" w:hAnsi="Times New Roman" w:cs="Times New Roman"/>
          <w:sz w:val="24"/>
          <w:szCs w:val="24"/>
          <w:lang w:val="uk-UA"/>
        </w:rPr>
      </w:pPr>
    </w:p>
    <w:p w:rsidR="00111A5A" w:rsidRPr="00B55A38" w:rsidRDefault="00111A5A" w:rsidP="00E97129">
      <w:pPr>
        <w:spacing w:after="0" w:line="240" w:lineRule="auto"/>
        <w:ind w:left="3686"/>
        <w:outlineLvl w:val="0"/>
        <w:rPr>
          <w:rFonts w:ascii="Times New Roman" w:hAnsi="Times New Roman" w:cs="Times New Roman"/>
          <w:sz w:val="24"/>
          <w:szCs w:val="24"/>
          <w:lang w:val="uk-UA"/>
        </w:rPr>
      </w:pPr>
    </w:p>
    <w:p w:rsidR="00111A5A" w:rsidRDefault="00111A5A" w:rsidP="00E97129">
      <w:pPr>
        <w:spacing w:after="0" w:line="240" w:lineRule="auto"/>
        <w:ind w:left="3686"/>
        <w:outlineLvl w:val="0"/>
        <w:rPr>
          <w:rFonts w:ascii="Times New Roman" w:hAnsi="Times New Roman" w:cs="Times New Roman"/>
          <w:sz w:val="24"/>
          <w:szCs w:val="24"/>
          <w:lang w:val="uk-UA"/>
        </w:rPr>
      </w:pPr>
    </w:p>
    <w:p w:rsidR="000D56AC" w:rsidRDefault="000D56AC" w:rsidP="00E97129">
      <w:pPr>
        <w:spacing w:after="0" w:line="240" w:lineRule="auto"/>
        <w:ind w:left="3686"/>
        <w:outlineLvl w:val="0"/>
        <w:rPr>
          <w:rFonts w:ascii="Times New Roman" w:hAnsi="Times New Roman" w:cs="Times New Roman"/>
          <w:sz w:val="24"/>
          <w:szCs w:val="24"/>
          <w:lang w:val="uk-UA"/>
        </w:rPr>
      </w:pPr>
    </w:p>
    <w:p w:rsidR="00482A28" w:rsidRDefault="00482A28" w:rsidP="00E97129">
      <w:pPr>
        <w:spacing w:after="0" w:line="240" w:lineRule="auto"/>
        <w:ind w:left="3686"/>
        <w:outlineLvl w:val="0"/>
        <w:rPr>
          <w:rFonts w:ascii="Times New Roman" w:hAnsi="Times New Roman" w:cs="Times New Roman"/>
          <w:sz w:val="24"/>
          <w:szCs w:val="24"/>
          <w:lang w:val="uk-UA"/>
        </w:rPr>
      </w:pPr>
    </w:p>
    <w:p w:rsidR="00482A28" w:rsidRDefault="00482A28" w:rsidP="00E97129">
      <w:pPr>
        <w:spacing w:after="0" w:line="240" w:lineRule="auto"/>
        <w:ind w:left="3686"/>
        <w:outlineLvl w:val="0"/>
        <w:rPr>
          <w:rFonts w:ascii="Times New Roman" w:hAnsi="Times New Roman" w:cs="Times New Roman"/>
          <w:sz w:val="24"/>
          <w:szCs w:val="24"/>
          <w:lang w:val="uk-UA"/>
        </w:rPr>
      </w:pPr>
    </w:p>
    <w:p w:rsidR="00482A28" w:rsidRDefault="00482A28" w:rsidP="00E97129">
      <w:pPr>
        <w:spacing w:after="0" w:line="240" w:lineRule="auto"/>
        <w:ind w:left="3686"/>
        <w:outlineLvl w:val="0"/>
        <w:rPr>
          <w:rFonts w:ascii="Times New Roman" w:hAnsi="Times New Roman" w:cs="Times New Roman"/>
          <w:sz w:val="24"/>
          <w:szCs w:val="24"/>
          <w:lang w:val="uk-UA"/>
        </w:rPr>
      </w:pPr>
    </w:p>
    <w:p w:rsidR="00482A28" w:rsidRDefault="00482A28" w:rsidP="00E97129">
      <w:pPr>
        <w:spacing w:after="0" w:line="240" w:lineRule="auto"/>
        <w:ind w:left="3686"/>
        <w:outlineLvl w:val="0"/>
        <w:rPr>
          <w:rFonts w:ascii="Times New Roman" w:hAnsi="Times New Roman" w:cs="Times New Roman"/>
          <w:sz w:val="24"/>
          <w:szCs w:val="24"/>
          <w:lang w:val="uk-UA"/>
        </w:rPr>
      </w:pPr>
    </w:p>
    <w:p w:rsidR="00482A28" w:rsidRDefault="00482A28" w:rsidP="00E97129">
      <w:pPr>
        <w:spacing w:after="0" w:line="240" w:lineRule="auto"/>
        <w:ind w:left="3686"/>
        <w:outlineLvl w:val="0"/>
        <w:rPr>
          <w:rFonts w:ascii="Times New Roman" w:hAnsi="Times New Roman" w:cs="Times New Roman"/>
          <w:sz w:val="24"/>
          <w:szCs w:val="24"/>
          <w:lang w:val="uk-UA"/>
        </w:rPr>
      </w:pPr>
    </w:p>
    <w:p w:rsidR="00482A28" w:rsidRDefault="00482A28" w:rsidP="00E97129">
      <w:pPr>
        <w:spacing w:after="0" w:line="240" w:lineRule="auto"/>
        <w:ind w:left="3686"/>
        <w:outlineLvl w:val="0"/>
        <w:rPr>
          <w:rFonts w:ascii="Times New Roman" w:hAnsi="Times New Roman" w:cs="Times New Roman"/>
          <w:sz w:val="24"/>
          <w:szCs w:val="24"/>
          <w:lang w:val="uk-UA"/>
        </w:rPr>
      </w:pPr>
    </w:p>
    <w:p w:rsidR="000D56AC" w:rsidRPr="00B55A38" w:rsidRDefault="000D56AC" w:rsidP="00E97129">
      <w:pPr>
        <w:spacing w:after="0" w:line="240" w:lineRule="auto"/>
        <w:ind w:left="3686"/>
        <w:outlineLvl w:val="0"/>
        <w:rPr>
          <w:rFonts w:ascii="Times New Roman" w:hAnsi="Times New Roman" w:cs="Times New Roman"/>
          <w:sz w:val="24"/>
          <w:szCs w:val="24"/>
          <w:lang w:val="uk-UA"/>
        </w:rPr>
      </w:pPr>
    </w:p>
    <w:p w:rsidR="007459D9" w:rsidRDefault="002A04B1" w:rsidP="002A04B1">
      <w:pPr>
        <w:spacing w:after="0" w:line="240" w:lineRule="auto"/>
        <w:ind w:left="3686"/>
        <w:outlineLvl w:val="0"/>
        <w:rPr>
          <w:rFonts w:ascii="Times New Roman" w:hAnsi="Times New Roman" w:cs="Times New Roman"/>
          <w:b/>
          <w:sz w:val="24"/>
          <w:szCs w:val="24"/>
          <w:lang w:val="uk-UA"/>
        </w:rPr>
      </w:pPr>
      <w:r>
        <w:rPr>
          <w:rFonts w:ascii="Times New Roman" w:hAnsi="Times New Roman" w:cs="Times New Roman"/>
          <w:b/>
          <w:sz w:val="24"/>
          <w:szCs w:val="24"/>
          <w:lang w:val="uk-UA"/>
        </w:rPr>
        <w:t>ВСТУП</w:t>
      </w:r>
    </w:p>
    <w:p w:rsidR="00B62700" w:rsidRPr="00B62700" w:rsidRDefault="00ED518D" w:rsidP="00E97129">
      <w:pPr>
        <w:spacing w:after="0"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     </w:t>
      </w:r>
      <w:r w:rsidR="00B62700" w:rsidRPr="00B62700">
        <w:rPr>
          <w:rFonts w:ascii="Times New Roman" w:eastAsia="Calibri" w:hAnsi="Times New Roman" w:cs="Times New Roman"/>
          <w:sz w:val="24"/>
          <w:szCs w:val="24"/>
          <w:lang w:val="uk-UA"/>
        </w:rPr>
        <w:t>Відповідно до ст. 1 «Основні терміни та їх визначення» Закону Україну «Про вищу освіту»  освітньо – професійна програма – система освітніх компонентів на відповідному рівні вищої освіти в межах спеціальності, що визначає вимоги до рівня освіти осіб, які можуть розпочати навчання за цією програмою, перелік навчальних дисциплін і логічну послідовність їх вивчення, кількість кредитів ЄКТС, необхідних для виконання цієї програми, а також очікуванні результати навчання, якими повинен оволодіти здобувач відповідного ступеня вищої освіти.</w:t>
      </w:r>
    </w:p>
    <w:p w:rsidR="00B62700" w:rsidRPr="003510D1" w:rsidRDefault="00B62700" w:rsidP="00E97129">
      <w:pPr>
        <w:spacing w:after="0" w:line="240" w:lineRule="auto"/>
        <w:jc w:val="both"/>
        <w:rPr>
          <w:rFonts w:ascii="Times New Roman" w:eastAsia="Calibri" w:hAnsi="Times New Roman" w:cs="Times New Roman"/>
          <w:sz w:val="24"/>
          <w:szCs w:val="24"/>
        </w:rPr>
      </w:pPr>
      <w:r w:rsidRPr="00B62700">
        <w:rPr>
          <w:rFonts w:ascii="Times New Roman" w:eastAsia="Calibri" w:hAnsi="Times New Roman" w:cs="Times New Roman"/>
          <w:b/>
          <w:sz w:val="24"/>
          <w:szCs w:val="24"/>
          <w:lang w:val="uk-UA"/>
        </w:rPr>
        <w:t>Призначення освітньо – професійної програми</w:t>
      </w:r>
      <w:r w:rsidRPr="00B62700">
        <w:rPr>
          <w:rFonts w:ascii="Times New Roman" w:eastAsia="Calibri" w:hAnsi="Times New Roman" w:cs="Times New Roman"/>
          <w:sz w:val="24"/>
          <w:szCs w:val="24"/>
          <w:lang w:val="uk-UA"/>
        </w:rPr>
        <w:t xml:space="preserve"> здобувача вищої освіти ступеня молодший спеціаліст – підготовка до здобуття теоретичних знань та практичних умінь і навичок, достатніх для успішного виконання професійних обов’язків за обраною спеціальністю </w:t>
      </w:r>
      <w:r w:rsidRPr="003510D1">
        <w:rPr>
          <w:rFonts w:ascii="Times New Roman" w:eastAsia="Calibri" w:hAnsi="Times New Roman" w:cs="Times New Roman"/>
          <w:sz w:val="24"/>
          <w:szCs w:val="24"/>
        </w:rPr>
        <w:t>(п. 1 ст. 5 Закону України «Про вищу освіту»).</w:t>
      </w:r>
    </w:p>
    <w:p w:rsidR="00B62700" w:rsidRPr="003510D1" w:rsidRDefault="00B62700" w:rsidP="00E97129">
      <w:pPr>
        <w:spacing w:after="0" w:line="240" w:lineRule="auto"/>
        <w:jc w:val="both"/>
        <w:rPr>
          <w:rFonts w:ascii="Times New Roman" w:eastAsia="Calibri" w:hAnsi="Times New Roman" w:cs="Times New Roman"/>
          <w:sz w:val="24"/>
          <w:szCs w:val="24"/>
        </w:rPr>
      </w:pPr>
      <w:r w:rsidRPr="003510D1">
        <w:rPr>
          <w:rFonts w:ascii="Times New Roman" w:eastAsia="Calibri" w:hAnsi="Times New Roman" w:cs="Times New Roman"/>
          <w:b/>
          <w:sz w:val="24"/>
          <w:szCs w:val="24"/>
        </w:rPr>
        <w:t>Освітньо – професійна програма використовується</w:t>
      </w:r>
      <w:r w:rsidRPr="003510D1">
        <w:rPr>
          <w:rFonts w:ascii="Times New Roman" w:eastAsia="Calibri" w:hAnsi="Times New Roman" w:cs="Times New Roman"/>
          <w:sz w:val="24"/>
          <w:szCs w:val="24"/>
        </w:rPr>
        <w:t xml:space="preserve"> під час:</w:t>
      </w:r>
    </w:p>
    <w:p w:rsidR="00B62700" w:rsidRPr="003510D1" w:rsidRDefault="00B62700" w:rsidP="00E97129">
      <w:pPr>
        <w:numPr>
          <w:ilvl w:val="0"/>
          <w:numId w:val="20"/>
        </w:numPr>
        <w:tabs>
          <w:tab w:val="left" w:pos="1080"/>
        </w:tabs>
        <w:spacing w:after="0" w:line="240" w:lineRule="auto"/>
        <w:ind w:left="0" w:firstLine="0"/>
        <w:jc w:val="both"/>
        <w:rPr>
          <w:rFonts w:ascii="Times New Roman" w:eastAsia="Calibri" w:hAnsi="Times New Roman" w:cs="Times New Roman"/>
          <w:sz w:val="24"/>
          <w:szCs w:val="24"/>
        </w:rPr>
      </w:pPr>
      <w:r w:rsidRPr="003510D1">
        <w:rPr>
          <w:rFonts w:ascii="Times New Roman" w:eastAsia="Calibri" w:hAnsi="Times New Roman" w:cs="Times New Roman"/>
          <w:sz w:val="24"/>
          <w:szCs w:val="24"/>
        </w:rPr>
        <w:t>ліцензування освітньої програ</w:t>
      </w:r>
      <w:r w:rsidR="0057576F">
        <w:rPr>
          <w:rFonts w:ascii="Times New Roman" w:eastAsia="Calibri" w:hAnsi="Times New Roman" w:cs="Times New Roman"/>
          <w:sz w:val="24"/>
          <w:szCs w:val="24"/>
        </w:rPr>
        <w:t>ми, інспектуванн</w:t>
      </w:r>
      <w:r w:rsidR="0057576F">
        <w:rPr>
          <w:rFonts w:ascii="Times New Roman" w:eastAsia="Calibri" w:hAnsi="Times New Roman" w:cs="Times New Roman"/>
          <w:sz w:val="24"/>
          <w:szCs w:val="24"/>
          <w:lang w:val="uk-UA"/>
        </w:rPr>
        <w:t>я</w:t>
      </w:r>
      <w:r w:rsidRPr="003510D1">
        <w:rPr>
          <w:rFonts w:ascii="Times New Roman" w:eastAsia="Calibri" w:hAnsi="Times New Roman" w:cs="Times New Roman"/>
          <w:sz w:val="24"/>
          <w:szCs w:val="24"/>
        </w:rPr>
        <w:t xml:space="preserve"> освітньої діяльності за спеціальністю;</w:t>
      </w:r>
    </w:p>
    <w:p w:rsidR="00B62700" w:rsidRPr="003510D1" w:rsidRDefault="00B62700" w:rsidP="00E97129">
      <w:pPr>
        <w:numPr>
          <w:ilvl w:val="0"/>
          <w:numId w:val="20"/>
        </w:numPr>
        <w:tabs>
          <w:tab w:val="left" w:pos="1080"/>
        </w:tabs>
        <w:spacing w:after="0" w:line="240" w:lineRule="auto"/>
        <w:ind w:left="0" w:firstLine="0"/>
        <w:jc w:val="both"/>
        <w:rPr>
          <w:rFonts w:ascii="Times New Roman" w:eastAsia="Calibri" w:hAnsi="Times New Roman" w:cs="Times New Roman"/>
          <w:sz w:val="24"/>
          <w:szCs w:val="24"/>
        </w:rPr>
      </w:pPr>
      <w:r w:rsidRPr="003510D1">
        <w:rPr>
          <w:rFonts w:ascii="Times New Roman" w:eastAsia="Calibri" w:hAnsi="Times New Roman" w:cs="Times New Roman"/>
          <w:sz w:val="24"/>
          <w:szCs w:val="24"/>
        </w:rPr>
        <w:t>розроблення  навчального плану, програм навчальних дисциплін і практик;</w:t>
      </w:r>
    </w:p>
    <w:p w:rsidR="00B62700" w:rsidRPr="003510D1" w:rsidRDefault="00B62700" w:rsidP="00E97129">
      <w:pPr>
        <w:numPr>
          <w:ilvl w:val="0"/>
          <w:numId w:val="20"/>
        </w:numPr>
        <w:tabs>
          <w:tab w:val="left" w:pos="1080"/>
        </w:tabs>
        <w:spacing w:after="0" w:line="240" w:lineRule="auto"/>
        <w:ind w:left="0" w:firstLine="0"/>
        <w:jc w:val="both"/>
        <w:rPr>
          <w:rFonts w:ascii="Times New Roman" w:eastAsia="Calibri" w:hAnsi="Times New Roman" w:cs="Times New Roman"/>
          <w:sz w:val="24"/>
          <w:szCs w:val="24"/>
        </w:rPr>
      </w:pPr>
      <w:r w:rsidRPr="003510D1">
        <w:rPr>
          <w:rFonts w:ascii="Times New Roman" w:eastAsia="Calibri" w:hAnsi="Times New Roman" w:cs="Times New Roman"/>
          <w:sz w:val="24"/>
          <w:szCs w:val="24"/>
        </w:rPr>
        <w:t>розроблення засобів діагностики якості вищої освіти;</w:t>
      </w:r>
    </w:p>
    <w:p w:rsidR="00B62700" w:rsidRPr="003510D1" w:rsidRDefault="00B62700" w:rsidP="00E97129">
      <w:pPr>
        <w:numPr>
          <w:ilvl w:val="0"/>
          <w:numId w:val="20"/>
        </w:numPr>
        <w:tabs>
          <w:tab w:val="left" w:pos="1080"/>
        </w:tabs>
        <w:spacing w:after="0" w:line="240" w:lineRule="auto"/>
        <w:ind w:left="0" w:firstLine="0"/>
        <w:jc w:val="both"/>
        <w:rPr>
          <w:rFonts w:ascii="Times New Roman" w:eastAsia="Calibri" w:hAnsi="Times New Roman" w:cs="Times New Roman"/>
          <w:sz w:val="24"/>
          <w:szCs w:val="24"/>
        </w:rPr>
      </w:pPr>
      <w:r w:rsidRPr="003510D1">
        <w:rPr>
          <w:rFonts w:ascii="Times New Roman" w:eastAsia="Calibri" w:hAnsi="Times New Roman" w:cs="Times New Roman"/>
          <w:sz w:val="24"/>
          <w:szCs w:val="24"/>
        </w:rPr>
        <w:t>професійної орієнтації здобувачів фаху.</w:t>
      </w:r>
    </w:p>
    <w:p w:rsidR="00B62700" w:rsidRPr="003510D1" w:rsidRDefault="00B62700" w:rsidP="00E97129">
      <w:pPr>
        <w:spacing w:after="0" w:line="240" w:lineRule="auto"/>
        <w:jc w:val="both"/>
        <w:rPr>
          <w:rFonts w:ascii="Times New Roman" w:eastAsia="Calibri" w:hAnsi="Times New Roman" w:cs="Times New Roman"/>
          <w:sz w:val="24"/>
          <w:szCs w:val="24"/>
        </w:rPr>
      </w:pPr>
      <w:r w:rsidRPr="003510D1">
        <w:rPr>
          <w:rFonts w:ascii="Times New Roman" w:eastAsia="Calibri" w:hAnsi="Times New Roman" w:cs="Times New Roman"/>
          <w:b/>
          <w:sz w:val="24"/>
          <w:szCs w:val="24"/>
        </w:rPr>
        <w:t>Освітньо – професійна програма враховує</w:t>
      </w:r>
      <w:r w:rsidRPr="003510D1">
        <w:rPr>
          <w:rFonts w:ascii="Times New Roman" w:eastAsia="Calibri" w:hAnsi="Times New Roman" w:cs="Times New Roman"/>
          <w:sz w:val="24"/>
          <w:szCs w:val="24"/>
        </w:rPr>
        <w:t xml:space="preserve"> вимоги Закону України «Про вищу освіту», та Національної рамки кваліфікацій і встановлює:</w:t>
      </w:r>
    </w:p>
    <w:p w:rsidR="00B62700" w:rsidRPr="003510D1" w:rsidRDefault="00B62700" w:rsidP="00E97129">
      <w:pPr>
        <w:numPr>
          <w:ilvl w:val="0"/>
          <w:numId w:val="20"/>
        </w:numPr>
        <w:tabs>
          <w:tab w:val="left" w:pos="1080"/>
        </w:tabs>
        <w:spacing w:after="0" w:line="240" w:lineRule="auto"/>
        <w:ind w:left="0" w:firstLine="0"/>
        <w:jc w:val="both"/>
        <w:rPr>
          <w:rFonts w:ascii="Times New Roman" w:eastAsia="Calibri" w:hAnsi="Times New Roman" w:cs="Times New Roman"/>
          <w:sz w:val="24"/>
          <w:szCs w:val="24"/>
        </w:rPr>
      </w:pPr>
      <w:r w:rsidRPr="003510D1">
        <w:rPr>
          <w:rFonts w:ascii="Times New Roman" w:eastAsia="Calibri" w:hAnsi="Times New Roman" w:cs="Times New Roman"/>
          <w:sz w:val="24"/>
          <w:szCs w:val="24"/>
        </w:rPr>
        <w:t>вимоги до попереднього рівня освіти здобувачів;</w:t>
      </w:r>
    </w:p>
    <w:p w:rsidR="00B62700" w:rsidRPr="003510D1" w:rsidRDefault="00B62700" w:rsidP="00E97129">
      <w:pPr>
        <w:numPr>
          <w:ilvl w:val="0"/>
          <w:numId w:val="20"/>
        </w:numPr>
        <w:tabs>
          <w:tab w:val="left" w:pos="1080"/>
        </w:tabs>
        <w:spacing w:after="0" w:line="240" w:lineRule="auto"/>
        <w:ind w:left="0" w:firstLine="0"/>
        <w:jc w:val="both"/>
        <w:rPr>
          <w:rFonts w:ascii="Times New Roman" w:eastAsia="Calibri" w:hAnsi="Times New Roman" w:cs="Times New Roman"/>
          <w:sz w:val="24"/>
          <w:szCs w:val="24"/>
        </w:rPr>
      </w:pPr>
      <w:r w:rsidRPr="003510D1">
        <w:rPr>
          <w:rFonts w:ascii="Times New Roman" w:eastAsia="Calibri" w:hAnsi="Times New Roman" w:cs="Times New Roman"/>
          <w:sz w:val="24"/>
          <w:szCs w:val="24"/>
        </w:rPr>
        <w:t>обсяг програми та його розподіл за нормативною та вибірковою частинами;</w:t>
      </w:r>
    </w:p>
    <w:p w:rsidR="00B62700" w:rsidRPr="003510D1" w:rsidRDefault="00B62700" w:rsidP="00E97129">
      <w:pPr>
        <w:numPr>
          <w:ilvl w:val="0"/>
          <w:numId w:val="20"/>
        </w:numPr>
        <w:tabs>
          <w:tab w:val="left" w:pos="1080"/>
        </w:tabs>
        <w:spacing w:after="0" w:line="240" w:lineRule="auto"/>
        <w:ind w:left="0" w:firstLine="0"/>
        <w:jc w:val="both"/>
        <w:rPr>
          <w:rFonts w:ascii="Times New Roman" w:eastAsia="Calibri" w:hAnsi="Times New Roman" w:cs="Times New Roman"/>
          <w:sz w:val="24"/>
          <w:szCs w:val="24"/>
        </w:rPr>
      </w:pPr>
      <w:r w:rsidRPr="003510D1">
        <w:rPr>
          <w:rFonts w:ascii="Times New Roman" w:eastAsia="Calibri" w:hAnsi="Times New Roman" w:cs="Times New Roman"/>
          <w:sz w:val="24"/>
          <w:szCs w:val="24"/>
        </w:rPr>
        <w:t>термін навчання за денною та заочною формами;</w:t>
      </w:r>
    </w:p>
    <w:p w:rsidR="00B62700" w:rsidRPr="003510D1" w:rsidRDefault="00B62700" w:rsidP="00E97129">
      <w:pPr>
        <w:numPr>
          <w:ilvl w:val="0"/>
          <w:numId w:val="20"/>
        </w:numPr>
        <w:tabs>
          <w:tab w:val="left" w:pos="1080"/>
        </w:tabs>
        <w:spacing w:after="0" w:line="240" w:lineRule="auto"/>
        <w:ind w:left="0" w:firstLine="0"/>
        <w:jc w:val="both"/>
        <w:rPr>
          <w:rFonts w:ascii="Times New Roman" w:eastAsia="Calibri" w:hAnsi="Times New Roman" w:cs="Times New Roman"/>
          <w:sz w:val="24"/>
          <w:szCs w:val="24"/>
        </w:rPr>
      </w:pPr>
      <w:r w:rsidRPr="003510D1">
        <w:rPr>
          <w:rFonts w:ascii="Times New Roman" w:eastAsia="Calibri" w:hAnsi="Times New Roman" w:cs="Times New Roman"/>
          <w:sz w:val="24"/>
          <w:szCs w:val="24"/>
        </w:rPr>
        <w:t>результати навчання, що очікуються;</w:t>
      </w:r>
    </w:p>
    <w:p w:rsidR="00B62700" w:rsidRPr="003510D1" w:rsidRDefault="00B62700" w:rsidP="00E97129">
      <w:pPr>
        <w:numPr>
          <w:ilvl w:val="0"/>
          <w:numId w:val="20"/>
        </w:numPr>
        <w:tabs>
          <w:tab w:val="left" w:pos="1080"/>
        </w:tabs>
        <w:spacing w:after="0" w:line="240" w:lineRule="auto"/>
        <w:ind w:left="0" w:firstLine="0"/>
        <w:jc w:val="both"/>
        <w:rPr>
          <w:rFonts w:ascii="Times New Roman" w:eastAsia="Calibri" w:hAnsi="Times New Roman" w:cs="Times New Roman"/>
          <w:sz w:val="24"/>
          <w:szCs w:val="24"/>
        </w:rPr>
      </w:pPr>
      <w:r w:rsidRPr="003510D1">
        <w:rPr>
          <w:rFonts w:ascii="Times New Roman" w:eastAsia="Calibri" w:hAnsi="Times New Roman" w:cs="Times New Roman"/>
          <w:sz w:val="24"/>
          <w:szCs w:val="24"/>
        </w:rPr>
        <w:t>загальні вимоги до програм навчальних дисциплін;</w:t>
      </w:r>
    </w:p>
    <w:p w:rsidR="00B62700" w:rsidRPr="003510D1" w:rsidRDefault="00B62700" w:rsidP="00E97129">
      <w:pPr>
        <w:numPr>
          <w:ilvl w:val="0"/>
          <w:numId w:val="20"/>
        </w:numPr>
        <w:tabs>
          <w:tab w:val="left" w:pos="1080"/>
        </w:tabs>
        <w:spacing w:after="0" w:line="240" w:lineRule="auto"/>
        <w:ind w:left="0" w:firstLine="0"/>
        <w:jc w:val="both"/>
        <w:rPr>
          <w:rFonts w:ascii="Times New Roman" w:eastAsia="Calibri" w:hAnsi="Times New Roman" w:cs="Times New Roman"/>
          <w:sz w:val="24"/>
          <w:szCs w:val="24"/>
        </w:rPr>
      </w:pPr>
      <w:r w:rsidRPr="003510D1">
        <w:rPr>
          <w:rFonts w:ascii="Times New Roman" w:eastAsia="Calibri" w:hAnsi="Times New Roman" w:cs="Times New Roman"/>
          <w:sz w:val="24"/>
          <w:szCs w:val="24"/>
        </w:rPr>
        <w:t>загальні вимоги до засобів діагностики;</w:t>
      </w:r>
    </w:p>
    <w:p w:rsidR="00B62700" w:rsidRPr="003510D1" w:rsidRDefault="00B62700" w:rsidP="00E97129">
      <w:pPr>
        <w:numPr>
          <w:ilvl w:val="0"/>
          <w:numId w:val="20"/>
        </w:numPr>
        <w:tabs>
          <w:tab w:val="left" w:pos="1080"/>
        </w:tabs>
        <w:spacing w:after="0" w:line="240" w:lineRule="auto"/>
        <w:ind w:left="0" w:firstLine="0"/>
        <w:jc w:val="both"/>
        <w:rPr>
          <w:rFonts w:ascii="Times New Roman" w:eastAsia="Calibri" w:hAnsi="Times New Roman" w:cs="Times New Roman"/>
          <w:sz w:val="24"/>
          <w:szCs w:val="24"/>
        </w:rPr>
      </w:pPr>
      <w:r w:rsidRPr="003510D1">
        <w:rPr>
          <w:rFonts w:ascii="Times New Roman" w:eastAsia="Calibri" w:hAnsi="Times New Roman" w:cs="Times New Roman"/>
          <w:sz w:val="24"/>
          <w:szCs w:val="24"/>
        </w:rPr>
        <w:t>загальні вимоги до системи внутрішнього забезпечення якості вищої освіти;</w:t>
      </w:r>
    </w:p>
    <w:p w:rsidR="00B62700" w:rsidRPr="003510D1" w:rsidRDefault="00B62700" w:rsidP="00E97129">
      <w:pPr>
        <w:numPr>
          <w:ilvl w:val="0"/>
          <w:numId w:val="20"/>
        </w:numPr>
        <w:tabs>
          <w:tab w:val="left" w:pos="1080"/>
        </w:tabs>
        <w:spacing w:after="0" w:line="240" w:lineRule="auto"/>
        <w:ind w:left="0" w:firstLine="0"/>
        <w:jc w:val="both"/>
        <w:rPr>
          <w:rFonts w:ascii="Times New Roman" w:eastAsia="Calibri" w:hAnsi="Times New Roman" w:cs="Times New Roman"/>
          <w:sz w:val="24"/>
          <w:szCs w:val="24"/>
        </w:rPr>
      </w:pPr>
      <w:r w:rsidRPr="003510D1">
        <w:rPr>
          <w:rFonts w:ascii="Times New Roman" w:eastAsia="Calibri" w:hAnsi="Times New Roman" w:cs="Times New Roman"/>
          <w:sz w:val="24"/>
          <w:szCs w:val="24"/>
        </w:rPr>
        <w:t>перелік дисциплін і послідовність їх вивчення.</w:t>
      </w:r>
    </w:p>
    <w:p w:rsidR="00B62700" w:rsidRPr="003510D1" w:rsidRDefault="00B62700" w:rsidP="00E97129">
      <w:pPr>
        <w:spacing w:after="0" w:line="240" w:lineRule="auto"/>
        <w:jc w:val="both"/>
        <w:rPr>
          <w:rFonts w:ascii="Times New Roman" w:eastAsia="Calibri" w:hAnsi="Times New Roman" w:cs="Times New Roman"/>
          <w:b/>
          <w:sz w:val="24"/>
          <w:szCs w:val="24"/>
        </w:rPr>
      </w:pPr>
      <w:r w:rsidRPr="003510D1">
        <w:rPr>
          <w:rFonts w:ascii="Times New Roman" w:eastAsia="Calibri" w:hAnsi="Times New Roman" w:cs="Times New Roman"/>
          <w:b/>
          <w:sz w:val="24"/>
          <w:szCs w:val="24"/>
        </w:rPr>
        <w:t>Освітньо – професійна програма використовується для:</w:t>
      </w:r>
    </w:p>
    <w:p w:rsidR="00B62700" w:rsidRPr="003510D1" w:rsidRDefault="00B62700" w:rsidP="00E97129">
      <w:pPr>
        <w:numPr>
          <w:ilvl w:val="0"/>
          <w:numId w:val="20"/>
        </w:numPr>
        <w:tabs>
          <w:tab w:val="left" w:pos="1080"/>
        </w:tabs>
        <w:spacing w:after="0" w:line="240" w:lineRule="auto"/>
        <w:ind w:left="0" w:firstLine="0"/>
        <w:jc w:val="both"/>
        <w:rPr>
          <w:rFonts w:ascii="Times New Roman" w:eastAsia="Calibri" w:hAnsi="Times New Roman" w:cs="Times New Roman"/>
          <w:sz w:val="24"/>
          <w:szCs w:val="24"/>
        </w:rPr>
      </w:pPr>
      <w:r w:rsidRPr="003510D1">
        <w:rPr>
          <w:rFonts w:ascii="Times New Roman" w:eastAsia="Calibri" w:hAnsi="Times New Roman" w:cs="Times New Roman"/>
          <w:sz w:val="24"/>
          <w:szCs w:val="24"/>
        </w:rPr>
        <w:t>складання навчальних планів та робочих навчальних планів;</w:t>
      </w:r>
    </w:p>
    <w:p w:rsidR="00B62700" w:rsidRPr="003510D1" w:rsidRDefault="00B62700" w:rsidP="00E97129">
      <w:pPr>
        <w:numPr>
          <w:ilvl w:val="0"/>
          <w:numId w:val="20"/>
        </w:numPr>
        <w:tabs>
          <w:tab w:val="left" w:pos="1080"/>
        </w:tabs>
        <w:spacing w:after="0" w:line="240" w:lineRule="auto"/>
        <w:ind w:left="0" w:firstLine="0"/>
        <w:jc w:val="both"/>
        <w:rPr>
          <w:rFonts w:ascii="Times New Roman" w:eastAsia="Calibri" w:hAnsi="Times New Roman" w:cs="Times New Roman"/>
          <w:sz w:val="24"/>
          <w:szCs w:val="24"/>
        </w:rPr>
      </w:pPr>
      <w:r w:rsidRPr="003510D1">
        <w:rPr>
          <w:rFonts w:ascii="Times New Roman" w:eastAsia="Calibri" w:hAnsi="Times New Roman" w:cs="Times New Roman"/>
          <w:sz w:val="24"/>
          <w:szCs w:val="24"/>
        </w:rPr>
        <w:t>формування індивідуальних планів курсантів;</w:t>
      </w:r>
    </w:p>
    <w:p w:rsidR="00B62700" w:rsidRPr="003510D1" w:rsidRDefault="00B62700" w:rsidP="00E97129">
      <w:pPr>
        <w:numPr>
          <w:ilvl w:val="0"/>
          <w:numId w:val="20"/>
        </w:numPr>
        <w:tabs>
          <w:tab w:val="left" w:pos="1080"/>
        </w:tabs>
        <w:spacing w:after="0" w:line="240" w:lineRule="auto"/>
        <w:ind w:left="0" w:firstLine="0"/>
        <w:jc w:val="both"/>
        <w:rPr>
          <w:rFonts w:ascii="Times New Roman" w:eastAsia="Calibri" w:hAnsi="Times New Roman" w:cs="Times New Roman"/>
          <w:sz w:val="24"/>
          <w:szCs w:val="24"/>
        </w:rPr>
      </w:pPr>
      <w:r w:rsidRPr="003510D1">
        <w:rPr>
          <w:rFonts w:ascii="Times New Roman" w:eastAsia="Calibri" w:hAnsi="Times New Roman" w:cs="Times New Roman"/>
          <w:sz w:val="24"/>
          <w:szCs w:val="24"/>
        </w:rPr>
        <w:t>формування програм навчальних дисциплін, практичної підготовки;</w:t>
      </w:r>
    </w:p>
    <w:p w:rsidR="00B62700" w:rsidRPr="003510D1" w:rsidRDefault="00B62700" w:rsidP="00E97129">
      <w:pPr>
        <w:numPr>
          <w:ilvl w:val="0"/>
          <w:numId w:val="20"/>
        </w:numPr>
        <w:tabs>
          <w:tab w:val="left" w:pos="1080"/>
        </w:tabs>
        <w:spacing w:after="0" w:line="240" w:lineRule="auto"/>
        <w:ind w:left="0" w:firstLine="0"/>
        <w:jc w:val="both"/>
        <w:rPr>
          <w:rFonts w:ascii="Times New Roman" w:eastAsia="Calibri" w:hAnsi="Times New Roman" w:cs="Times New Roman"/>
          <w:sz w:val="24"/>
          <w:szCs w:val="24"/>
        </w:rPr>
      </w:pPr>
      <w:r w:rsidRPr="003510D1">
        <w:rPr>
          <w:rFonts w:ascii="Times New Roman" w:eastAsia="Calibri" w:hAnsi="Times New Roman" w:cs="Times New Roman"/>
          <w:sz w:val="24"/>
          <w:szCs w:val="24"/>
        </w:rPr>
        <w:t>ліцензування освітньої програми;</w:t>
      </w:r>
    </w:p>
    <w:p w:rsidR="00B62700" w:rsidRPr="003510D1" w:rsidRDefault="00B62700" w:rsidP="00E97129">
      <w:pPr>
        <w:numPr>
          <w:ilvl w:val="0"/>
          <w:numId w:val="20"/>
        </w:numPr>
        <w:tabs>
          <w:tab w:val="left" w:pos="1080"/>
        </w:tabs>
        <w:spacing w:after="0" w:line="240" w:lineRule="auto"/>
        <w:ind w:left="0" w:firstLine="0"/>
        <w:jc w:val="both"/>
        <w:rPr>
          <w:rFonts w:ascii="Times New Roman" w:eastAsia="Calibri" w:hAnsi="Times New Roman" w:cs="Times New Roman"/>
          <w:sz w:val="24"/>
          <w:szCs w:val="24"/>
        </w:rPr>
      </w:pPr>
      <w:r w:rsidRPr="003510D1">
        <w:rPr>
          <w:rFonts w:ascii="Times New Roman" w:eastAsia="Calibri" w:hAnsi="Times New Roman" w:cs="Times New Roman"/>
          <w:sz w:val="24"/>
          <w:szCs w:val="24"/>
        </w:rPr>
        <w:t>внутрішнього контролю якості підготовки фахівців;</w:t>
      </w:r>
    </w:p>
    <w:p w:rsidR="00B62700" w:rsidRPr="003510D1" w:rsidRDefault="00B62700" w:rsidP="00E97129">
      <w:pPr>
        <w:numPr>
          <w:ilvl w:val="0"/>
          <w:numId w:val="20"/>
        </w:numPr>
        <w:tabs>
          <w:tab w:val="left" w:pos="1080"/>
        </w:tabs>
        <w:spacing w:after="0" w:line="240" w:lineRule="auto"/>
        <w:ind w:left="0" w:firstLine="0"/>
        <w:jc w:val="both"/>
        <w:rPr>
          <w:rFonts w:ascii="Times New Roman" w:eastAsia="Calibri" w:hAnsi="Times New Roman" w:cs="Times New Roman"/>
          <w:sz w:val="24"/>
          <w:szCs w:val="24"/>
        </w:rPr>
      </w:pPr>
      <w:r w:rsidRPr="003510D1">
        <w:rPr>
          <w:rFonts w:ascii="Times New Roman" w:eastAsia="Calibri" w:hAnsi="Times New Roman" w:cs="Times New Roman"/>
          <w:sz w:val="24"/>
          <w:szCs w:val="24"/>
        </w:rPr>
        <w:t>атестації здобувачів вищої освіти.</w:t>
      </w:r>
    </w:p>
    <w:p w:rsidR="00B62700" w:rsidRPr="003510D1" w:rsidRDefault="00B62700" w:rsidP="00E97129">
      <w:pPr>
        <w:spacing w:after="0" w:line="240" w:lineRule="auto"/>
        <w:jc w:val="both"/>
        <w:rPr>
          <w:rFonts w:ascii="Times New Roman" w:eastAsia="Calibri" w:hAnsi="Times New Roman" w:cs="Times New Roman"/>
          <w:b/>
          <w:sz w:val="24"/>
          <w:szCs w:val="24"/>
        </w:rPr>
      </w:pPr>
      <w:r w:rsidRPr="003510D1">
        <w:rPr>
          <w:rFonts w:ascii="Times New Roman" w:eastAsia="Calibri" w:hAnsi="Times New Roman" w:cs="Times New Roman"/>
          <w:b/>
          <w:sz w:val="24"/>
          <w:szCs w:val="24"/>
        </w:rPr>
        <w:t>Користувачі освітньо – професійної програми:</w:t>
      </w:r>
    </w:p>
    <w:p w:rsidR="00B62700" w:rsidRPr="003510D1" w:rsidRDefault="00B62700" w:rsidP="00E97129">
      <w:pPr>
        <w:numPr>
          <w:ilvl w:val="0"/>
          <w:numId w:val="20"/>
        </w:numPr>
        <w:tabs>
          <w:tab w:val="left" w:pos="1080"/>
        </w:tabs>
        <w:spacing w:after="0" w:line="240" w:lineRule="auto"/>
        <w:ind w:left="0" w:firstLine="0"/>
        <w:jc w:val="both"/>
        <w:rPr>
          <w:rFonts w:ascii="Times New Roman" w:eastAsia="Calibri" w:hAnsi="Times New Roman" w:cs="Times New Roman"/>
          <w:sz w:val="24"/>
          <w:szCs w:val="24"/>
        </w:rPr>
      </w:pPr>
      <w:r w:rsidRPr="003510D1">
        <w:rPr>
          <w:rFonts w:ascii="Times New Roman" w:eastAsia="Calibri" w:hAnsi="Times New Roman" w:cs="Times New Roman"/>
          <w:sz w:val="24"/>
          <w:szCs w:val="24"/>
        </w:rPr>
        <w:t>здобувачі вищої освіти, які навчаються у коледжі;</w:t>
      </w:r>
    </w:p>
    <w:p w:rsidR="00B62700" w:rsidRPr="003510D1" w:rsidRDefault="0057576F" w:rsidP="00E97129">
      <w:pPr>
        <w:numPr>
          <w:ilvl w:val="0"/>
          <w:numId w:val="20"/>
        </w:numPr>
        <w:tabs>
          <w:tab w:val="left" w:pos="1080"/>
        </w:tabs>
        <w:spacing w:after="0" w:line="240" w:lineRule="auto"/>
        <w:ind w:left="0" w:firstLine="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викладачі </w:t>
      </w:r>
      <w:r>
        <w:rPr>
          <w:rFonts w:ascii="Times New Roman" w:eastAsia="Calibri" w:hAnsi="Times New Roman" w:cs="Times New Roman"/>
          <w:sz w:val="24"/>
          <w:szCs w:val="24"/>
          <w:lang w:val="uk-UA"/>
        </w:rPr>
        <w:t>к</w:t>
      </w:r>
      <w:r w:rsidR="00B62700" w:rsidRPr="003510D1">
        <w:rPr>
          <w:rFonts w:ascii="Times New Roman" w:eastAsia="Calibri" w:hAnsi="Times New Roman" w:cs="Times New Roman"/>
          <w:sz w:val="24"/>
          <w:szCs w:val="24"/>
        </w:rPr>
        <w:t>оледжу, які здійснюють підготовку молодших спеціалістів спеціальності 271 Річковий та морський транспорт «</w:t>
      </w:r>
      <w:r w:rsidR="00B208E3">
        <w:rPr>
          <w:rFonts w:ascii="Times New Roman" w:hAnsi="Times New Roman" w:cs="Times New Roman"/>
          <w:sz w:val="24"/>
          <w:szCs w:val="24"/>
          <w:lang w:val="uk-UA"/>
        </w:rPr>
        <w:t>Експлуатація суднових енергетичних установок</w:t>
      </w:r>
      <w:r w:rsidR="00B208E3">
        <w:rPr>
          <w:rFonts w:ascii="Times New Roman" w:hAnsi="Times New Roman" w:cs="Times New Roman"/>
          <w:sz w:val="24"/>
          <w:szCs w:val="24"/>
        </w:rPr>
        <w:t>»</w:t>
      </w:r>
      <w:r w:rsidR="00B62700" w:rsidRPr="003510D1">
        <w:rPr>
          <w:rFonts w:ascii="Times New Roman" w:eastAsia="Calibri" w:hAnsi="Times New Roman" w:cs="Times New Roman"/>
          <w:sz w:val="24"/>
          <w:szCs w:val="24"/>
        </w:rPr>
        <w:t>;</w:t>
      </w:r>
    </w:p>
    <w:p w:rsidR="00B62700" w:rsidRPr="003510D1" w:rsidRDefault="00B62700" w:rsidP="00E97129">
      <w:pPr>
        <w:numPr>
          <w:ilvl w:val="0"/>
          <w:numId w:val="20"/>
        </w:numPr>
        <w:tabs>
          <w:tab w:val="left" w:pos="1080"/>
        </w:tabs>
        <w:spacing w:after="0" w:line="240" w:lineRule="auto"/>
        <w:ind w:left="0" w:firstLine="0"/>
        <w:jc w:val="both"/>
        <w:rPr>
          <w:rFonts w:ascii="Times New Roman" w:eastAsia="Calibri" w:hAnsi="Times New Roman" w:cs="Times New Roman"/>
          <w:sz w:val="24"/>
          <w:szCs w:val="24"/>
        </w:rPr>
      </w:pPr>
      <w:r w:rsidRPr="003510D1">
        <w:rPr>
          <w:rFonts w:ascii="Times New Roman" w:eastAsia="Calibri" w:hAnsi="Times New Roman" w:cs="Times New Roman"/>
          <w:sz w:val="24"/>
          <w:szCs w:val="24"/>
        </w:rPr>
        <w:t xml:space="preserve">Державна кваліфікаційна комісія зі спеціальності 271 </w:t>
      </w:r>
      <w:r w:rsidR="00B208E3">
        <w:rPr>
          <w:rFonts w:ascii="Times New Roman" w:hAnsi="Times New Roman" w:cs="Times New Roman"/>
          <w:sz w:val="24"/>
          <w:szCs w:val="24"/>
        </w:rPr>
        <w:t xml:space="preserve">Річковий та морський транспорт </w:t>
      </w:r>
      <w:r w:rsidRPr="003510D1">
        <w:rPr>
          <w:rFonts w:ascii="Times New Roman" w:eastAsia="Calibri" w:hAnsi="Times New Roman" w:cs="Times New Roman"/>
          <w:sz w:val="24"/>
          <w:szCs w:val="24"/>
        </w:rPr>
        <w:t>«</w:t>
      </w:r>
      <w:r w:rsidR="00B208E3">
        <w:rPr>
          <w:rFonts w:ascii="Times New Roman" w:hAnsi="Times New Roman" w:cs="Times New Roman"/>
          <w:sz w:val="24"/>
          <w:szCs w:val="24"/>
          <w:lang w:val="uk-UA"/>
        </w:rPr>
        <w:t>Експлуатація суднових енергетичних установок</w:t>
      </w:r>
      <w:r w:rsidR="00B208E3">
        <w:rPr>
          <w:rFonts w:ascii="Times New Roman" w:hAnsi="Times New Roman" w:cs="Times New Roman"/>
          <w:sz w:val="24"/>
          <w:szCs w:val="24"/>
        </w:rPr>
        <w:t>»</w:t>
      </w:r>
      <w:r w:rsidRPr="003510D1">
        <w:rPr>
          <w:rFonts w:ascii="Times New Roman" w:eastAsia="Calibri" w:hAnsi="Times New Roman" w:cs="Times New Roman"/>
          <w:sz w:val="24"/>
          <w:szCs w:val="24"/>
        </w:rPr>
        <w:t>;</w:t>
      </w:r>
    </w:p>
    <w:p w:rsidR="00B62700" w:rsidRPr="003510D1" w:rsidRDefault="00B62700" w:rsidP="00E97129">
      <w:pPr>
        <w:numPr>
          <w:ilvl w:val="0"/>
          <w:numId w:val="20"/>
        </w:numPr>
        <w:tabs>
          <w:tab w:val="left" w:pos="1080"/>
        </w:tabs>
        <w:spacing w:after="0" w:line="240" w:lineRule="auto"/>
        <w:ind w:left="0" w:firstLine="0"/>
        <w:jc w:val="both"/>
        <w:rPr>
          <w:rFonts w:ascii="Times New Roman" w:eastAsia="Calibri" w:hAnsi="Times New Roman" w:cs="Times New Roman"/>
          <w:sz w:val="24"/>
          <w:szCs w:val="24"/>
        </w:rPr>
      </w:pPr>
      <w:r w:rsidRPr="003510D1">
        <w:rPr>
          <w:rFonts w:ascii="Times New Roman" w:eastAsia="Calibri" w:hAnsi="Times New Roman" w:cs="Times New Roman"/>
          <w:sz w:val="24"/>
          <w:szCs w:val="24"/>
        </w:rPr>
        <w:t>Приймальна комісія коледжу.</w:t>
      </w:r>
    </w:p>
    <w:p w:rsidR="00B62700" w:rsidRPr="003510D1" w:rsidRDefault="0057576F" w:rsidP="00E9712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uk-UA"/>
        </w:rPr>
        <w:t xml:space="preserve">     </w:t>
      </w:r>
      <w:r w:rsidR="00B62700" w:rsidRPr="003510D1">
        <w:rPr>
          <w:rFonts w:ascii="Times New Roman" w:eastAsia="Calibri" w:hAnsi="Times New Roman" w:cs="Times New Roman"/>
          <w:sz w:val="24"/>
          <w:szCs w:val="24"/>
        </w:rPr>
        <w:t>Освітньо – професійна програма поширюється на циклові комісії коледжу, що здійснюють підготовку здобувачів вищої освіти ступеня молодший спеціаліст спеціальності 271</w:t>
      </w:r>
      <w:r w:rsidR="00B208E3">
        <w:rPr>
          <w:rFonts w:ascii="Times New Roman" w:hAnsi="Times New Roman" w:cs="Times New Roman"/>
          <w:sz w:val="24"/>
          <w:szCs w:val="24"/>
        </w:rPr>
        <w:t xml:space="preserve"> Річковий та морський транспорт</w:t>
      </w:r>
      <w:r w:rsidR="00B208E3">
        <w:rPr>
          <w:rFonts w:ascii="Times New Roman" w:hAnsi="Times New Roman" w:cs="Times New Roman"/>
          <w:sz w:val="24"/>
          <w:szCs w:val="24"/>
          <w:lang w:val="uk-UA"/>
        </w:rPr>
        <w:t xml:space="preserve"> </w:t>
      </w:r>
      <w:r w:rsidR="00B62700" w:rsidRPr="003510D1">
        <w:rPr>
          <w:rFonts w:ascii="Times New Roman" w:eastAsia="Calibri" w:hAnsi="Times New Roman" w:cs="Times New Roman"/>
          <w:sz w:val="24"/>
          <w:szCs w:val="24"/>
        </w:rPr>
        <w:t>«</w:t>
      </w:r>
      <w:r w:rsidR="00B208E3">
        <w:rPr>
          <w:rFonts w:ascii="Times New Roman" w:hAnsi="Times New Roman" w:cs="Times New Roman"/>
          <w:sz w:val="24"/>
          <w:szCs w:val="24"/>
          <w:lang w:val="uk-UA"/>
        </w:rPr>
        <w:t>Експлуатація суднових енергетичних установок</w:t>
      </w:r>
      <w:r w:rsidR="00B208E3">
        <w:rPr>
          <w:rFonts w:ascii="Times New Roman" w:hAnsi="Times New Roman" w:cs="Times New Roman"/>
          <w:sz w:val="24"/>
          <w:szCs w:val="24"/>
        </w:rPr>
        <w:t>»</w:t>
      </w:r>
      <w:r w:rsidR="00B62700" w:rsidRPr="003510D1">
        <w:rPr>
          <w:rFonts w:ascii="Times New Roman" w:eastAsia="Calibri" w:hAnsi="Times New Roman" w:cs="Times New Roman"/>
          <w:sz w:val="24"/>
          <w:szCs w:val="24"/>
        </w:rPr>
        <w:t>.</w:t>
      </w:r>
    </w:p>
    <w:p w:rsidR="00B62700" w:rsidRPr="00B3369F" w:rsidRDefault="0057576F" w:rsidP="00E97129">
      <w:pPr>
        <w:spacing w:after="0"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     </w:t>
      </w:r>
      <w:r w:rsidR="00B62700" w:rsidRPr="00B3369F">
        <w:rPr>
          <w:rFonts w:ascii="Times New Roman" w:eastAsia="Calibri" w:hAnsi="Times New Roman" w:cs="Times New Roman"/>
          <w:sz w:val="24"/>
          <w:szCs w:val="24"/>
          <w:lang w:val="uk-UA"/>
        </w:rPr>
        <w:t>Освітньо –професійна програма визначає передумови доступу до навчання, орієнтацію та основний фокус програми, обсяг кредитів ЄКТС, необхідний для здобуття освітнього ступеню молодший спеціаліст, перелік загальних та спеціальних (фахових) компетентностей, нормативний і варіативний зміст підготовки фахівця, сформульований у термінах результатів навчання, та вимог до контролю якості вищої освіти.</w:t>
      </w:r>
    </w:p>
    <w:p w:rsidR="00B62700" w:rsidRPr="003510D1" w:rsidRDefault="0057576F" w:rsidP="00E9712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uk-UA"/>
        </w:rPr>
        <w:lastRenderedPageBreak/>
        <w:t xml:space="preserve">     </w:t>
      </w:r>
      <w:r w:rsidR="00B62700" w:rsidRPr="003510D1">
        <w:rPr>
          <w:rFonts w:ascii="Times New Roman" w:eastAsia="Calibri" w:hAnsi="Times New Roman" w:cs="Times New Roman"/>
          <w:sz w:val="24"/>
          <w:szCs w:val="24"/>
        </w:rPr>
        <w:t>Ця освітньо-професійна програма не може бути повністю або частково відтворена та розповсюджена без дозволу Херсонського морського коледжу рибної промисловості.</w:t>
      </w:r>
    </w:p>
    <w:p w:rsidR="004703B5" w:rsidRPr="00B55A38" w:rsidRDefault="004703B5" w:rsidP="00E97129">
      <w:pPr>
        <w:spacing w:after="0" w:line="240" w:lineRule="auto"/>
        <w:ind w:left="3686"/>
        <w:jc w:val="center"/>
        <w:outlineLvl w:val="0"/>
        <w:rPr>
          <w:rFonts w:ascii="Times New Roman" w:hAnsi="Times New Roman" w:cs="Times New Roman"/>
          <w:b/>
          <w:sz w:val="24"/>
          <w:szCs w:val="24"/>
          <w:lang w:val="uk-UA"/>
        </w:rPr>
      </w:pPr>
    </w:p>
    <w:p w:rsidR="00706F6E" w:rsidRDefault="00706F6E" w:rsidP="00E97129">
      <w:pPr>
        <w:spacing w:after="0" w:line="240" w:lineRule="auto"/>
        <w:jc w:val="center"/>
        <w:rPr>
          <w:rFonts w:ascii="Times New Roman" w:eastAsia="Calibri" w:hAnsi="Times New Roman" w:cs="Times New Roman"/>
          <w:b/>
          <w:sz w:val="28"/>
          <w:szCs w:val="28"/>
          <w:lang w:val="uk-UA"/>
        </w:rPr>
      </w:pPr>
      <w:r w:rsidRPr="008F1F68">
        <w:rPr>
          <w:rFonts w:ascii="Times New Roman" w:eastAsia="Calibri" w:hAnsi="Times New Roman" w:cs="Times New Roman"/>
          <w:b/>
          <w:sz w:val="28"/>
          <w:szCs w:val="28"/>
        </w:rPr>
        <w:t>1 Нормативні посилання</w:t>
      </w:r>
    </w:p>
    <w:p w:rsidR="00ED518D" w:rsidRPr="00ED518D" w:rsidRDefault="00ED518D" w:rsidP="00E97129">
      <w:pPr>
        <w:spacing w:after="0" w:line="240" w:lineRule="auto"/>
        <w:jc w:val="center"/>
        <w:rPr>
          <w:rFonts w:ascii="Times New Roman" w:eastAsia="Calibri" w:hAnsi="Times New Roman" w:cs="Times New Roman"/>
          <w:b/>
          <w:sz w:val="28"/>
          <w:szCs w:val="28"/>
          <w:lang w:val="uk-UA"/>
        </w:rPr>
      </w:pPr>
    </w:p>
    <w:p w:rsidR="00706F6E" w:rsidRPr="00D13356" w:rsidRDefault="00706F6E" w:rsidP="00E97129">
      <w:pPr>
        <w:numPr>
          <w:ilvl w:val="0"/>
          <w:numId w:val="21"/>
        </w:numPr>
        <w:tabs>
          <w:tab w:val="clear" w:pos="720"/>
          <w:tab w:val="left" w:pos="900"/>
          <w:tab w:val="left" w:pos="1260"/>
          <w:tab w:val="left" w:pos="1378"/>
        </w:tabs>
        <w:spacing w:after="0" w:line="240" w:lineRule="auto"/>
        <w:ind w:left="0" w:firstLine="0"/>
        <w:jc w:val="both"/>
        <w:rPr>
          <w:rFonts w:ascii="Times New Roman" w:eastAsia="Calibri" w:hAnsi="Times New Roman" w:cs="Times New Roman"/>
          <w:sz w:val="24"/>
          <w:szCs w:val="24"/>
        </w:rPr>
      </w:pPr>
      <w:r w:rsidRPr="00D13356">
        <w:rPr>
          <w:rFonts w:ascii="Times New Roman" w:eastAsia="Calibri" w:hAnsi="Times New Roman" w:cs="Times New Roman"/>
          <w:sz w:val="24"/>
          <w:szCs w:val="24"/>
        </w:rPr>
        <w:t>Закон України «Про освіту» від 05.09.2017 № 2145-VIII;</w:t>
      </w:r>
    </w:p>
    <w:p w:rsidR="00706F6E" w:rsidRPr="00D13356" w:rsidRDefault="00706F6E" w:rsidP="00E97129">
      <w:pPr>
        <w:numPr>
          <w:ilvl w:val="0"/>
          <w:numId w:val="21"/>
        </w:numPr>
        <w:tabs>
          <w:tab w:val="clear" w:pos="720"/>
          <w:tab w:val="left" w:pos="900"/>
          <w:tab w:val="left" w:pos="1260"/>
          <w:tab w:val="left" w:pos="1378"/>
        </w:tabs>
        <w:spacing w:after="0" w:line="240" w:lineRule="auto"/>
        <w:ind w:left="0" w:firstLine="0"/>
        <w:jc w:val="both"/>
        <w:rPr>
          <w:rFonts w:ascii="Times New Roman" w:eastAsia="Calibri" w:hAnsi="Times New Roman" w:cs="Times New Roman"/>
          <w:sz w:val="24"/>
          <w:szCs w:val="24"/>
        </w:rPr>
      </w:pPr>
      <w:r w:rsidRPr="00D13356">
        <w:rPr>
          <w:rFonts w:ascii="Times New Roman" w:eastAsia="Calibri" w:hAnsi="Times New Roman" w:cs="Times New Roman"/>
          <w:sz w:val="24"/>
          <w:szCs w:val="24"/>
        </w:rPr>
        <w:t>Закон України «Про вищу освіту» від 01.07.2014 № 1556-VІІ;</w:t>
      </w:r>
    </w:p>
    <w:p w:rsidR="00706F6E" w:rsidRPr="00D13356" w:rsidRDefault="00706F6E" w:rsidP="00E97129">
      <w:pPr>
        <w:numPr>
          <w:ilvl w:val="0"/>
          <w:numId w:val="21"/>
        </w:numPr>
        <w:tabs>
          <w:tab w:val="clear" w:pos="720"/>
          <w:tab w:val="left" w:pos="900"/>
          <w:tab w:val="left" w:pos="1260"/>
          <w:tab w:val="left" w:pos="1378"/>
        </w:tabs>
        <w:spacing w:after="0" w:line="240" w:lineRule="auto"/>
        <w:ind w:left="0" w:firstLine="0"/>
        <w:jc w:val="both"/>
        <w:rPr>
          <w:rFonts w:ascii="Times New Roman" w:eastAsia="Calibri" w:hAnsi="Times New Roman" w:cs="Times New Roman"/>
          <w:sz w:val="24"/>
          <w:szCs w:val="24"/>
        </w:rPr>
      </w:pPr>
      <w:r w:rsidRPr="00D13356">
        <w:rPr>
          <w:rFonts w:ascii="Times New Roman" w:eastAsia="Calibri" w:hAnsi="Times New Roman" w:cs="Times New Roman"/>
          <w:sz w:val="24"/>
          <w:szCs w:val="24"/>
        </w:rPr>
        <w:t>Наказ МОН України № 47 від 26.01.2015 року;</w:t>
      </w:r>
    </w:p>
    <w:p w:rsidR="00706F6E" w:rsidRPr="00D13356" w:rsidRDefault="00706F6E" w:rsidP="00E97129">
      <w:pPr>
        <w:numPr>
          <w:ilvl w:val="0"/>
          <w:numId w:val="21"/>
        </w:numPr>
        <w:tabs>
          <w:tab w:val="clear" w:pos="720"/>
          <w:tab w:val="left" w:pos="900"/>
          <w:tab w:val="left" w:pos="1260"/>
          <w:tab w:val="left" w:pos="1378"/>
        </w:tabs>
        <w:spacing w:after="0" w:line="240" w:lineRule="auto"/>
        <w:ind w:left="0" w:firstLine="0"/>
        <w:jc w:val="both"/>
        <w:rPr>
          <w:rFonts w:ascii="Times New Roman" w:eastAsia="Calibri" w:hAnsi="Times New Roman" w:cs="Times New Roman"/>
          <w:sz w:val="24"/>
          <w:szCs w:val="24"/>
        </w:rPr>
      </w:pPr>
      <w:r w:rsidRPr="00D13356">
        <w:rPr>
          <w:rFonts w:ascii="Times New Roman" w:eastAsia="Calibri" w:hAnsi="Times New Roman" w:cs="Times New Roman"/>
          <w:sz w:val="24"/>
          <w:szCs w:val="24"/>
        </w:rPr>
        <w:t>Постанова Кабінету Міністрів України від 03.12.2015 р. № 1187</w:t>
      </w:r>
    </w:p>
    <w:p w:rsidR="00706F6E" w:rsidRDefault="00706F6E" w:rsidP="00E97129">
      <w:pPr>
        <w:numPr>
          <w:ilvl w:val="0"/>
          <w:numId w:val="21"/>
        </w:numPr>
        <w:tabs>
          <w:tab w:val="clear" w:pos="720"/>
          <w:tab w:val="left" w:pos="900"/>
          <w:tab w:val="left" w:pos="1260"/>
          <w:tab w:val="left" w:pos="1378"/>
        </w:tabs>
        <w:spacing w:after="0" w:line="240" w:lineRule="auto"/>
        <w:ind w:left="0" w:firstLine="0"/>
        <w:jc w:val="both"/>
        <w:rPr>
          <w:rFonts w:ascii="Times New Roman" w:eastAsia="Calibri" w:hAnsi="Times New Roman" w:cs="Times New Roman"/>
          <w:sz w:val="24"/>
          <w:szCs w:val="24"/>
        </w:rPr>
      </w:pPr>
      <w:r w:rsidRPr="003510D1">
        <w:rPr>
          <w:rFonts w:ascii="Times New Roman" w:eastAsia="Calibri" w:hAnsi="Times New Roman" w:cs="Times New Roman"/>
          <w:sz w:val="24"/>
          <w:szCs w:val="24"/>
        </w:rPr>
        <w:t>Постанова Кабінету Міністрів України від 23.11.2011 р., №1341 «Про затвердження Національної рамки кваліфікацій»;</w:t>
      </w:r>
    </w:p>
    <w:p w:rsidR="00706F6E" w:rsidRDefault="00706F6E" w:rsidP="00E97129">
      <w:pPr>
        <w:numPr>
          <w:ilvl w:val="0"/>
          <w:numId w:val="21"/>
        </w:numPr>
        <w:tabs>
          <w:tab w:val="clear" w:pos="720"/>
          <w:tab w:val="left" w:pos="900"/>
          <w:tab w:val="left" w:pos="1260"/>
          <w:tab w:val="left" w:pos="1378"/>
        </w:tabs>
        <w:spacing w:after="0" w:line="240" w:lineRule="auto"/>
        <w:ind w:left="0" w:firstLine="0"/>
        <w:jc w:val="both"/>
        <w:rPr>
          <w:rFonts w:ascii="Times New Roman" w:eastAsia="Calibri" w:hAnsi="Times New Roman" w:cs="Times New Roman"/>
          <w:sz w:val="24"/>
          <w:szCs w:val="24"/>
        </w:rPr>
      </w:pPr>
      <w:r w:rsidRPr="003510D1">
        <w:rPr>
          <w:rFonts w:ascii="Times New Roman" w:eastAsia="Calibri" w:hAnsi="Times New Roman" w:cs="Times New Roman"/>
          <w:sz w:val="24"/>
          <w:szCs w:val="24"/>
        </w:rPr>
        <w:t>Постанова Кабінету Міністрів України від 29.04.2015 р. 266-2015-п; «Про затвердження переліку галузей знань і спеціальностей, за якими здійснюється підготовка здобувачів вищої освіти».</w:t>
      </w:r>
    </w:p>
    <w:p w:rsidR="00706F6E" w:rsidRPr="003510D1" w:rsidRDefault="00706F6E" w:rsidP="00E97129">
      <w:pPr>
        <w:numPr>
          <w:ilvl w:val="0"/>
          <w:numId w:val="21"/>
        </w:numPr>
        <w:tabs>
          <w:tab w:val="clear" w:pos="720"/>
          <w:tab w:val="left" w:pos="900"/>
          <w:tab w:val="left" w:pos="1260"/>
          <w:tab w:val="left" w:pos="1378"/>
        </w:tabs>
        <w:spacing w:after="0" w:line="240" w:lineRule="auto"/>
        <w:ind w:left="0" w:firstLine="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Класифікація видів економічної діяльності: ДК 009:2010. – На заміну ДК 009:2005; Чинний від 2012- 01-01. – (Національний класифікатор України). </w:t>
      </w:r>
    </w:p>
    <w:p w:rsidR="00706F6E" w:rsidRPr="003510D1" w:rsidRDefault="00706F6E" w:rsidP="00E97129">
      <w:pPr>
        <w:numPr>
          <w:ilvl w:val="0"/>
          <w:numId w:val="21"/>
        </w:numPr>
        <w:tabs>
          <w:tab w:val="clear" w:pos="720"/>
          <w:tab w:val="left" w:pos="900"/>
          <w:tab w:val="left" w:pos="1260"/>
          <w:tab w:val="left" w:pos="1378"/>
        </w:tabs>
        <w:spacing w:after="0" w:line="240" w:lineRule="auto"/>
        <w:ind w:left="0" w:firstLine="0"/>
        <w:jc w:val="both"/>
        <w:rPr>
          <w:rFonts w:ascii="Times New Roman" w:eastAsia="Calibri" w:hAnsi="Times New Roman" w:cs="Times New Roman"/>
          <w:sz w:val="24"/>
          <w:szCs w:val="24"/>
        </w:rPr>
      </w:pPr>
      <w:r w:rsidRPr="003510D1">
        <w:rPr>
          <w:rFonts w:ascii="Times New Roman" w:eastAsia="Calibri" w:hAnsi="Times New Roman" w:cs="Times New Roman"/>
          <w:sz w:val="24"/>
          <w:szCs w:val="24"/>
        </w:rPr>
        <w:t>Національний класифікатор України: "Класифікатор професій" ДК 003:2010. // Видавництво "Соцінформ", – К.: 2010.</w:t>
      </w:r>
    </w:p>
    <w:p w:rsidR="00706F6E" w:rsidRDefault="00706F6E" w:rsidP="00E97129">
      <w:pPr>
        <w:numPr>
          <w:ilvl w:val="0"/>
          <w:numId w:val="21"/>
        </w:numPr>
        <w:tabs>
          <w:tab w:val="clear" w:pos="720"/>
          <w:tab w:val="left" w:pos="900"/>
          <w:tab w:val="left" w:pos="1260"/>
          <w:tab w:val="left" w:pos="1378"/>
        </w:tabs>
        <w:spacing w:after="0" w:line="240" w:lineRule="auto"/>
        <w:ind w:left="0" w:firstLine="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Стандарти і рекомендації щодо забезпечення якості в Європейському просторі вищої освіти. К.: Ленвіт, 2006. – 35с. </w:t>
      </w:r>
      <w:r>
        <w:rPr>
          <w:rFonts w:ascii="Times New Roman" w:eastAsia="Calibri" w:hAnsi="Times New Roman" w:cs="Times New Roman"/>
          <w:sz w:val="24"/>
          <w:szCs w:val="24"/>
          <w:lang w:val="en-US"/>
        </w:rPr>
        <w:t>ISBN</w:t>
      </w:r>
      <w:r w:rsidRPr="00251535">
        <w:rPr>
          <w:rFonts w:ascii="Times New Roman" w:eastAsia="Calibri" w:hAnsi="Times New Roman" w:cs="Times New Roman"/>
          <w:sz w:val="24"/>
          <w:szCs w:val="24"/>
        </w:rPr>
        <w:t xml:space="preserve"> </w:t>
      </w:r>
      <w:r>
        <w:rPr>
          <w:rFonts w:ascii="Times New Roman" w:eastAsia="Calibri" w:hAnsi="Times New Roman" w:cs="Times New Roman"/>
          <w:sz w:val="24"/>
          <w:szCs w:val="24"/>
        </w:rPr>
        <w:t>966-7043-96-7.</w:t>
      </w:r>
    </w:p>
    <w:p w:rsidR="00706F6E" w:rsidRPr="003510D1" w:rsidRDefault="00706F6E" w:rsidP="00E97129">
      <w:pPr>
        <w:numPr>
          <w:ilvl w:val="0"/>
          <w:numId w:val="21"/>
        </w:numPr>
        <w:tabs>
          <w:tab w:val="clear" w:pos="720"/>
          <w:tab w:val="left" w:pos="900"/>
          <w:tab w:val="left" w:pos="1260"/>
          <w:tab w:val="left" w:pos="1378"/>
        </w:tabs>
        <w:spacing w:after="0" w:line="240" w:lineRule="auto"/>
        <w:ind w:left="0" w:firstLine="0"/>
        <w:jc w:val="both"/>
        <w:rPr>
          <w:rFonts w:ascii="Times New Roman" w:eastAsia="Calibri" w:hAnsi="Times New Roman" w:cs="Times New Roman"/>
          <w:sz w:val="24"/>
          <w:szCs w:val="24"/>
        </w:rPr>
      </w:pPr>
      <w:r w:rsidRPr="003510D1">
        <w:rPr>
          <w:rFonts w:ascii="Times New Roman" w:eastAsia="Calibri" w:hAnsi="Times New Roman" w:cs="Times New Roman"/>
          <w:sz w:val="24"/>
          <w:szCs w:val="24"/>
        </w:rPr>
        <w:t>Національний освітній глосарій: вища освіта/ авт.-уклад.: І.І. Бабин, Я.Я. Болюбаш, А.А. Гармаш ін..; за ред. Д.В. Табачника і В.Г. Кременя. – К.: Плеяда, 2011. – 100с.</w:t>
      </w:r>
    </w:p>
    <w:p w:rsidR="00706F6E" w:rsidRDefault="00706F6E" w:rsidP="00E97129">
      <w:pPr>
        <w:spacing w:after="0" w:line="240" w:lineRule="auto"/>
        <w:jc w:val="center"/>
        <w:rPr>
          <w:rFonts w:ascii="Times New Roman" w:eastAsia="Calibri" w:hAnsi="Times New Roman" w:cs="Times New Roman"/>
          <w:b/>
          <w:sz w:val="28"/>
          <w:szCs w:val="28"/>
          <w:lang w:val="uk-UA"/>
        </w:rPr>
      </w:pPr>
      <w:r w:rsidRPr="008F1F68">
        <w:rPr>
          <w:rFonts w:ascii="Times New Roman" w:eastAsia="Calibri" w:hAnsi="Times New Roman" w:cs="Times New Roman"/>
          <w:b/>
          <w:sz w:val="28"/>
          <w:szCs w:val="28"/>
        </w:rPr>
        <w:t>2 Загальна характеристика</w:t>
      </w:r>
    </w:p>
    <w:p w:rsidR="000D56AC" w:rsidRPr="000D56AC" w:rsidRDefault="000D56AC" w:rsidP="00E97129">
      <w:pPr>
        <w:spacing w:after="0" w:line="240" w:lineRule="auto"/>
        <w:jc w:val="center"/>
        <w:rPr>
          <w:rFonts w:ascii="Times New Roman" w:eastAsia="Calibri" w:hAnsi="Times New Roman" w:cs="Times New Roman"/>
          <w:b/>
          <w:sz w:val="28"/>
          <w:szCs w:val="28"/>
          <w:lang w:val="uk-UA"/>
        </w:rPr>
      </w:pPr>
    </w:p>
    <w:tbl>
      <w:tblPr>
        <w:tblStyle w:val="a8"/>
        <w:tblW w:w="0" w:type="auto"/>
        <w:jc w:val="center"/>
        <w:tblLook w:val="01E0" w:firstRow="1" w:lastRow="1" w:firstColumn="1" w:lastColumn="1" w:noHBand="0" w:noVBand="0"/>
      </w:tblPr>
      <w:tblGrid>
        <w:gridCol w:w="2929"/>
        <w:gridCol w:w="6416"/>
      </w:tblGrid>
      <w:tr w:rsidR="00706F6E" w:rsidTr="00344CE2">
        <w:trPr>
          <w:jc w:val="center"/>
        </w:trPr>
        <w:tc>
          <w:tcPr>
            <w:tcW w:w="9571" w:type="dxa"/>
            <w:gridSpan w:val="2"/>
          </w:tcPr>
          <w:p w:rsidR="00706F6E" w:rsidRPr="008F1F68" w:rsidRDefault="00706F6E" w:rsidP="00E97129">
            <w:pPr>
              <w:jc w:val="center"/>
              <w:rPr>
                <w:rFonts w:ascii="Times New Roman" w:eastAsia="Calibri" w:hAnsi="Times New Roman" w:cs="Times New Roman"/>
                <w:b/>
                <w:sz w:val="24"/>
                <w:szCs w:val="24"/>
              </w:rPr>
            </w:pPr>
            <w:r w:rsidRPr="008F1F68">
              <w:rPr>
                <w:rFonts w:ascii="Times New Roman" w:eastAsia="Calibri" w:hAnsi="Times New Roman" w:cs="Times New Roman"/>
                <w:b/>
                <w:sz w:val="24"/>
                <w:szCs w:val="24"/>
              </w:rPr>
              <w:t>Загальна інформація</w:t>
            </w:r>
          </w:p>
        </w:tc>
      </w:tr>
      <w:tr w:rsidR="00706F6E" w:rsidRPr="00000E32" w:rsidTr="00344CE2">
        <w:trPr>
          <w:jc w:val="center"/>
        </w:trPr>
        <w:tc>
          <w:tcPr>
            <w:tcW w:w="2986" w:type="dxa"/>
            <w:vAlign w:val="center"/>
          </w:tcPr>
          <w:p w:rsidR="00706F6E" w:rsidRPr="008F1F86" w:rsidRDefault="00706F6E" w:rsidP="00E97129">
            <w:pPr>
              <w:rPr>
                <w:rFonts w:ascii="Times New Roman" w:eastAsia="Calibri" w:hAnsi="Times New Roman" w:cs="Times New Roman"/>
                <w:b/>
                <w:sz w:val="24"/>
                <w:szCs w:val="24"/>
              </w:rPr>
            </w:pPr>
            <w:r w:rsidRPr="008F1F86">
              <w:rPr>
                <w:rFonts w:ascii="Times New Roman" w:eastAsia="Calibri" w:hAnsi="Times New Roman" w:cs="Times New Roman"/>
                <w:b/>
                <w:sz w:val="24"/>
                <w:szCs w:val="24"/>
              </w:rPr>
              <w:t>Повна назва закладу вищої освіти</w:t>
            </w:r>
          </w:p>
        </w:tc>
        <w:tc>
          <w:tcPr>
            <w:tcW w:w="6585" w:type="dxa"/>
            <w:vAlign w:val="center"/>
          </w:tcPr>
          <w:p w:rsidR="00706F6E" w:rsidRPr="00706F6E" w:rsidRDefault="00706F6E" w:rsidP="00E97129">
            <w:pPr>
              <w:rPr>
                <w:rFonts w:ascii="Times New Roman" w:eastAsia="Calibri" w:hAnsi="Times New Roman" w:cs="Times New Roman"/>
                <w:sz w:val="24"/>
                <w:szCs w:val="24"/>
                <w:lang w:val="en-US"/>
              </w:rPr>
            </w:pPr>
            <w:r>
              <w:rPr>
                <w:rFonts w:ascii="Times New Roman" w:eastAsia="Calibri" w:hAnsi="Times New Roman" w:cs="Times New Roman"/>
                <w:sz w:val="24"/>
                <w:szCs w:val="24"/>
              </w:rPr>
              <w:t>Херсонський</w:t>
            </w:r>
            <w:r w:rsidRPr="00706F6E">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морський</w:t>
            </w:r>
            <w:r w:rsidRPr="00706F6E">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коледж</w:t>
            </w:r>
            <w:r w:rsidRPr="00706F6E">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рибної</w:t>
            </w:r>
            <w:r w:rsidRPr="00706F6E">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промисловості</w:t>
            </w:r>
          </w:p>
          <w:p w:rsidR="00706F6E" w:rsidRPr="00DA0663" w:rsidRDefault="00706F6E" w:rsidP="00E97129">
            <w:pPr>
              <w:rPr>
                <w:rFonts w:ascii="Times New Roman" w:eastAsia="Calibri" w:hAnsi="Times New Roman" w:cs="Times New Roman"/>
                <w:sz w:val="24"/>
                <w:szCs w:val="24"/>
                <w:lang w:val="en-US"/>
              </w:rPr>
            </w:pPr>
            <w:r w:rsidRPr="00706F6E">
              <w:rPr>
                <w:rFonts w:ascii="Times New Roman" w:eastAsia="Calibri" w:hAnsi="Times New Roman" w:cs="Times New Roman"/>
                <w:sz w:val="24"/>
                <w:szCs w:val="24"/>
                <w:lang w:val="en-US"/>
              </w:rPr>
              <w:t>Kherson marine college  of fishing industry</w:t>
            </w:r>
          </w:p>
        </w:tc>
      </w:tr>
      <w:tr w:rsidR="00706F6E" w:rsidRPr="00000E32" w:rsidTr="00344CE2">
        <w:trPr>
          <w:jc w:val="center"/>
        </w:trPr>
        <w:tc>
          <w:tcPr>
            <w:tcW w:w="2986" w:type="dxa"/>
            <w:vAlign w:val="center"/>
          </w:tcPr>
          <w:p w:rsidR="00706F6E" w:rsidRPr="00000E32" w:rsidRDefault="00706F6E" w:rsidP="00E97129">
            <w:pPr>
              <w:rPr>
                <w:rFonts w:ascii="Times New Roman" w:eastAsia="Calibri" w:hAnsi="Times New Roman" w:cs="Times New Roman"/>
                <w:b/>
                <w:sz w:val="24"/>
                <w:szCs w:val="24"/>
                <w:lang w:val="en-US"/>
              </w:rPr>
            </w:pPr>
            <w:r>
              <w:rPr>
                <w:rFonts w:ascii="Times New Roman" w:eastAsia="Calibri" w:hAnsi="Times New Roman" w:cs="Times New Roman"/>
                <w:b/>
                <w:sz w:val="24"/>
                <w:szCs w:val="24"/>
              </w:rPr>
              <w:t>Ступінь</w:t>
            </w:r>
            <w:r w:rsidRPr="00000E32">
              <w:rPr>
                <w:rFonts w:ascii="Times New Roman" w:eastAsia="Calibri" w:hAnsi="Times New Roman" w:cs="Times New Roman"/>
                <w:b/>
                <w:sz w:val="24"/>
                <w:szCs w:val="24"/>
                <w:lang w:val="en-US"/>
              </w:rPr>
              <w:t xml:space="preserve"> </w:t>
            </w:r>
            <w:r>
              <w:rPr>
                <w:rFonts w:ascii="Times New Roman" w:eastAsia="Calibri" w:hAnsi="Times New Roman" w:cs="Times New Roman"/>
                <w:b/>
                <w:sz w:val="24"/>
                <w:szCs w:val="24"/>
              </w:rPr>
              <w:t>вищої</w:t>
            </w:r>
            <w:r w:rsidRPr="00000E32">
              <w:rPr>
                <w:rFonts w:ascii="Times New Roman" w:eastAsia="Calibri" w:hAnsi="Times New Roman" w:cs="Times New Roman"/>
                <w:b/>
                <w:sz w:val="24"/>
                <w:szCs w:val="24"/>
                <w:lang w:val="en-US"/>
              </w:rPr>
              <w:t xml:space="preserve"> </w:t>
            </w:r>
            <w:r>
              <w:rPr>
                <w:rFonts w:ascii="Times New Roman" w:eastAsia="Calibri" w:hAnsi="Times New Roman" w:cs="Times New Roman"/>
                <w:b/>
                <w:sz w:val="24"/>
                <w:szCs w:val="24"/>
              </w:rPr>
              <w:t>освіти</w:t>
            </w:r>
            <w:r w:rsidRPr="00000E32">
              <w:rPr>
                <w:rFonts w:ascii="Times New Roman" w:eastAsia="Calibri" w:hAnsi="Times New Roman" w:cs="Times New Roman"/>
                <w:b/>
                <w:sz w:val="24"/>
                <w:szCs w:val="24"/>
                <w:lang w:val="en-US"/>
              </w:rPr>
              <w:t xml:space="preserve"> </w:t>
            </w:r>
            <w:r>
              <w:rPr>
                <w:rFonts w:ascii="Times New Roman" w:eastAsia="Calibri" w:hAnsi="Times New Roman" w:cs="Times New Roman"/>
                <w:b/>
                <w:sz w:val="24"/>
                <w:szCs w:val="24"/>
              </w:rPr>
              <w:t>та</w:t>
            </w:r>
            <w:r w:rsidRPr="00000E32">
              <w:rPr>
                <w:rFonts w:ascii="Times New Roman" w:eastAsia="Calibri" w:hAnsi="Times New Roman" w:cs="Times New Roman"/>
                <w:b/>
                <w:sz w:val="24"/>
                <w:szCs w:val="24"/>
                <w:lang w:val="en-US"/>
              </w:rPr>
              <w:t xml:space="preserve"> </w:t>
            </w:r>
            <w:r>
              <w:rPr>
                <w:rFonts w:ascii="Times New Roman" w:eastAsia="Calibri" w:hAnsi="Times New Roman" w:cs="Times New Roman"/>
                <w:b/>
                <w:sz w:val="24"/>
                <w:szCs w:val="24"/>
              </w:rPr>
              <w:t>назва</w:t>
            </w:r>
            <w:r w:rsidRPr="00000E32">
              <w:rPr>
                <w:rFonts w:ascii="Times New Roman" w:eastAsia="Calibri" w:hAnsi="Times New Roman" w:cs="Times New Roman"/>
                <w:b/>
                <w:sz w:val="24"/>
                <w:szCs w:val="24"/>
                <w:lang w:val="en-US"/>
              </w:rPr>
              <w:t xml:space="preserve"> </w:t>
            </w:r>
            <w:r>
              <w:rPr>
                <w:rFonts w:ascii="Times New Roman" w:eastAsia="Calibri" w:hAnsi="Times New Roman" w:cs="Times New Roman"/>
                <w:b/>
                <w:sz w:val="24"/>
                <w:szCs w:val="24"/>
              </w:rPr>
              <w:t>кваліфікації</w:t>
            </w:r>
            <w:r w:rsidRPr="00000E32">
              <w:rPr>
                <w:rFonts w:ascii="Times New Roman" w:eastAsia="Calibri" w:hAnsi="Times New Roman" w:cs="Times New Roman"/>
                <w:b/>
                <w:sz w:val="24"/>
                <w:szCs w:val="24"/>
                <w:lang w:val="en-US"/>
              </w:rPr>
              <w:t xml:space="preserve"> </w:t>
            </w:r>
            <w:r>
              <w:rPr>
                <w:rFonts w:ascii="Times New Roman" w:eastAsia="Calibri" w:hAnsi="Times New Roman" w:cs="Times New Roman"/>
                <w:b/>
                <w:sz w:val="24"/>
                <w:szCs w:val="24"/>
              </w:rPr>
              <w:t>мовою</w:t>
            </w:r>
            <w:r w:rsidRPr="00000E32">
              <w:rPr>
                <w:rFonts w:ascii="Times New Roman" w:eastAsia="Calibri" w:hAnsi="Times New Roman" w:cs="Times New Roman"/>
                <w:b/>
                <w:sz w:val="24"/>
                <w:szCs w:val="24"/>
                <w:lang w:val="en-US"/>
              </w:rPr>
              <w:t xml:space="preserve"> </w:t>
            </w:r>
            <w:r>
              <w:rPr>
                <w:rFonts w:ascii="Times New Roman" w:eastAsia="Calibri" w:hAnsi="Times New Roman" w:cs="Times New Roman"/>
                <w:b/>
                <w:sz w:val="24"/>
                <w:szCs w:val="24"/>
              </w:rPr>
              <w:t>оригіналу</w:t>
            </w:r>
            <w:r w:rsidRPr="00000E32">
              <w:rPr>
                <w:rFonts w:ascii="Times New Roman" w:eastAsia="Calibri" w:hAnsi="Times New Roman" w:cs="Times New Roman"/>
                <w:b/>
                <w:sz w:val="24"/>
                <w:szCs w:val="24"/>
                <w:lang w:val="en-US"/>
              </w:rPr>
              <w:t xml:space="preserve"> / </w:t>
            </w:r>
            <w:r>
              <w:rPr>
                <w:rFonts w:ascii="Times New Roman" w:eastAsia="Calibri" w:hAnsi="Times New Roman" w:cs="Times New Roman"/>
                <w:b/>
                <w:sz w:val="24"/>
                <w:szCs w:val="24"/>
              </w:rPr>
              <w:t>англійською</w:t>
            </w:r>
            <w:r w:rsidRPr="00000E32">
              <w:rPr>
                <w:rFonts w:ascii="Times New Roman" w:eastAsia="Calibri" w:hAnsi="Times New Roman" w:cs="Times New Roman"/>
                <w:b/>
                <w:sz w:val="24"/>
                <w:szCs w:val="24"/>
                <w:lang w:val="en-US"/>
              </w:rPr>
              <w:t xml:space="preserve"> </w:t>
            </w:r>
            <w:r>
              <w:rPr>
                <w:rFonts w:ascii="Times New Roman" w:eastAsia="Calibri" w:hAnsi="Times New Roman" w:cs="Times New Roman"/>
                <w:b/>
                <w:sz w:val="24"/>
                <w:szCs w:val="24"/>
              </w:rPr>
              <w:t>мовою</w:t>
            </w:r>
          </w:p>
        </w:tc>
        <w:tc>
          <w:tcPr>
            <w:tcW w:w="6585" w:type="dxa"/>
            <w:vAlign w:val="center"/>
          </w:tcPr>
          <w:p w:rsidR="00706F6E" w:rsidRDefault="00706F6E" w:rsidP="00E97129">
            <w:pPr>
              <w:rPr>
                <w:rFonts w:ascii="Times New Roman" w:hAnsi="Times New Roman" w:cs="Times New Roman"/>
                <w:sz w:val="24"/>
                <w:szCs w:val="24"/>
                <w:lang w:val="uk-UA"/>
              </w:rPr>
            </w:pPr>
            <w:r>
              <w:rPr>
                <w:rFonts w:ascii="Times New Roman" w:eastAsia="Calibri" w:hAnsi="Times New Roman" w:cs="Times New Roman"/>
                <w:sz w:val="24"/>
                <w:szCs w:val="24"/>
              </w:rPr>
              <w:t>Молодший</w:t>
            </w:r>
            <w:r w:rsidRPr="00E333F9">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спеціаліст</w:t>
            </w:r>
            <w:r>
              <w:rPr>
                <w:rFonts w:ascii="Times New Roman" w:hAnsi="Times New Roman" w:cs="Times New Roman"/>
                <w:sz w:val="24"/>
                <w:szCs w:val="24"/>
                <w:lang w:val="uk-UA"/>
              </w:rPr>
              <w:t xml:space="preserve"> механік (судновий)</w:t>
            </w:r>
          </w:p>
          <w:p w:rsidR="00706F6E" w:rsidRPr="00E333F9" w:rsidRDefault="00344CE2" w:rsidP="00E97129">
            <w:pPr>
              <w:rPr>
                <w:rFonts w:ascii="Times New Roman" w:eastAsia="Calibri" w:hAnsi="Times New Roman" w:cs="Times New Roman"/>
                <w:sz w:val="24"/>
                <w:szCs w:val="24"/>
                <w:lang w:val="en-US"/>
              </w:rPr>
            </w:pPr>
            <w:r>
              <w:rPr>
                <w:rFonts w:ascii="Times New Roman" w:hAnsi="Times New Roman" w:cs="Times New Roman"/>
                <w:sz w:val="24"/>
                <w:szCs w:val="24"/>
                <w:lang w:val="en-US"/>
              </w:rPr>
              <w:t>Junior specialist</w:t>
            </w:r>
            <w:r>
              <w:rPr>
                <w:rFonts w:ascii="Times New Roman" w:hAnsi="Times New Roman" w:cs="Times New Roman"/>
                <w:sz w:val="24"/>
                <w:szCs w:val="24"/>
                <w:lang w:val="uk-UA"/>
              </w:rPr>
              <w:t xml:space="preserve">, </w:t>
            </w:r>
            <w:r>
              <w:rPr>
                <w:rFonts w:ascii="Times New Roman" w:hAnsi="Times New Roman" w:cs="Times New Roman"/>
                <w:sz w:val="24"/>
                <w:szCs w:val="24"/>
                <w:lang w:val="en-US"/>
              </w:rPr>
              <w:t>s</w:t>
            </w:r>
            <w:r w:rsidR="00706F6E">
              <w:rPr>
                <w:rFonts w:ascii="Times New Roman" w:hAnsi="Times New Roman" w:cs="Times New Roman"/>
                <w:sz w:val="24"/>
                <w:szCs w:val="24"/>
                <w:lang w:val="en-US"/>
              </w:rPr>
              <w:t>hip</w:t>
            </w:r>
            <w:r w:rsidR="00706F6E" w:rsidRPr="00E333F9">
              <w:rPr>
                <w:rFonts w:ascii="Times New Roman" w:hAnsi="Times New Roman" w:cs="Times New Roman"/>
                <w:sz w:val="24"/>
                <w:szCs w:val="24"/>
                <w:lang w:val="en-US"/>
              </w:rPr>
              <w:t xml:space="preserve"> </w:t>
            </w:r>
            <w:r w:rsidR="00706F6E">
              <w:rPr>
                <w:rFonts w:ascii="Times New Roman" w:hAnsi="Times New Roman" w:cs="Times New Roman"/>
                <w:sz w:val="24"/>
                <w:szCs w:val="24"/>
                <w:lang w:val="en-US"/>
              </w:rPr>
              <w:t>engineer</w:t>
            </w:r>
          </w:p>
          <w:p w:rsidR="00706F6E" w:rsidRPr="00E333F9" w:rsidRDefault="00706F6E" w:rsidP="0057576F">
            <w:pPr>
              <w:rPr>
                <w:rFonts w:ascii="Times New Roman" w:eastAsia="Calibri" w:hAnsi="Times New Roman" w:cs="Times New Roman"/>
                <w:sz w:val="24"/>
                <w:szCs w:val="24"/>
                <w:lang w:val="en-US"/>
              </w:rPr>
            </w:pPr>
            <w:r w:rsidRPr="00E333F9">
              <w:rPr>
                <w:rFonts w:ascii="Times New Roman" w:eastAsia="Calibri" w:hAnsi="Times New Roman" w:cs="Times New Roman"/>
                <w:sz w:val="24"/>
                <w:szCs w:val="24"/>
                <w:lang w:val="en-US"/>
              </w:rPr>
              <w:t xml:space="preserve"> </w:t>
            </w:r>
            <w:r w:rsidRPr="00E333F9">
              <w:rPr>
                <w:rFonts w:ascii="Times New Roman" w:eastAsia="Calibri" w:hAnsi="Times New Roman" w:cs="Times New Roman"/>
                <w:sz w:val="24"/>
                <w:szCs w:val="24"/>
                <w:shd w:val="clear" w:color="auto" w:fill="00FF00"/>
                <w:lang w:val="en-US"/>
              </w:rPr>
              <w:t xml:space="preserve">                                </w:t>
            </w:r>
            <w:r w:rsidRPr="00E333F9">
              <w:rPr>
                <w:rFonts w:ascii="Times New Roman" w:eastAsia="Calibri" w:hAnsi="Times New Roman" w:cs="Times New Roman"/>
                <w:sz w:val="24"/>
                <w:szCs w:val="24"/>
                <w:lang w:val="en-US"/>
              </w:rPr>
              <w:t xml:space="preserve">                          </w:t>
            </w:r>
          </w:p>
        </w:tc>
      </w:tr>
      <w:tr w:rsidR="00706F6E" w:rsidTr="00344CE2">
        <w:trPr>
          <w:jc w:val="center"/>
        </w:trPr>
        <w:tc>
          <w:tcPr>
            <w:tcW w:w="2986" w:type="dxa"/>
            <w:vAlign w:val="center"/>
          </w:tcPr>
          <w:p w:rsidR="00706F6E" w:rsidRDefault="00706F6E" w:rsidP="00E97129">
            <w:pPr>
              <w:rPr>
                <w:rFonts w:ascii="Times New Roman" w:eastAsia="Calibri" w:hAnsi="Times New Roman" w:cs="Times New Roman"/>
                <w:b/>
                <w:sz w:val="24"/>
                <w:szCs w:val="24"/>
              </w:rPr>
            </w:pPr>
            <w:r>
              <w:rPr>
                <w:rFonts w:ascii="Times New Roman" w:eastAsia="Calibri" w:hAnsi="Times New Roman" w:cs="Times New Roman"/>
                <w:b/>
                <w:sz w:val="24"/>
                <w:szCs w:val="24"/>
              </w:rPr>
              <w:t>Офіційна назва освітньо – професійної програми</w:t>
            </w:r>
          </w:p>
        </w:tc>
        <w:tc>
          <w:tcPr>
            <w:tcW w:w="6585" w:type="dxa"/>
            <w:vAlign w:val="center"/>
          </w:tcPr>
          <w:p w:rsidR="00706F6E" w:rsidRPr="00706F6E" w:rsidRDefault="00706F6E" w:rsidP="00E97129">
            <w:pPr>
              <w:rPr>
                <w:rFonts w:ascii="Times New Roman" w:eastAsia="Calibri" w:hAnsi="Times New Roman" w:cs="Times New Roman"/>
                <w:sz w:val="24"/>
                <w:szCs w:val="24"/>
                <w:lang w:val="uk-UA"/>
              </w:rPr>
            </w:pPr>
            <w:r>
              <w:rPr>
                <w:rFonts w:ascii="Times New Roman" w:hAnsi="Times New Roman" w:cs="Times New Roman"/>
                <w:sz w:val="24"/>
                <w:szCs w:val="24"/>
                <w:lang w:val="uk-UA"/>
              </w:rPr>
              <w:t>«Експлуатація суднових енергетичних установок»</w:t>
            </w:r>
          </w:p>
        </w:tc>
      </w:tr>
      <w:tr w:rsidR="00706F6E" w:rsidTr="00344CE2">
        <w:trPr>
          <w:jc w:val="center"/>
        </w:trPr>
        <w:tc>
          <w:tcPr>
            <w:tcW w:w="2986" w:type="dxa"/>
            <w:vAlign w:val="center"/>
          </w:tcPr>
          <w:p w:rsidR="00706F6E" w:rsidRDefault="00706F6E" w:rsidP="00E97129">
            <w:pPr>
              <w:rPr>
                <w:rFonts w:ascii="Times New Roman" w:eastAsia="Calibri" w:hAnsi="Times New Roman" w:cs="Times New Roman"/>
                <w:b/>
                <w:sz w:val="24"/>
                <w:szCs w:val="24"/>
              </w:rPr>
            </w:pPr>
            <w:r>
              <w:rPr>
                <w:rFonts w:ascii="Times New Roman" w:eastAsia="Calibri" w:hAnsi="Times New Roman" w:cs="Times New Roman"/>
                <w:b/>
                <w:sz w:val="24"/>
                <w:szCs w:val="24"/>
              </w:rPr>
              <w:t>Тип диплому та обсяг освітньо – професійної програми</w:t>
            </w:r>
          </w:p>
        </w:tc>
        <w:tc>
          <w:tcPr>
            <w:tcW w:w="6585" w:type="dxa"/>
            <w:vAlign w:val="center"/>
          </w:tcPr>
          <w:p w:rsidR="00706F6E" w:rsidRDefault="00706F6E" w:rsidP="00E97129">
            <w:pPr>
              <w:rPr>
                <w:rFonts w:ascii="Times New Roman" w:eastAsia="Calibri" w:hAnsi="Times New Roman" w:cs="Times New Roman"/>
                <w:sz w:val="24"/>
                <w:szCs w:val="24"/>
              </w:rPr>
            </w:pPr>
            <w:r>
              <w:rPr>
                <w:rFonts w:ascii="Times New Roman" w:eastAsia="Calibri" w:hAnsi="Times New Roman" w:cs="Times New Roman"/>
                <w:sz w:val="24"/>
                <w:szCs w:val="24"/>
              </w:rPr>
              <w:t xml:space="preserve">Диплом молодшого спеціаліста, </w:t>
            </w:r>
            <w:r w:rsidRPr="00706F6E">
              <w:rPr>
                <w:rFonts w:ascii="Times New Roman" w:eastAsia="Calibri" w:hAnsi="Times New Roman" w:cs="Times New Roman"/>
                <w:sz w:val="24"/>
                <w:szCs w:val="24"/>
              </w:rPr>
              <w:t>одиничний ступінь</w:t>
            </w:r>
            <w:r>
              <w:rPr>
                <w:rFonts w:ascii="Times New Roman" w:eastAsia="Calibri" w:hAnsi="Times New Roman" w:cs="Times New Roman"/>
                <w:sz w:val="24"/>
                <w:szCs w:val="24"/>
              </w:rPr>
              <w:t>, 180 кредитів ЄКТС, термін навчання: на основі базової загальної середньої освіти – 3 роки 10 місяців; на основі повної загальної середньої освіти – 2 роки 10 місяців.</w:t>
            </w:r>
          </w:p>
        </w:tc>
      </w:tr>
      <w:tr w:rsidR="00706F6E" w:rsidTr="00344CE2">
        <w:trPr>
          <w:jc w:val="center"/>
        </w:trPr>
        <w:tc>
          <w:tcPr>
            <w:tcW w:w="2986" w:type="dxa"/>
            <w:vAlign w:val="center"/>
          </w:tcPr>
          <w:p w:rsidR="00706F6E" w:rsidRDefault="00706F6E" w:rsidP="00E97129">
            <w:pPr>
              <w:rPr>
                <w:rFonts w:ascii="Times New Roman" w:eastAsia="Calibri" w:hAnsi="Times New Roman" w:cs="Times New Roman"/>
                <w:b/>
                <w:sz w:val="24"/>
                <w:szCs w:val="24"/>
              </w:rPr>
            </w:pPr>
            <w:r>
              <w:rPr>
                <w:rFonts w:ascii="Times New Roman" w:eastAsia="Calibri" w:hAnsi="Times New Roman" w:cs="Times New Roman"/>
                <w:b/>
                <w:sz w:val="24"/>
                <w:szCs w:val="24"/>
              </w:rPr>
              <w:t>Організація</w:t>
            </w:r>
            <w:r w:rsidR="0057576F">
              <w:rPr>
                <w:rFonts w:ascii="Times New Roman" w:eastAsia="Calibri" w:hAnsi="Times New Roman" w:cs="Times New Roman"/>
                <w:b/>
                <w:sz w:val="24"/>
                <w:szCs w:val="24"/>
                <w:lang w:val="uk-UA"/>
              </w:rPr>
              <w:t>,</w:t>
            </w:r>
            <w:r>
              <w:rPr>
                <w:rFonts w:ascii="Times New Roman" w:eastAsia="Calibri" w:hAnsi="Times New Roman" w:cs="Times New Roman"/>
                <w:b/>
                <w:sz w:val="24"/>
                <w:szCs w:val="24"/>
              </w:rPr>
              <w:t xml:space="preserve"> що акредитує</w:t>
            </w:r>
          </w:p>
        </w:tc>
        <w:tc>
          <w:tcPr>
            <w:tcW w:w="6585" w:type="dxa"/>
            <w:vAlign w:val="center"/>
          </w:tcPr>
          <w:p w:rsidR="00706F6E" w:rsidRDefault="00706F6E" w:rsidP="00E97129">
            <w:pPr>
              <w:rPr>
                <w:rFonts w:ascii="Times New Roman" w:eastAsia="Calibri" w:hAnsi="Times New Roman" w:cs="Times New Roman"/>
                <w:sz w:val="24"/>
                <w:szCs w:val="24"/>
              </w:rPr>
            </w:pPr>
            <w:r>
              <w:rPr>
                <w:rFonts w:ascii="Times New Roman" w:eastAsia="Calibri" w:hAnsi="Times New Roman" w:cs="Times New Roman"/>
                <w:sz w:val="24"/>
                <w:szCs w:val="24"/>
              </w:rPr>
              <w:t>Національне агентство із забезпечення якості вищої освіти</w:t>
            </w:r>
          </w:p>
        </w:tc>
      </w:tr>
      <w:tr w:rsidR="00706F6E" w:rsidTr="00344CE2">
        <w:trPr>
          <w:jc w:val="center"/>
        </w:trPr>
        <w:tc>
          <w:tcPr>
            <w:tcW w:w="2986" w:type="dxa"/>
            <w:vAlign w:val="center"/>
          </w:tcPr>
          <w:p w:rsidR="00706F6E" w:rsidRDefault="00706F6E" w:rsidP="00E97129">
            <w:pPr>
              <w:rPr>
                <w:rFonts w:ascii="Times New Roman" w:eastAsia="Calibri" w:hAnsi="Times New Roman" w:cs="Times New Roman"/>
                <w:b/>
                <w:sz w:val="24"/>
                <w:szCs w:val="24"/>
              </w:rPr>
            </w:pPr>
            <w:r>
              <w:rPr>
                <w:rFonts w:ascii="Times New Roman" w:eastAsia="Calibri" w:hAnsi="Times New Roman" w:cs="Times New Roman"/>
                <w:b/>
                <w:sz w:val="24"/>
                <w:szCs w:val="24"/>
              </w:rPr>
              <w:t>Цикл/рівень</w:t>
            </w:r>
          </w:p>
        </w:tc>
        <w:tc>
          <w:tcPr>
            <w:tcW w:w="6585" w:type="dxa"/>
            <w:vAlign w:val="center"/>
          </w:tcPr>
          <w:p w:rsidR="00706F6E" w:rsidRPr="00344CE2" w:rsidRDefault="00344CE2" w:rsidP="00E97129">
            <w:pP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НРК України – 5 рівень, </w:t>
            </w:r>
            <w:r>
              <w:rPr>
                <w:rFonts w:ascii="Times New Roman" w:eastAsia="Calibri" w:hAnsi="Times New Roman" w:cs="Times New Roman"/>
                <w:sz w:val="24"/>
                <w:szCs w:val="24"/>
                <w:lang w:val="en-US"/>
              </w:rPr>
              <w:t>FQ</w:t>
            </w:r>
            <w:r w:rsidRPr="00344CE2">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r w:rsidRPr="00344CE2">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EHEA</w:t>
            </w:r>
            <w:r w:rsidRPr="00344CE2">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r w:rsidRPr="00344CE2">
              <w:rPr>
                <w:rFonts w:ascii="Times New Roman" w:eastAsia="Calibri" w:hAnsi="Times New Roman" w:cs="Times New Roman"/>
                <w:sz w:val="24"/>
                <w:szCs w:val="24"/>
              </w:rPr>
              <w:t xml:space="preserve"> </w:t>
            </w:r>
            <w:r>
              <w:rPr>
                <w:rFonts w:ascii="Times New Roman" w:eastAsia="Calibri" w:hAnsi="Times New Roman" w:cs="Times New Roman"/>
                <w:sz w:val="24"/>
                <w:szCs w:val="24"/>
                <w:lang w:val="uk-UA"/>
              </w:rPr>
              <w:t xml:space="preserve">початковий рівень (короткий цикл), </w:t>
            </w:r>
            <w:r>
              <w:rPr>
                <w:rFonts w:ascii="Times New Roman" w:eastAsia="Calibri" w:hAnsi="Times New Roman" w:cs="Times New Roman"/>
                <w:sz w:val="24"/>
                <w:szCs w:val="24"/>
                <w:lang w:val="en-US"/>
              </w:rPr>
              <w:t>EQF</w:t>
            </w:r>
            <w:r>
              <w:rPr>
                <w:rFonts w:ascii="Times New Roman" w:eastAsia="Calibri" w:hAnsi="Times New Roman" w:cs="Times New Roman"/>
                <w:sz w:val="24"/>
                <w:szCs w:val="24"/>
                <w:lang w:val="uk-UA"/>
              </w:rPr>
              <w:t xml:space="preserve"> – </w:t>
            </w:r>
            <w:r>
              <w:rPr>
                <w:rFonts w:ascii="Times New Roman" w:eastAsia="Calibri" w:hAnsi="Times New Roman" w:cs="Times New Roman"/>
                <w:sz w:val="24"/>
                <w:szCs w:val="24"/>
                <w:lang w:val="en-US"/>
              </w:rPr>
              <w:t>LL</w:t>
            </w:r>
            <w:r>
              <w:rPr>
                <w:rFonts w:ascii="Times New Roman" w:eastAsia="Calibri" w:hAnsi="Times New Roman" w:cs="Times New Roman"/>
                <w:sz w:val="24"/>
                <w:szCs w:val="24"/>
                <w:lang w:val="uk-UA"/>
              </w:rPr>
              <w:t xml:space="preserve"> – 5 рівень.</w:t>
            </w:r>
          </w:p>
        </w:tc>
      </w:tr>
      <w:tr w:rsidR="00706F6E" w:rsidTr="00344CE2">
        <w:trPr>
          <w:jc w:val="center"/>
        </w:trPr>
        <w:tc>
          <w:tcPr>
            <w:tcW w:w="2986" w:type="dxa"/>
            <w:vAlign w:val="center"/>
          </w:tcPr>
          <w:p w:rsidR="00706F6E" w:rsidRDefault="00706F6E" w:rsidP="00E97129">
            <w:pPr>
              <w:rPr>
                <w:rFonts w:ascii="Times New Roman" w:eastAsia="Calibri" w:hAnsi="Times New Roman" w:cs="Times New Roman"/>
                <w:b/>
                <w:sz w:val="24"/>
                <w:szCs w:val="24"/>
              </w:rPr>
            </w:pPr>
            <w:r>
              <w:rPr>
                <w:rFonts w:ascii="Times New Roman" w:eastAsia="Calibri" w:hAnsi="Times New Roman" w:cs="Times New Roman"/>
                <w:b/>
                <w:sz w:val="24"/>
                <w:szCs w:val="24"/>
              </w:rPr>
              <w:t xml:space="preserve">Цикл </w:t>
            </w:r>
          </w:p>
        </w:tc>
        <w:tc>
          <w:tcPr>
            <w:tcW w:w="6585" w:type="dxa"/>
            <w:vAlign w:val="center"/>
          </w:tcPr>
          <w:p w:rsidR="00706F6E" w:rsidRDefault="00706F6E" w:rsidP="00E97129">
            <w:pPr>
              <w:rPr>
                <w:rFonts w:ascii="Times New Roman" w:eastAsia="Calibri" w:hAnsi="Times New Roman" w:cs="Times New Roman"/>
                <w:sz w:val="24"/>
                <w:szCs w:val="24"/>
              </w:rPr>
            </w:pPr>
            <w:r>
              <w:rPr>
                <w:rFonts w:ascii="Times New Roman" w:eastAsia="Calibri" w:hAnsi="Times New Roman" w:cs="Times New Roman"/>
                <w:sz w:val="24"/>
                <w:szCs w:val="24"/>
              </w:rPr>
              <w:t>Базова загальна середня освіта, повна загальна середня освіта, ОКР кваліфікований робітник</w:t>
            </w:r>
          </w:p>
        </w:tc>
      </w:tr>
      <w:tr w:rsidR="00706F6E" w:rsidTr="00344CE2">
        <w:trPr>
          <w:jc w:val="center"/>
        </w:trPr>
        <w:tc>
          <w:tcPr>
            <w:tcW w:w="2986" w:type="dxa"/>
            <w:vAlign w:val="center"/>
          </w:tcPr>
          <w:p w:rsidR="00706F6E" w:rsidRDefault="00706F6E" w:rsidP="00E97129">
            <w:pP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Мова викладання </w:t>
            </w:r>
          </w:p>
        </w:tc>
        <w:tc>
          <w:tcPr>
            <w:tcW w:w="6585" w:type="dxa"/>
            <w:vAlign w:val="center"/>
          </w:tcPr>
          <w:p w:rsidR="00706F6E" w:rsidRDefault="00706F6E" w:rsidP="00E97129">
            <w:pPr>
              <w:rPr>
                <w:rFonts w:ascii="Times New Roman" w:eastAsia="Calibri" w:hAnsi="Times New Roman" w:cs="Times New Roman"/>
                <w:sz w:val="24"/>
                <w:szCs w:val="24"/>
              </w:rPr>
            </w:pPr>
            <w:r>
              <w:rPr>
                <w:rFonts w:ascii="Times New Roman" w:eastAsia="Calibri" w:hAnsi="Times New Roman" w:cs="Times New Roman"/>
                <w:sz w:val="24"/>
                <w:szCs w:val="24"/>
              </w:rPr>
              <w:t>українська мова</w:t>
            </w:r>
          </w:p>
        </w:tc>
      </w:tr>
      <w:tr w:rsidR="00706F6E" w:rsidTr="00344CE2">
        <w:trPr>
          <w:jc w:val="center"/>
        </w:trPr>
        <w:tc>
          <w:tcPr>
            <w:tcW w:w="2986" w:type="dxa"/>
            <w:vAlign w:val="center"/>
          </w:tcPr>
          <w:p w:rsidR="00706F6E" w:rsidRDefault="00706F6E" w:rsidP="00E97129">
            <w:pPr>
              <w:rPr>
                <w:rFonts w:ascii="Times New Roman" w:eastAsia="Calibri" w:hAnsi="Times New Roman" w:cs="Times New Roman"/>
                <w:b/>
                <w:sz w:val="24"/>
                <w:szCs w:val="24"/>
              </w:rPr>
            </w:pPr>
            <w:r>
              <w:rPr>
                <w:rFonts w:ascii="Times New Roman" w:eastAsia="Calibri" w:hAnsi="Times New Roman" w:cs="Times New Roman"/>
                <w:b/>
                <w:sz w:val="24"/>
                <w:szCs w:val="24"/>
              </w:rPr>
              <w:t xml:space="preserve">Термін дії освітньої програми </w:t>
            </w:r>
          </w:p>
        </w:tc>
        <w:tc>
          <w:tcPr>
            <w:tcW w:w="6585" w:type="dxa"/>
            <w:vAlign w:val="center"/>
          </w:tcPr>
          <w:p w:rsidR="00706F6E" w:rsidRPr="001423F4" w:rsidRDefault="001423F4" w:rsidP="00E97129">
            <w:pPr>
              <w:rPr>
                <w:rFonts w:ascii="Times New Roman" w:eastAsia="Calibri" w:hAnsi="Times New Roman" w:cs="Times New Roman"/>
                <w:sz w:val="24"/>
                <w:szCs w:val="24"/>
                <w:lang w:val="uk-UA"/>
              </w:rPr>
            </w:pPr>
            <w:r>
              <w:rPr>
                <w:rFonts w:ascii="Times New Roman" w:hAnsi="Times New Roman" w:cs="Times New Roman"/>
                <w:sz w:val="24"/>
                <w:szCs w:val="24"/>
                <w:lang w:val="uk-UA"/>
              </w:rPr>
              <w:t>2023 р.</w:t>
            </w:r>
          </w:p>
        </w:tc>
      </w:tr>
      <w:tr w:rsidR="00706F6E" w:rsidTr="00344CE2">
        <w:trPr>
          <w:jc w:val="center"/>
        </w:trPr>
        <w:tc>
          <w:tcPr>
            <w:tcW w:w="2986" w:type="dxa"/>
            <w:vAlign w:val="center"/>
          </w:tcPr>
          <w:p w:rsidR="00706F6E" w:rsidRDefault="00706F6E" w:rsidP="00E97129">
            <w:pPr>
              <w:rPr>
                <w:rFonts w:ascii="Times New Roman" w:eastAsia="Calibri" w:hAnsi="Times New Roman" w:cs="Times New Roman"/>
                <w:b/>
                <w:sz w:val="24"/>
                <w:szCs w:val="24"/>
              </w:rPr>
            </w:pPr>
            <w:r>
              <w:rPr>
                <w:rFonts w:ascii="Times New Roman" w:eastAsia="Calibri" w:hAnsi="Times New Roman" w:cs="Times New Roman"/>
                <w:b/>
                <w:sz w:val="24"/>
                <w:szCs w:val="24"/>
              </w:rPr>
              <w:t xml:space="preserve">Інтернет – адреса постійного розміщення опису освітньо – професійної програми </w:t>
            </w:r>
          </w:p>
        </w:tc>
        <w:tc>
          <w:tcPr>
            <w:tcW w:w="6585" w:type="dxa"/>
            <w:vAlign w:val="center"/>
          </w:tcPr>
          <w:p w:rsidR="00706F6E" w:rsidRPr="001423F4" w:rsidRDefault="001423F4" w:rsidP="00E97129">
            <w:pPr>
              <w:rPr>
                <w:rFonts w:ascii="Times New Roman" w:eastAsia="Calibri" w:hAnsi="Times New Roman" w:cs="Times New Roman"/>
                <w:sz w:val="24"/>
                <w:szCs w:val="24"/>
                <w:lang w:val="en-US"/>
              </w:rPr>
            </w:pPr>
            <w:r>
              <w:rPr>
                <w:rFonts w:ascii="Times New Roman" w:hAnsi="Times New Roman" w:cs="Times New Roman"/>
                <w:sz w:val="24"/>
                <w:szCs w:val="24"/>
                <w:lang w:val="en-US"/>
              </w:rPr>
              <w:t>www.fishers.com.ua</w:t>
            </w:r>
          </w:p>
        </w:tc>
      </w:tr>
      <w:tr w:rsidR="00706F6E" w:rsidTr="00344CE2">
        <w:trPr>
          <w:jc w:val="center"/>
        </w:trPr>
        <w:tc>
          <w:tcPr>
            <w:tcW w:w="2986" w:type="dxa"/>
            <w:vAlign w:val="center"/>
          </w:tcPr>
          <w:p w:rsidR="00706F6E" w:rsidRDefault="00706F6E" w:rsidP="00E97129">
            <w:pPr>
              <w:rPr>
                <w:rFonts w:ascii="Times New Roman" w:eastAsia="Calibri" w:hAnsi="Times New Roman" w:cs="Times New Roman"/>
                <w:b/>
                <w:sz w:val="24"/>
                <w:szCs w:val="24"/>
              </w:rPr>
            </w:pPr>
            <w:r>
              <w:rPr>
                <w:rFonts w:ascii="Times New Roman" w:eastAsia="Calibri" w:hAnsi="Times New Roman" w:cs="Times New Roman"/>
                <w:b/>
                <w:sz w:val="24"/>
                <w:szCs w:val="24"/>
              </w:rPr>
              <w:t>Основні поняття та їх визначення</w:t>
            </w:r>
          </w:p>
        </w:tc>
        <w:tc>
          <w:tcPr>
            <w:tcW w:w="6585" w:type="dxa"/>
            <w:vAlign w:val="center"/>
          </w:tcPr>
          <w:p w:rsidR="00706F6E" w:rsidRPr="006D5F07" w:rsidRDefault="00706F6E" w:rsidP="00E97129">
            <w:pPr>
              <w:jc w:val="both"/>
              <w:rPr>
                <w:rFonts w:ascii="Times New Roman" w:eastAsia="Calibri" w:hAnsi="Times New Roman" w:cs="Times New Roman"/>
                <w:sz w:val="24"/>
                <w:szCs w:val="24"/>
              </w:rPr>
            </w:pPr>
            <w:r w:rsidRPr="006D5F07">
              <w:rPr>
                <w:rFonts w:ascii="Times New Roman" w:eastAsia="Calibri" w:hAnsi="Times New Roman" w:cs="Times New Roman"/>
                <w:i/>
                <w:sz w:val="24"/>
                <w:szCs w:val="24"/>
              </w:rPr>
              <w:t>Галузь знань</w:t>
            </w:r>
            <w:r w:rsidRPr="006D5F07">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r w:rsidRPr="006D5F07">
              <w:rPr>
                <w:rFonts w:ascii="Times New Roman" w:eastAsia="Calibri" w:hAnsi="Times New Roman" w:cs="Times New Roman"/>
                <w:sz w:val="24"/>
                <w:szCs w:val="24"/>
              </w:rPr>
              <w:t xml:space="preserve"> основна предметна область освіти і науки, що включає групу споріднених спеціальностей, за якими </w:t>
            </w:r>
            <w:r w:rsidRPr="006D5F07">
              <w:rPr>
                <w:rFonts w:ascii="Times New Roman" w:eastAsia="Calibri" w:hAnsi="Times New Roman" w:cs="Times New Roman"/>
                <w:sz w:val="24"/>
                <w:szCs w:val="24"/>
              </w:rPr>
              <w:lastRenderedPageBreak/>
              <w:t>здійснюється професійна підготовка (частина перша статті 1 Закону України «Про вищу освіту»).</w:t>
            </w:r>
          </w:p>
          <w:p w:rsidR="00706F6E" w:rsidRPr="006D5F07" w:rsidRDefault="00706F6E" w:rsidP="00E97129">
            <w:pPr>
              <w:jc w:val="both"/>
              <w:rPr>
                <w:rFonts w:ascii="Times New Roman" w:eastAsia="Calibri" w:hAnsi="Times New Roman" w:cs="Times New Roman"/>
                <w:sz w:val="24"/>
                <w:szCs w:val="24"/>
              </w:rPr>
            </w:pPr>
            <w:r w:rsidRPr="006D5F07">
              <w:rPr>
                <w:rFonts w:ascii="Times New Roman" w:eastAsia="Calibri" w:hAnsi="Times New Roman" w:cs="Times New Roman"/>
                <w:i/>
                <w:sz w:val="24"/>
                <w:szCs w:val="24"/>
              </w:rPr>
              <w:t>Європейська кредитна трансферно-накопичувальна система (ЄКТС)</w:t>
            </w:r>
            <w:r w:rsidRPr="003510D1">
              <w:rPr>
                <w:rFonts w:ascii="Times New Roman" w:eastAsia="Calibri" w:hAnsi="Times New Roman" w:cs="Times New Roman"/>
                <w:sz w:val="24"/>
                <w:szCs w:val="24"/>
              </w:rPr>
              <w:t xml:space="preserve"> – система трансферу і накопичення кредитів, що використовується в Європейському просторі вищої освіти з метою надання, визнання, підтвердження кваліфікацій та освітніх компонентів і сприяє академічній мобільності здобувачів вищої освіти. Система ґрунтується на визначенні навчального навантаження здобувача вищої освіти, необхідного для досягнення визначених результатів навчання, та обліковується у кредитах ЄКТС</w:t>
            </w:r>
            <w:r>
              <w:rPr>
                <w:rFonts w:ascii="Times New Roman" w:eastAsia="Calibri" w:hAnsi="Times New Roman" w:cs="Times New Roman"/>
                <w:sz w:val="24"/>
                <w:szCs w:val="24"/>
              </w:rPr>
              <w:t xml:space="preserve"> </w:t>
            </w:r>
            <w:r w:rsidRPr="006D5F07">
              <w:rPr>
                <w:rFonts w:ascii="Times New Roman" w:eastAsia="Calibri" w:hAnsi="Times New Roman" w:cs="Times New Roman"/>
                <w:sz w:val="24"/>
                <w:szCs w:val="24"/>
              </w:rPr>
              <w:t>(частина перша статті 1 Закону України «Про вищу освіту»).</w:t>
            </w:r>
          </w:p>
          <w:p w:rsidR="00706F6E" w:rsidRPr="006D5F07" w:rsidRDefault="00706F6E" w:rsidP="00E97129">
            <w:pPr>
              <w:jc w:val="both"/>
              <w:rPr>
                <w:rFonts w:ascii="Times New Roman" w:eastAsia="Calibri" w:hAnsi="Times New Roman" w:cs="Times New Roman"/>
                <w:sz w:val="24"/>
                <w:szCs w:val="24"/>
              </w:rPr>
            </w:pPr>
            <w:r w:rsidRPr="006D5F07">
              <w:rPr>
                <w:rFonts w:ascii="Times New Roman" w:eastAsia="Calibri" w:hAnsi="Times New Roman" w:cs="Times New Roman"/>
                <w:i/>
                <w:sz w:val="24"/>
                <w:szCs w:val="24"/>
              </w:rPr>
              <w:t>Кваліфікація</w:t>
            </w:r>
            <w:r w:rsidRPr="006D5F07">
              <w:rPr>
                <w:rFonts w:ascii="Times New Roman" w:eastAsia="Calibri" w:hAnsi="Times New Roman" w:cs="Times New Roman"/>
                <w:sz w:val="24"/>
                <w:szCs w:val="24"/>
              </w:rPr>
              <w:t xml:space="preserve"> – визнана уповноваженим суб’єктом та засвідчена відповідним документом стандартизована сукупність здобутих особою компетентностей (результатів навчання) (розділ перший статті 1 Закону України «Про освіту»).</w:t>
            </w:r>
          </w:p>
          <w:p w:rsidR="00706F6E" w:rsidRPr="006D5F07" w:rsidRDefault="00706F6E" w:rsidP="00E97129">
            <w:pPr>
              <w:jc w:val="both"/>
              <w:rPr>
                <w:rFonts w:ascii="Times New Roman" w:eastAsia="Calibri" w:hAnsi="Times New Roman" w:cs="Times New Roman"/>
                <w:sz w:val="24"/>
                <w:szCs w:val="24"/>
              </w:rPr>
            </w:pPr>
            <w:r w:rsidRPr="006D5F07">
              <w:rPr>
                <w:rFonts w:ascii="Times New Roman" w:eastAsia="Calibri" w:hAnsi="Times New Roman" w:cs="Times New Roman"/>
                <w:i/>
                <w:sz w:val="24"/>
                <w:szCs w:val="24"/>
              </w:rPr>
              <w:t>Здобувачі вищої освіти</w:t>
            </w:r>
            <w:r w:rsidRPr="006D5F07">
              <w:rPr>
                <w:rFonts w:ascii="Times New Roman" w:eastAsia="Calibri" w:hAnsi="Times New Roman" w:cs="Times New Roman"/>
                <w:sz w:val="24"/>
                <w:szCs w:val="24"/>
              </w:rPr>
              <w:t xml:space="preserve"> – особи, які навчаються у вищому навчальному закладі на певному рівні вищої освіти з метою здобуття відповідного ступеня і кваліфікації.</w:t>
            </w:r>
          </w:p>
          <w:p w:rsidR="00706F6E" w:rsidRDefault="00706F6E" w:rsidP="00E97129">
            <w:pPr>
              <w:jc w:val="both"/>
              <w:rPr>
                <w:rFonts w:ascii="Times New Roman" w:eastAsia="Calibri" w:hAnsi="Times New Roman" w:cs="Times New Roman"/>
                <w:sz w:val="24"/>
                <w:szCs w:val="24"/>
              </w:rPr>
            </w:pPr>
            <w:r w:rsidRPr="006D5F07">
              <w:rPr>
                <w:rFonts w:ascii="Times New Roman" w:eastAsia="Calibri" w:hAnsi="Times New Roman" w:cs="Times New Roman"/>
                <w:i/>
                <w:sz w:val="24"/>
                <w:szCs w:val="24"/>
              </w:rPr>
              <w:t>Компетентність</w:t>
            </w:r>
            <w:r w:rsidRPr="006D5F07">
              <w:rPr>
                <w:rFonts w:ascii="Times New Roman" w:eastAsia="Calibri" w:hAnsi="Times New Roman" w:cs="Times New Roman"/>
                <w:sz w:val="24"/>
                <w:szCs w:val="24"/>
              </w:rPr>
              <w:t xml:space="preserve"> – </w:t>
            </w:r>
            <w:r w:rsidRPr="003510D1">
              <w:rPr>
                <w:rFonts w:ascii="Times New Roman" w:eastAsia="Calibri" w:hAnsi="Times New Roman" w:cs="Times New Roman"/>
                <w:sz w:val="24"/>
                <w:szCs w:val="24"/>
              </w:rPr>
              <w:t xml:space="preserve">динамічна комбінація знань, </w:t>
            </w:r>
            <w:r>
              <w:rPr>
                <w:rFonts w:ascii="Times New Roman" w:eastAsia="Calibri" w:hAnsi="Times New Roman" w:cs="Times New Roman"/>
                <w:sz w:val="24"/>
                <w:szCs w:val="24"/>
              </w:rPr>
              <w:t>у</w:t>
            </w:r>
            <w:r w:rsidRPr="003510D1">
              <w:rPr>
                <w:rFonts w:ascii="Times New Roman" w:eastAsia="Calibri" w:hAnsi="Times New Roman" w:cs="Times New Roman"/>
                <w:sz w:val="24"/>
                <w:szCs w:val="24"/>
              </w:rPr>
              <w:t>мінь</w:t>
            </w:r>
            <w:r>
              <w:rPr>
                <w:rFonts w:ascii="Times New Roman" w:eastAsia="Calibri" w:hAnsi="Times New Roman" w:cs="Times New Roman"/>
                <w:sz w:val="24"/>
                <w:szCs w:val="24"/>
              </w:rPr>
              <w:t>, навичок</w:t>
            </w:r>
            <w:r w:rsidRPr="003510D1">
              <w:rPr>
                <w:rFonts w:ascii="Times New Roman" w:eastAsia="Calibri" w:hAnsi="Times New Roman" w:cs="Times New Roman"/>
                <w:sz w:val="24"/>
                <w:szCs w:val="24"/>
              </w:rPr>
              <w:t xml:space="preserve">, способів мислення, </w:t>
            </w:r>
            <w:r>
              <w:rPr>
                <w:rFonts w:ascii="Times New Roman" w:eastAsia="Calibri" w:hAnsi="Times New Roman" w:cs="Times New Roman"/>
                <w:sz w:val="24"/>
                <w:szCs w:val="24"/>
              </w:rPr>
              <w:t>поглядів, цінностей, інших особистих якостей, що визначає здатність особи успішно соціалізуватися, провадити професійну та/або подальшу навчальну діяльність (</w:t>
            </w:r>
            <w:r w:rsidRPr="006D5F07">
              <w:rPr>
                <w:rFonts w:ascii="Times New Roman" w:eastAsia="Calibri" w:hAnsi="Times New Roman" w:cs="Times New Roman"/>
                <w:sz w:val="24"/>
                <w:szCs w:val="24"/>
              </w:rPr>
              <w:t>розділ перший статті 1 Закону України «Про освіту»</w:t>
            </w:r>
            <w:r>
              <w:rPr>
                <w:rFonts w:ascii="Times New Roman" w:eastAsia="Calibri" w:hAnsi="Times New Roman" w:cs="Times New Roman"/>
                <w:sz w:val="24"/>
                <w:szCs w:val="24"/>
              </w:rPr>
              <w:t>).</w:t>
            </w:r>
          </w:p>
          <w:p w:rsidR="00706F6E" w:rsidRPr="006D5F07" w:rsidRDefault="00706F6E" w:rsidP="00E97129">
            <w:pPr>
              <w:jc w:val="both"/>
              <w:rPr>
                <w:rFonts w:ascii="Times New Roman" w:eastAsia="Calibri" w:hAnsi="Times New Roman" w:cs="Times New Roman"/>
                <w:sz w:val="24"/>
                <w:szCs w:val="24"/>
              </w:rPr>
            </w:pPr>
            <w:r w:rsidRPr="006D5F07">
              <w:rPr>
                <w:rFonts w:ascii="Times New Roman" w:eastAsia="Calibri" w:hAnsi="Times New Roman" w:cs="Times New Roman"/>
                <w:i/>
                <w:sz w:val="24"/>
                <w:szCs w:val="24"/>
              </w:rPr>
              <w:t>Інтегральна компетентність</w:t>
            </w:r>
            <w:r>
              <w:rPr>
                <w:rFonts w:ascii="Times New Roman" w:eastAsia="Calibri" w:hAnsi="Times New Roman" w:cs="Times New Roman"/>
                <w:sz w:val="24"/>
                <w:szCs w:val="24"/>
              </w:rPr>
              <w:t xml:space="preserve"> – узагальнений опис кваліфікаційного рівня, який виражає основні компетентністні характеристики рівня щодо навчання та/або професійної діяльності (пункт третій Національної рамки кваліфікацій, затвердженої постановою Кабінету Міністрів України від 23 листопада 2011 р. № 1341).</w:t>
            </w:r>
          </w:p>
          <w:p w:rsidR="00706F6E" w:rsidRDefault="00706F6E" w:rsidP="00E97129">
            <w:pPr>
              <w:jc w:val="both"/>
              <w:rPr>
                <w:rFonts w:ascii="Times New Roman" w:eastAsia="Calibri" w:hAnsi="Times New Roman" w:cs="Times New Roman"/>
                <w:sz w:val="24"/>
                <w:szCs w:val="24"/>
              </w:rPr>
            </w:pPr>
            <w:r w:rsidRPr="006D5F07">
              <w:rPr>
                <w:rFonts w:ascii="Times New Roman" w:eastAsia="Calibri" w:hAnsi="Times New Roman" w:cs="Times New Roman"/>
                <w:i/>
                <w:sz w:val="24"/>
                <w:szCs w:val="24"/>
              </w:rPr>
              <w:t>Загальні компетентності</w:t>
            </w:r>
            <w:r w:rsidRPr="006D5F07">
              <w:rPr>
                <w:rFonts w:ascii="Times New Roman" w:eastAsia="Calibri" w:hAnsi="Times New Roman" w:cs="Times New Roman"/>
                <w:sz w:val="24"/>
                <w:szCs w:val="24"/>
              </w:rPr>
              <w:t xml:space="preserve"> – універсальні компетентності, що не залежать від предметної області, але важливі – для успішної подальшої професійної та соціальної діяльності здобувача в різних галузях та для його особистісного розвитку.</w:t>
            </w:r>
          </w:p>
          <w:p w:rsidR="00706F6E" w:rsidRDefault="00706F6E" w:rsidP="00E97129">
            <w:pPr>
              <w:jc w:val="both"/>
              <w:rPr>
                <w:rFonts w:ascii="Times New Roman" w:eastAsia="Calibri" w:hAnsi="Times New Roman" w:cs="Times New Roman"/>
                <w:sz w:val="24"/>
                <w:szCs w:val="24"/>
              </w:rPr>
            </w:pPr>
            <w:r w:rsidRPr="00EE50BE">
              <w:rPr>
                <w:rFonts w:ascii="Times New Roman" w:eastAsia="Calibri" w:hAnsi="Times New Roman" w:cs="Times New Roman"/>
                <w:i/>
                <w:sz w:val="24"/>
                <w:szCs w:val="24"/>
              </w:rPr>
              <w:t>Спеціальні (фахові, предметні) компетентності</w:t>
            </w:r>
            <w:r>
              <w:rPr>
                <w:rFonts w:ascii="Times New Roman" w:eastAsia="Calibri" w:hAnsi="Times New Roman" w:cs="Times New Roman"/>
                <w:sz w:val="24"/>
                <w:szCs w:val="24"/>
              </w:rPr>
              <w:t>, що залежать від предметної області, та є важливими для успішної професійної діяльності за певною спеціальністю.</w:t>
            </w:r>
          </w:p>
          <w:p w:rsidR="00706F6E" w:rsidRDefault="00706F6E" w:rsidP="00E97129">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EE50BE">
              <w:rPr>
                <w:rFonts w:ascii="Times New Roman" w:eastAsia="Calibri" w:hAnsi="Times New Roman" w:cs="Times New Roman"/>
                <w:i/>
                <w:sz w:val="24"/>
                <w:szCs w:val="24"/>
              </w:rPr>
              <w:t>Кредит Європейської кредитної трансферно-накопичувальної системи</w:t>
            </w:r>
            <w:r w:rsidRPr="00EE50BE">
              <w:rPr>
                <w:rFonts w:ascii="Times New Roman" w:eastAsia="Calibri" w:hAnsi="Times New Roman" w:cs="Times New Roman"/>
                <w:sz w:val="24"/>
                <w:szCs w:val="24"/>
              </w:rPr>
              <w:t xml:space="preserve"> </w:t>
            </w:r>
            <w:r w:rsidRPr="003510D1">
              <w:rPr>
                <w:rFonts w:ascii="Times New Roman" w:eastAsia="Calibri" w:hAnsi="Times New Roman" w:cs="Times New Roman"/>
                <w:sz w:val="24"/>
                <w:szCs w:val="24"/>
              </w:rPr>
              <w:t>(далі – кредит ЄКТС) – одиниця вимірювання обсягу навчального навантаження здобувача вищої освіти, необхідного для досягнення визначених (очікуваних) результатів навчання. Обсяг одного кредиту ЄКТС становить 30 годин. Навантаження одного навчального року за денною формою навчання становить, як</w:t>
            </w:r>
            <w:r>
              <w:rPr>
                <w:rFonts w:ascii="Times New Roman" w:eastAsia="Calibri" w:hAnsi="Times New Roman" w:cs="Times New Roman"/>
                <w:sz w:val="24"/>
                <w:szCs w:val="24"/>
              </w:rPr>
              <w:t xml:space="preserve"> правило, 60 кредитів ЄКТС </w:t>
            </w:r>
            <w:r w:rsidRPr="006D5F07">
              <w:rPr>
                <w:rFonts w:ascii="Times New Roman" w:eastAsia="Calibri" w:hAnsi="Times New Roman" w:cs="Times New Roman"/>
                <w:sz w:val="24"/>
                <w:szCs w:val="24"/>
              </w:rPr>
              <w:t>(частина перша статті 1 Закону України «Про вищу освіту»</w:t>
            </w:r>
            <w:r>
              <w:rPr>
                <w:rFonts w:ascii="Times New Roman" w:eastAsia="Calibri" w:hAnsi="Times New Roman" w:cs="Times New Roman"/>
                <w:sz w:val="24"/>
                <w:szCs w:val="24"/>
              </w:rPr>
              <w:t>).</w:t>
            </w:r>
          </w:p>
          <w:p w:rsidR="00706F6E" w:rsidRDefault="00706F6E" w:rsidP="00E97129">
            <w:pPr>
              <w:jc w:val="both"/>
              <w:rPr>
                <w:rFonts w:ascii="Times New Roman" w:eastAsia="Calibri" w:hAnsi="Times New Roman" w:cs="Times New Roman"/>
                <w:sz w:val="24"/>
                <w:szCs w:val="24"/>
              </w:rPr>
            </w:pPr>
            <w:r w:rsidRPr="00EE50BE">
              <w:rPr>
                <w:rFonts w:ascii="Times New Roman" w:eastAsia="Calibri" w:hAnsi="Times New Roman" w:cs="Times New Roman"/>
                <w:i/>
                <w:sz w:val="24"/>
                <w:szCs w:val="24"/>
              </w:rPr>
              <w:t>Освітня програма</w:t>
            </w:r>
            <w:r w:rsidRPr="003510D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 єдиний комплекс</w:t>
            </w:r>
            <w:r w:rsidRPr="003510D1">
              <w:rPr>
                <w:rFonts w:ascii="Times New Roman" w:eastAsia="Calibri" w:hAnsi="Times New Roman" w:cs="Times New Roman"/>
                <w:sz w:val="24"/>
                <w:szCs w:val="24"/>
              </w:rPr>
              <w:t xml:space="preserve"> освітніх компонентів </w:t>
            </w:r>
            <w:r>
              <w:rPr>
                <w:rFonts w:ascii="Times New Roman" w:eastAsia="Calibri" w:hAnsi="Times New Roman" w:cs="Times New Roman"/>
                <w:sz w:val="24"/>
                <w:szCs w:val="24"/>
              </w:rPr>
              <w:t xml:space="preserve"> (предметів вивчення, дисциплін, індивідуальних завдань, контрольних заходів тощо), спланованих і організованих для досягнення визначених результатів навчання (</w:t>
            </w:r>
            <w:r w:rsidRPr="006D5F07">
              <w:rPr>
                <w:rFonts w:ascii="Times New Roman" w:eastAsia="Calibri" w:hAnsi="Times New Roman" w:cs="Times New Roman"/>
                <w:sz w:val="24"/>
                <w:szCs w:val="24"/>
              </w:rPr>
              <w:t>частина перша статті 1 Закону України «Про вищу освіту»</w:t>
            </w:r>
            <w:r>
              <w:rPr>
                <w:rFonts w:ascii="Times New Roman" w:eastAsia="Calibri" w:hAnsi="Times New Roman" w:cs="Times New Roman"/>
                <w:sz w:val="24"/>
                <w:szCs w:val="24"/>
              </w:rPr>
              <w:t>).</w:t>
            </w:r>
          </w:p>
          <w:p w:rsidR="00706F6E" w:rsidRPr="003E6395" w:rsidRDefault="00706F6E" w:rsidP="00E97129">
            <w:pPr>
              <w:jc w:val="both"/>
              <w:rPr>
                <w:rFonts w:ascii="Times New Roman" w:eastAsia="Calibri" w:hAnsi="Times New Roman" w:cs="Times New Roman"/>
                <w:sz w:val="24"/>
                <w:szCs w:val="24"/>
                <w:lang w:val="uk-UA"/>
              </w:rPr>
            </w:pPr>
            <w:r w:rsidRPr="00EE50BE">
              <w:rPr>
                <w:rFonts w:ascii="Times New Roman" w:eastAsia="Calibri" w:hAnsi="Times New Roman" w:cs="Times New Roman"/>
                <w:i/>
                <w:sz w:val="24"/>
                <w:szCs w:val="24"/>
              </w:rPr>
              <w:lastRenderedPageBreak/>
              <w:t>Рівень освіти</w:t>
            </w:r>
            <w:r w:rsidRPr="00EE50BE">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r w:rsidRPr="00EE50BE">
              <w:rPr>
                <w:rFonts w:ascii="Times New Roman" w:eastAsia="Calibri" w:hAnsi="Times New Roman" w:cs="Times New Roman"/>
                <w:sz w:val="24"/>
                <w:szCs w:val="24"/>
              </w:rPr>
              <w:t xml:space="preserve"> </w:t>
            </w:r>
            <w:r>
              <w:rPr>
                <w:rFonts w:ascii="Times New Roman" w:eastAsia="Calibri" w:hAnsi="Times New Roman" w:cs="Times New Roman"/>
                <w:sz w:val="24"/>
                <w:szCs w:val="24"/>
              </w:rPr>
              <w:t>завершений етап освіти, що характеризується рівнем складності освітньої програми, сукупність компетентностей, які визначені, як правило, стандартом освіти та відповідають певному рівню Національної рамки кваліфікацій.</w:t>
            </w:r>
          </w:p>
          <w:p w:rsidR="00706F6E" w:rsidRPr="003E6395" w:rsidRDefault="00706F6E" w:rsidP="00E97129">
            <w:pPr>
              <w:jc w:val="both"/>
              <w:rPr>
                <w:rFonts w:ascii="Times New Roman" w:eastAsia="Calibri" w:hAnsi="Times New Roman" w:cs="Times New Roman"/>
                <w:sz w:val="24"/>
                <w:szCs w:val="24"/>
                <w:lang w:val="uk-UA"/>
              </w:rPr>
            </w:pPr>
            <w:r w:rsidRPr="003E6395">
              <w:rPr>
                <w:rFonts w:ascii="Times New Roman" w:eastAsia="Calibri" w:hAnsi="Times New Roman" w:cs="Times New Roman"/>
                <w:i/>
                <w:sz w:val="24"/>
                <w:szCs w:val="24"/>
                <w:lang w:val="uk-UA"/>
              </w:rPr>
              <w:t>Результати навчання</w:t>
            </w:r>
            <w:r w:rsidRPr="003E6395">
              <w:rPr>
                <w:rFonts w:ascii="Times New Roman" w:eastAsia="Calibri" w:hAnsi="Times New Roman" w:cs="Times New Roman"/>
                <w:sz w:val="24"/>
                <w:szCs w:val="24"/>
                <w:lang w:val="uk-UA"/>
              </w:rPr>
              <w:t xml:space="preserve"> – знання, уміння, навички, способи мислення, погляди, цінності, інші особисті якості, набуті у процесі навчання, виховання та розвитку, які можна ідентифікувати, спланувати, оцінити і виміряти та які особа здатна продемонструвати після завершення освітньої програми або окремих освітніх компонентів (частина перша статті 1 Закону України «Про вищу освіту»).</w:t>
            </w:r>
          </w:p>
          <w:p w:rsidR="00706F6E" w:rsidRPr="00F548BF" w:rsidRDefault="00706F6E" w:rsidP="00E97129">
            <w:pPr>
              <w:jc w:val="both"/>
              <w:rPr>
                <w:rFonts w:ascii="Times New Roman" w:eastAsia="Calibri" w:hAnsi="Times New Roman" w:cs="Times New Roman"/>
                <w:sz w:val="24"/>
                <w:szCs w:val="24"/>
                <w:lang w:val="uk-UA"/>
              </w:rPr>
            </w:pPr>
            <w:r w:rsidRPr="00F548BF">
              <w:rPr>
                <w:rFonts w:ascii="Times New Roman" w:eastAsia="Calibri" w:hAnsi="Times New Roman" w:cs="Times New Roman"/>
                <w:i/>
                <w:sz w:val="24"/>
                <w:szCs w:val="24"/>
                <w:lang w:val="uk-UA"/>
              </w:rPr>
              <w:t>Спеціалізація</w:t>
            </w:r>
            <w:r w:rsidRPr="00F548BF">
              <w:rPr>
                <w:rFonts w:ascii="Times New Roman" w:eastAsia="Calibri" w:hAnsi="Times New Roman" w:cs="Times New Roman"/>
                <w:sz w:val="24"/>
                <w:szCs w:val="24"/>
                <w:lang w:val="uk-UA"/>
              </w:rPr>
              <w:t xml:space="preserve"> – складова спеціальності, що визначається вищим навчальним закладом та передбачає профільну спеціалізовану освітньо-професійну чи освітньо-наукову програму підготовки здобувачів вищої та післядипломної освіти (частина перша статті 1 Закону України «Про вищу освіту»).</w:t>
            </w:r>
          </w:p>
          <w:p w:rsidR="00706F6E" w:rsidRDefault="00706F6E" w:rsidP="00E97129">
            <w:pPr>
              <w:jc w:val="both"/>
              <w:rPr>
                <w:rFonts w:ascii="Times New Roman" w:eastAsia="Calibri" w:hAnsi="Times New Roman" w:cs="Times New Roman"/>
                <w:sz w:val="24"/>
                <w:szCs w:val="24"/>
              </w:rPr>
            </w:pPr>
            <w:r w:rsidRPr="00D64833">
              <w:rPr>
                <w:rFonts w:ascii="Times New Roman" w:eastAsia="Calibri" w:hAnsi="Times New Roman" w:cs="Times New Roman"/>
                <w:i/>
                <w:sz w:val="24"/>
                <w:szCs w:val="24"/>
              </w:rPr>
              <w:t xml:space="preserve">Спеціальність – </w:t>
            </w:r>
            <w:r w:rsidRPr="00D64833">
              <w:rPr>
                <w:rFonts w:ascii="Times New Roman" w:eastAsia="Calibri" w:hAnsi="Times New Roman" w:cs="Times New Roman"/>
                <w:sz w:val="24"/>
                <w:szCs w:val="24"/>
              </w:rPr>
              <w:t>складова галузі знань, за якою здійснюється професійна підготовка (частина перша статті 1 Закону України «Про вищу освіту»).</w:t>
            </w:r>
          </w:p>
        </w:tc>
      </w:tr>
      <w:tr w:rsidR="00706F6E" w:rsidRPr="00674CFB" w:rsidTr="00344CE2">
        <w:trPr>
          <w:jc w:val="center"/>
        </w:trPr>
        <w:tc>
          <w:tcPr>
            <w:tcW w:w="2986" w:type="dxa"/>
            <w:vAlign w:val="center"/>
          </w:tcPr>
          <w:p w:rsidR="00706F6E" w:rsidRDefault="00706F6E" w:rsidP="00E97129">
            <w:pP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Мета освітньо-професійної програми</w:t>
            </w:r>
          </w:p>
        </w:tc>
        <w:tc>
          <w:tcPr>
            <w:tcW w:w="6585" w:type="dxa"/>
            <w:vAlign w:val="center"/>
          </w:tcPr>
          <w:p w:rsidR="00706F6E" w:rsidRPr="00674CFB" w:rsidRDefault="00706F6E" w:rsidP="00E97129">
            <w:pPr>
              <w:jc w:val="both"/>
              <w:rPr>
                <w:rFonts w:ascii="Times New Roman" w:eastAsia="Calibri" w:hAnsi="Times New Roman" w:cs="Times New Roman"/>
                <w:sz w:val="24"/>
                <w:szCs w:val="24"/>
              </w:rPr>
            </w:pPr>
            <w:r w:rsidRPr="00674CFB">
              <w:rPr>
                <w:rFonts w:ascii="Times New Roman" w:eastAsia="Calibri" w:hAnsi="Times New Roman" w:cs="Times New Roman"/>
                <w:sz w:val="24"/>
                <w:szCs w:val="24"/>
              </w:rPr>
              <w:t>Визначення нормативних термінів та змісту навчання, нормативних форм державної атестації, встановлення вимог до змісту, обсягу й рівню освіти та професійної підготовки фахівців з вищою освітою за освітньо - кваліфікаційним рівнем молодшого спеціаліста (ступеня молодшого бакалавра) галузі знань 27 Транспорт, спеціальності</w:t>
            </w:r>
            <w:r w:rsidR="003E6395">
              <w:rPr>
                <w:rFonts w:ascii="Times New Roman" w:eastAsia="Calibri" w:hAnsi="Times New Roman" w:cs="Times New Roman"/>
                <w:sz w:val="24"/>
                <w:szCs w:val="24"/>
              </w:rPr>
              <w:t xml:space="preserve"> 271 </w:t>
            </w:r>
            <w:r w:rsidRPr="00674CFB">
              <w:rPr>
                <w:rFonts w:ascii="Times New Roman" w:eastAsia="Calibri" w:hAnsi="Times New Roman" w:cs="Times New Roman"/>
                <w:sz w:val="24"/>
                <w:szCs w:val="24"/>
              </w:rPr>
              <w:t>Р</w:t>
            </w:r>
            <w:r w:rsidR="003E6395">
              <w:rPr>
                <w:rFonts w:ascii="Times New Roman" w:hAnsi="Times New Roman" w:cs="Times New Roman"/>
                <w:sz w:val="24"/>
                <w:szCs w:val="24"/>
              </w:rPr>
              <w:t>ічковий та морський транспорт</w:t>
            </w:r>
            <w:r w:rsidR="003E6395">
              <w:rPr>
                <w:rFonts w:ascii="Times New Roman" w:hAnsi="Times New Roman" w:cs="Times New Roman"/>
                <w:sz w:val="24"/>
                <w:szCs w:val="24"/>
                <w:lang w:val="uk-UA"/>
              </w:rPr>
              <w:t>, освітньо-професійна програма</w:t>
            </w:r>
            <w:r w:rsidR="001423F4">
              <w:rPr>
                <w:rFonts w:ascii="Times New Roman" w:hAnsi="Times New Roman" w:cs="Times New Roman"/>
                <w:sz w:val="24"/>
                <w:szCs w:val="24"/>
              </w:rPr>
              <w:t xml:space="preserve"> </w:t>
            </w:r>
            <w:r w:rsidRPr="00674CFB">
              <w:rPr>
                <w:rFonts w:ascii="Times New Roman" w:eastAsia="Calibri" w:hAnsi="Times New Roman" w:cs="Times New Roman"/>
                <w:sz w:val="24"/>
                <w:szCs w:val="24"/>
              </w:rPr>
              <w:t>«</w:t>
            </w:r>
            <w:r w:rsidR="001423F4">
              <w:rPr>
                <w:rFonts w:ascii="Times New Roman" w:hAnsi="Times New Roman" w:cs="Times New Roman"/>
                <w:sz w:val="24"/>
                <w:szCs w:val="24"/>
                <w:lang w:val="uk-UA"/>
              </w:rPr>
              <w:t>Експлуатація суднових енергетичних установок</w:t>
            </w:r>
            <w:r w:rsidR="001423F4">
              <w:rPr>
                <w:rFonts w:ascii="Times New Roman" w:hAnsi="Times New Roman" w:cs="Times New Roman"/>
                <w:sz w:val="24"/>
                <w:szCs w:val="24"/>
              </w:rPr>
              <w:t>»</w:t>
            </w:r>
            <w:r w:rsidRPr="00674CFB">
              <w:rPr>
                <w:rFonts w:ascii="Times New Roman" w:eastAsia="Calibri" w:hAnsi="Times New Roman" w:cs="Times New Roman"/>
                <w:sz w:val="24"/>
                <w:szCs w:val="24"/>
              </w:rPr>
              <w:t xml:space="preserve"> .</w:t>
            </w:r>
          </w:p>
        </w:tc>
      </w:tr>
      <w:tr w:rsidR="00665E47" w:rsidRPr="00674CFB" w:rsidTr="00344CE2">
        <w:trPr>
          <w:jc w:val="center"/>
        </w:trPr>
        <w:tc>
          <w:tcPr>
            <w:tcW w:w="9571" w:type="dxa"/>
            <w:gridSpan w:val="2"/>
            <w:vAlign w:val="center"/>
          </w:tcPr>
          <w:p w:rsidR="00665E47" w:rsidRPr="00674CFB" w:rsidRDefault="00665E47" w:rsidP="00E97129">
            <w:pPr>
              <w:jc w:val="center"/>
              <w:rPr>
                <w:rFonts w:ascii="Times New Roman" w:eastAsia="Calibri" w:hAnsi="Times New Roman" w:cs="Times New Roman"/>
                <w:sz w:val="24"/>
                <w:szCs w:val="24"/>
              </w:rPr>
            </w:pPr>
            <w:r w:rsidRPr="00F72B28">
              <w:rPr>
                <w:rFonts w:ascii="Times New Roman" w:eastAsia="Calibri" w:hAnsi="Times New Roman" w:cs="Times New Roman"/>
                <w:b/>
                <w:sz w:val="24"/>
                <w:szCs w:val="24"/>
              </w:rPr>
              <w:t>Характеристика освітньо – професійної програми</w:t>
            </w:r>
          </w:p>
        </w:tc>
      </w:tr>
      <w:tr w:rsidR="00665E47" w:rsidRPr="00674CFB" w:rsidTr="00344CE2">
        <w:trPr>
          <w:jc w:val="center"/>
        </w:trPr>
        <w:tc>
          <w:tcPr>
            <w:tcW w:w="2986" w:type="dxa"/>
            <w:vAlign w:val="center"/>
          </w:tcPr>
          <w:p w:rsidR="00665E47" w:rsidRDefault="00665E47" w:rsidP="00E97129">
            <w:pP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Офіційна назва освітньо-професійної програми </w:t>
            </w:r>
          </w:p>
        </w:tc>
        <w:tc>
          <w:tcPr>
            <w:tcW w:w="6585" w:type="dxa"/>
            <w:vAlign w:val="center"/>
          </w:tcPr>
          <w:p w:rsidR="00665E47" w:rsidRPr="004B2D71" w:rsidRDefault="00665E47" w:rsidP="00E97129">
            <w:pPr>
              <w:jc w:val="both"/>
              <w:rPr>
                <w:rFonts w:ascii="Times New Roman" w:eastAsia="Calibri" w:hAnsi="Times New Roman" w:cs="Times New Roman"/>
                <w:sz w:val="24"/>
                <w:szCs w:val="24"/>
                <w:lang w:val="uk-UA"/>
              </w:rPr>
            </w:pPr>
            <w:r>
              <w:rPr>
                <w:rFonts w:ascii="Times New Roman" w:hAnsi="Times New Roman" w:cs="Times New Roman"/>
                <w:sz w:val="24"/>
                <w:szCs w:val="24"/>
              </w:rPr>
              <w:t xml:space="preserve"> </w:t>
            </w:r>
            <w:r>
              <w:rPr>
                <w:rFonts w:ascii="Times New Roman" w:eastAsia="Calibri" w:hAnsi="Times New Roman" w:cs="Times New Roman"/>
                <w:sz w:val="24"/>
                <w:szCs w:val="24"/>
              </w:rPr>
              <w:t>«</w:t>
            </w:r>
            <w:r>
              <w:rPr>
                <w:rFonts w:ascii="Times New Roman" w:hAnsi="Times New Roman" w:cs="Times New Roman"/>
                <w:sz w:val="24"/>
                <w:szCs w:val="24"/>
                <w:lang w:val="uk-UA"/>
              </w:rPr>
              <w:t>Експлуатація суднових енергетичних установок</w:t>
            </w:r>
            <w:r>
              <w:rPr>
                <w:rFonts w:ascii="Times New Roman" w:eastAsia="Calibri" w:hAnsi="Times New Roman" w:cs="Times New Roman"/>
                <w:sz w:val="24"/>
                <w:szCs w:val="24"/>
              </w:rPr>
              <w:t>»</w:t>
            </w:r>
          </w:p>
        </w:tc>
      </w:tr>
      <w:tr w:rsidR="00665E47" w:rsidRPr="00674CFB" w:rsidTr="00344CE2">
        <w:trPr>
          <w:jc w:val="center"/>
        </w:trPr>
        <w:tc>
          <w:tcPr>
            <w:tcW w:w="2986" w:type="dxa"/>
            <w:vAlign w:val="center"/>
          </w:tcPr>
          <w:p w:rsidR="00665E47" w:rsidRDefault="00665E47" w:rsidP="00E97129">
            <w:pPr>
              <w:rPr>
                <w:rFonts w:ascii="Times New Roman" w:eastAsia="Calibri" w:hAnsi="Times New Roman" w:cs="Times New Roman"/>
                <w:b/>
                <w:sz w:val="24"/>
                <w:szCs w:val="24"/>
                <w:lang w:val="uk-UA"/>
              </w:rPr>
            </w:pPr>
          </w:p>
          <w:p w:rsidR="00665E47" w:rsidRDefault="00665E47" w:rsidP="00E97129">
            <w:pPr>
              <w:rPr>
                <w:rFonts w:ascii="Times New Roman" w:eastAsia="Calibri" w:hAnsi="Times New Roman" w:cs="Times New Roman"/>
                <w:b/>
                <w:sz w:val="24"/>
                <w:szCs w:val="24"/>
                <w:lang w:val="uk-UA"/>
              </w:rPr>
            </w:pPr>
          </w:p>
          <w:p w:rsidR="00665E47" w:rsidRDefault="00665E47" w:rsidP="00E97129">
            <w:pPr>
              <w:rPr>
                <w:rFonts w:ascii="Times New Roman" w:eastAsia="Calibri" w:hAnsi="Times New Roman" w:cs="Times New Roman"/>
                <w:b/>
                <w:sz w:val="24"/>
                <w:szCs w:val="24"/>
                <w:lang w:val="uk-UA"/>
              </w:rPr>
            </w:pPr>
          </w:p>
          <w:p w:rsidR="00665E47" w:rsidRDefault="00665E47" w:rsidP="00E97129">
            <w:pPr>
              <w:rPr>
                <w:rFonts w:ascii="Times New Roman" w:eastAsia="Calibri" w:hAnsi="Times New Roman" w:cs="Times New Roman"/>
                <w:b/>
                <w:sz w:val="24"/>
                <w:szCs w:val="24"/>
                <w:lang w:val="uk-UA"/>
              </w:rPr>
            </w:pPr>
          </w:p>
          <w:p w:rsidR="00665E47" w:rsidRDefault="00665E47" w:rsidP="00E97129">
            <w:pPr>
              <w:rPr>
                <w:rFonts w:ascii="Times New Roman" w:eastAsia="Calibri" w:hAnsi="Times New Roman" w:cs="Times New Roman"/>
                <w:b/>
                <w:sz w:val="24"/>
                <w:szCs w:val="24"/>
                <w:lang w:val="uk-UA"/>
              </w:rPr>
            </w:pPr>
          </w:p>
          <w:p w:rsidR="00665E47" w:rsidRDefault="00665E47" w:rsidP="00E97129">
            <w:pPr>
              <w:rPr>
                <w:rFonts w:ascii="Times New Roman" w:eastAsia="Calibri" w:hAnsi="Times New Roman" w:cs="Times New Roman"/>
                <w:b/>
                <w:sz w:val="24"/>
                <w:szCs w:val="24"/>
                <w:lang w:val="uk-UA"/>
              </w:rPr>
            </w:pPr>
            <w:r>
              <w:rPr>
                <w:rFonts w:ascii="Times New Roman" w:eastAsia="Calibri" w:hAnsi="Times New Roman" w:cs="Times New Roman"/>
                <w:b/>
                <w:sz w:val="24"/>
                <w:szCs w:val="24"/>
              </w:rPr>
              <w:t>Предметна область</w:t>
            </w:r>
          </w:p>
          <w:p w:rsidR="00665E47" w:rsidRDefault="00665E47" w:rsidP="00E97129">
            <w:pPr>
              <w:rPr>
                <w:rFonts w:ascii="Times New Roman" w:eastAsia="Calibri" w:hAnsi="Times New Roman" w:cs="Times New Roman"/>
                <w:b/>
                <w:sz w:val="24"/>
                <w:szCs w:val="24"/>
                <w:lang w:val="uk-UA"/>
              </w:rPr>
            </w:pPr>
          </w:p>
          <w:p w:rsidR="00665E47" w:rsidRDefault="00665E47" w:rsidP="00E97129">
            <w:pPr>
              <w:rPr>
                <w:rFonts w:ascii="Times New Roman" w:eastAsia="Calibri" w:hAnsi="Times New Roman" w:cs="Times New Roman"/>
                <w:b/>
                <w:sz w:val="24"/>
                <w:szCs w:val="24"/>
                <w:lang w:val="uk-UA"/>
              </w:rPr>
            </w:pPr>
          </w:p>
          <w:p w:rsidR="00665E47" w:rsidRDefault="00665E47" w:rsidP="00E97129">
            <w:pPr>
              <w:rPr>
                <w:rFonts w:ascii="Times New Roman" w:eastAsia="Calibri" w:hAnsi="Times New Roman" w:cs="Times New Roman"/>
                <w:b/>
                <w:sz w:val="24"/>
                <w:szCs w:val="24"/>
                <w:lang w:val="uk-UA"/>
              </w:rPr>
            </w:pPr>
          </w:p>
          <w:p w:rsidR="00665E47" w:rsidRDefault="00665E47" w:rsidP="00E97129">
            <w:pPr>
              <w:rPr>
                <w:rFonts w:ascii="Times New Roman" w:eastAsia="Calibri" w:hAnsi="Times New Roman" w:cs="Times New Roman"/>
                <w:b/>
                <w:sz w:val="24"/>
                <w:szCs w:val="24"/>
                <w:lang w:val="uk-UA"/>
              </w:rPr>
            </w:pPr>
          </w:p>
          <w:p w:rsidR="00665E47" w:rsidRDefault="00665E47" w:rsidP="00E97129">
            <w:pPr>
              <w:rPr>
                <w:rFonts w:ascii="Times New Roman" w:eastAsia="Calibri" w:hAnsi="Times New Roman" w:cs="Times New Roman"/>
                <w:b/>
                <w:sz w:val="24"/>
                <w:szCs w:val="24"/>
                <w:lang w:val="uk-UA"/>
              </w:rPr>
            </w:pPr>
          </w:p>
          <w:p w:rsidR="00665E47" w:rsidRDefault="00665E47" w:rsidP="00E97129">
            <w:pPr>
              <w:rPr>
                <w:rFonts w:ascii="Times New Roman" w:eastAsia="Calibri" w:hAnsi="Times New Roman" w:cs="Times New Roman"/>
                <w:b/>
                <w:sz w:val="24"/>
                <w:szCs w:val="24"/>
                <w:lang w:val="uk-UA"/>
              </w:rPr>
            </w:pPr>
          </w:p>
          <w:p w:rsidR="00665E47" w:rsidRDefault="00665E47" w:rsidP="00E97129">
            <w:pPr>
              <w:rPr>
                <w:rFonts w:ascii="Times New Roman" w:eastAsia="Calibri" w:hAnsi="Times New Roman" w:cs="Times New Roman"/>
                <w:b/>
                <w:sz w:val="24"/>
                <w:szCs w:val="24"/>
                <w:lang w:val="uk-UA"/>
              </w:rPr>
            </w:pPr>
          </w:p>
          <w:p w:rsidR="00665E47" w:rsidRDefault="00665E47" w:rsidP="00E97129">
            <w:pPr>
              <w:rPr>
                <w:rFonts w:ascii="Times New Roman" w:eastAsia="Calibri" w:hAnsi="Times New Roman" w:cs="Times New Roman"/>
                <w:b/>
                <w:sz w:val="24"/>
                <w:szCs w:val="24"/>
                <w:lang w:val="uk-UA"/>
              </w:rPr>
            </w:pPr>
          </w:p>
          <w:p w:rsidR="00665E47" w:rsidRDefault="00665E47" w:rsidP="00E97129">
            <w:pPr>
              <w:rPr>
                <w:rFonts w:ascii="Times New Roman" w:eastAsia="Calibri" w:hAnsi="Times New Roman" w:cs="Times New Roman"/>
                <w:b/>
                <w:sz w:val="24"/>
                <w:szCs w:val="24"/>
                <w:lang w:val="uk-UA"/>
              </w:rPr>
            </w:pPr>
          </w:p>
          <w:p w:rsidR="00665E47" w:rsidRDefault="00665E47" w:rsidP="00E97129">
            <w:pPr>
              <w:rPr>
                <w:rFonts w:ascii="Times New Roman" w:eastAsia="Calibri" w:hAnsi="Times New Roman" w:cs="Times New Roman"/>
                <w:b/>
                <w:sz w:val="24"/>
                <w:szCs w:val="24"/>
                <w:lang w:val="uk-UA"/>
              </w:rPr>
            </w:pPr>
          </w:p>
          <w:p w:rsidR="00665E47" w:rsidRDefault="00665E47" w:rsidP="00E97129">
            <w:pPr>
              <w:rPr>
                <w:rFonts w:ascii="Times New Roman" w:eastAsia="Calibri" w:hAnsi="Times New Roman" w:cs="Times New Roman"/>
                <w:b/>
                <w:sz w:val="24"/>
                <w:szCs w:val="24"/>
                <w:lang w:val="uk-UA"/>
              </w:rPr>
            </w:pPr>
          </w:p>
          <w:p w:rsidR="00665E47" w:rsidRDefault="00665E47" w:rsidP="00E97129">
            <w:pPr>
              <w:rPr>
                <w:rFonts w:ascii="Times New Roman" w:eastAsia="Calibri" w:hAnsi="Times New Roman" w:cs="Times New Roman"/>
                <w:b/>
                <w:sz w:val="24"/>
                <w:szCs w:val="24"/>
                <w:lang w:val="uk-UA"/>
              </w:rPr>
            </w:pPr>
          </w:p>
          <w:p w:rsidR="00665E47" w:rsidRDefault="00665E47" w:rsidP="00E97129">
            <w:pPr>
              <w:rPr>
                <w:rFonts w:ascii="Times New Roman" w:eastAsia="Calibri" w:hAnsi="Times New Roman" w:cs="Times New Roman"/>
                <w:b/>
                <w:sz w:val="24"/>
                <w:szCs w:val="24"/>
                <w:lang w:val="uk-UA"/>
              </w:rPr>
            </w:pPr>
          </w:p>
          <w:p w:rsidR="00665E47" w:rsidRDefault="00665E47" w:rsidP="00E97129">
            <w:pPr>
              <w:rPr>
                <w:rFonts w:ascii="Times New Roman" w:eastAsia="Calibri" w:hAnsi="Times New Roman" w:cs="Times New Roman"/>
                <w:b/>
                <w:sz w:val="24"/>
                <w:szCs w:val="24"/>
                <w:lang w:val="uk-UA"/>
              </w:rPr>
            </w:pPr>
          </w:p>
          <w:p w:rsidR="00665E47" w:rsidRDefault="00665E47" w:rsidP="00E97129">
            <w:pPr>
              <w:rPr>
                <w:rFonts w:ascii="Times New Roman" w:eastAsia="Calibri" w:hAnsi="Times New Roman" w:cs="Times New Roman"/>
                <w:b/>
                <w:sz w:val="24"/>
                <w:szCs w:val="24"/>
                <w:lang w:val="uk-UA"/>
              </w:rPr>
            </w:pPr>
          </w:p>
          <w:p w:rsidR="00665E47" w:rsidRDefault="00665E47" w:rsidP="00E97129">
            <w:pPr>
              <w:rPr>
                <w:rFonts w:ascii="Times New Roman" w:eastAsia="Calibri" w:hAnsi="Times New Roman" w:cs="Times New Roman"/>
                <w:b/>
                <w:sz w:val="24"/>
                <w:szCs w:val="24"/>
                <w:lang w:val="uk-UA"/>
              </w:rPr>
            </w:pPr>
          </w:p>
          <w:p w:rsidR="00665E47" w:rsidRDefault="00665E47" w:rsidP="00E97129">
            <w:pPr>
              <w:rPr>
                <w:rFonts w:ascii="Times New Roman" w:eastAsia="Calibri" w:hAnsi="Times New Roman" w:cs="Times New Roman"/>
                <w:b/>
                <w:sz w:val="24"/>
                <w:szCs w:val="24"/>
                <w:lang w:val="uk-UA"/>
              </w:rPr>
            </w:pPr>
          </w:p>
          <w:p w:rsidR="00665E47" w:rsidRPr="00665E47" w:rsidRDefault="00665E47" w:rsidP="00E97129">
            <w:pPr>
              <w:rPr>
                <w:rFonts w:ascii="Times New Roman" w:eastAsia="Calibri" w:hAnsi="Times New Roman" w:cs="Times New Roman"/>
                <w:b/>
                <w:sz w:val="24"/>
                <w:szCs w:val="24"/>
                <w:lang w:val="uk-UA"/>
              </w:rPr>
            </w:pPr>
          </w:p>
        </w:tc>
        <w:tc>
          <w:tcPr>
            <w:tcW w:w="6585" w:type="dxa"/>
            <w:vAlign w:val="center"/>
          </w:tcPr>
          <w:p w:rsidR="00665E47" w:rsidRPr="007C3494" w:rsidRDefault="00665E47" w:rsidP="00E97129">
            <w:pPr>
              <w:jc w:val="both"/>
              <w:rPr>
                <w:rFonts w:ascii="Times New Roman" w:eastAsia="Calibri" w:hAnsi="Times New Roman" w:cs="Times New Roman"/>
                <w:b/>
                <w:sz w:val="24"/>
                <w:szCs w:val="24"/>
              </w:rPr>
            </w:pPr>
            <w:r w:rsidRPr="007C3494">
              <w:rPr>
                <w:rFonts w:ascii="Times New Roman" w:eastAsia="Calibri" w:hAnsi="Times New Roman" w:cs="Times New Roman"/>
                <w:b/>
                <w:sz w:val="24"/>
                <w:szCs w:val="24"/>
              </w:rPr>
              <w:lastRenderedPageBreak/>
              <w:t>Об’єкт(и) вивчення та/або діяльності:</w:t>
            </w:r>
          </w:p>
          <w:p w:rsidR="00665E47" w:rsidRPr="005C094A" w:rsidRDefault="005C094A" w:rsidP="005C094A">
            <w:pPr>
              <w:pStyle w:val="a5"/>
              <w:numPr>
                <w:ilvl w:val="0"/>
                <w:numId w:val="33"/>
              </w:numPr>
              <w:jc w:val="both"/>
              <w:rPr>
                <w:rFonts w:ascii="Times New Roman" w:eastAsia="Calibri" w:hAnsi="Times New Roman" w:cs="Times New Roman"/>
                <w:sz w:val="24"/>
                <w:szCs w:val="24"/>
              </w:rPr>
            </w:pPr>
            <w:r w:rsidRPr="005C094A">
              <w:rPr>
                <w:rFonts w:ascii="Times New Roman" w:eastAsia="Calibri" w:hAnsi="Times New Roman" w:cs="Times New Roman"/>
                <w:sz w:val="24"/>
                <w:szCs w:val="24"/>
                <w:lang w:val="uk-UA"/>
              </w:rPr>
              <w:t>у</w:t>
            </w:r>
            <w:r w:rsidR="006A113F" w:rsidRPr="005C094A">
              <w:rPr>
                <w:rFonts w:ascii="Times New Roman" w:eastAsia="Calibri" w:hAnsi="Times New Roman" w:cs="Times New Roman"/>
                <w:sz w:val="24"/>
                <w:szCs w:val="24"/>
                <w:lang w:val="uk-UA"/>
              </w:rPr>
              <w:t xml:space="preserve">правління ресурсами енергетичного комплексу </w:t>
            </w:r>
            <w:r>
              <w:rPr>
                <w:rFonts w:ascii="Times New Roman" w:eastAsia="Calibri" w:hAnsi="Times New Roman" w:cs="Times New Roman"/>
                <w:sz w:val="24"/>
                <w:szCs w:val="24"/>
                <w:lang w:val="uk-UA"/>
              </w:rPr>
              <w:t>;</w:t>
            </w:r>
            <w:r w:rsidR="00665E47" w:rsidRPr="005C094A">
              <w:rPr>
                <w:rFonts w:ascii="Times New Roman" w:eastAsia="Calibri" w:hAnsi="Times New Roman" w:cs="Times New Roman"/>
                <w:sz w:val="24"/>
                <w:szCs w:val="24"/>
              </w:rPr>
              <w:t xml:space="preserve"> </w:t>
            </w:r>
          </w:p>
          <w:p w:rsidR="005C094A" w:rsidRPr="005C094A" w:rsidRDefault="005C094A" w:rsidP="005C094A">
            <w:pPr>
              <w:pStyle w:val="a5"/>
              <w:numPr>
                <w:ilvl w:val="0"/>
                <w:numId w:val="33"/>
              </w:numPr>
              <w:jc w:val="both"/>
              <w:rPr>
                <w:rFonts w:ascii="Times New Roman" w:eastAsia="Calibri" w:hAnsi="Times New Roman" w:cs="Times New Roman"/>
                <w:sz w:val="24"/>
                <w:szCs w:val="24"/>
              </w:rPr>
            </w:pPr>
            <w:r>
              <w:rPr>
                <w:rFonts w:ascii="Times New Roman" w:eastAsia="Calibri" w:hAnsi="Times New Roman" w:cs="Times New Roman"/>
                <w:sz w:val="24"/>
                <w:szCs w:val="24"/>
                <w:lang w:val="uk-UA"/>
              </w:rPr>
              <w:t>несення вахти в машиному відділенні;</w:t>
            </w:r>
          </w:p>
          <w:p w:rsidR="005C094A" w:rsidRPr="005C094A" w:rsidRDefault="005C094A" w:rsidP="005C094A">
            <w:pPr>
              <w:pStyle w:val="a5"/>
              <w:numPr>
                <w:ilvl w:val="0"/>
                <w:numId w:val="33"/>
              </w:numPr>
              <w:jc w:val="both"/>
              <w:rPr>
                <w:rFonts w:ascii="Times New Roman" w:eastAsia="Calibri" w:hAnsi="Times New Roman" w:cs="Times New Roman"/>
                <w:sz w:val="24"/>
                <w:szCs w:val="24"/>
              </w:rPr>
            </w:pPr>
            <w:r>
              <w:rPr>
                <w:rFonts w:ascii="Times New Roman" w:eastAsia="Calibri" w:hAnsi="Times New Roman" w:cs="Times New Roman"/>
                <w:sz w:val="24"/>
                <w:szCs w:val="24"/>
                <w:lang w:val="uk-UA"/>
              </w:rPr>
              <w:t>технічне обслуговування та ремонт;</w:t>
            </w:r>
          </w:p>
          <w:p w:rsidR="005C094A" w:rsidRPr="005C094A" w:rsidRDefault="005C094A" w:rsidP="005C094A">
            <w:pPr>
              <w:pStyle w:val="a5"/>
              <w:numPr>
                <w:ilvl w:val="0"/>
                <w:numId w:val="33"/>
              </w:numPr>
              <w:jc w:val="both"/>
              <w:rPr>
                <w:rFonts w:ascii="Times New Roman" w:eastAsia="Calibri" w:hAnsi="Times New Roman" w:cs="Times New Roman"/>
                <w:sz w:val="24"/>
                <w:szCs w:val="24"/>
              </w:rPr>
            </w:pPr>
            <w:r>
              <w:rPr>
                <w:rFonts w:ascii="Times New Roman" w:eastAsia="Calibri" w:hAnsi="Times New Roman" w:cs="Times New Roman"/>
                <w:sz w:val="24"/>
                <w:szCs w:val="24"/>
                <w:lang w:val="uk-UA"/>
              </w:rPr>
              <w:t>забезпечення суднових технічних систем;</w:t>
            </w:r>
          </w:p>
          <w:p w:rsidR="005C094A" w:rsidRPr="005C094A" w:rsidRDefault="005C094A" w:rsidP="005C094A">
            <w:pPr>
              <w:pStyle w:val="a5"/>
              <w:numPr>
                <w:ilvl w:val="0"/>
                <w:numId w:val="33"/>
              </w:numPr>
              <w:jc w:val="both"/>
              <w:rPr>
                <w:rFonts w:ascii="Times New Roman" w:eastAsia="Calibri" w:hAnsi="Times New Roman" w:cs="Times New Roman"/>
                <w:sz w:val="24"/>
                <w:szCs w:val="24"/>
              </w:rPr>
            </w:pPr>
            <w:r>
              <w:rPr>
                <w:rFonts w:ascii="Times New Roman" w:eastAsia="Calibri" w:hAnsi="Times New Roman" w:cs="Times New Roman"/>
                <w:sz w:val="24"/>
                <w:szCs w:val="24"/>
                <w:lang w:val="uk-UA"/>
              </w:rPr>
              <w:t>забезпечення охорони праці та безпеки мореплавання;</w:t>
            </w:r>
          </w:p>
          <w:p w:rsidR="005C094A" w:rsidRPr="005C094A" w:rsidRDefault="005C094A" w:rsidP="005C094A">
            <w:pPr>
              <w:pStyle w:val="a5"/>
              <w:numPr>
                <w:ilvl w:val="0"/>
                <w:numId w:val="33"/>
              </w:numPr>
              <w:jc w:val="both"/>
              <w:rPr>
                <w:rFonts w:ascii="Times New Roman" w:eastAsia="Calibri" w:hAnsi="Times New Roman" w:cs="Times New Roman"/>
                <w:sz w:val="24"/>
                <w:szCs w:val="24"/>
              </w:rPr>
            </w:pPr>
            <w:r>
              <w:rPr>
                <w:rFonts w:ascii="Times New Roman" w:eastAsia="Calibri" w:hAnsi="Times New Roman" w:cs="Times New Roman"/>
                <w:sz w:val="24"/>
                <w:szCs w:val="24"/>
                <w:lang w:val="uk-UA"/>
              </w:rPr>
              <w:t>охорона морського довкілля від забруднення</w:t>
            </w:r>
          </w:p>
          <w:p w:rsidR="008E59F0" w:rsidRDefault="00665E47" w:rsidP="00E97129">
            <w:pPr>
              <w:jc w:val="both"/>
              <w:rPr>
                <w:rFonts w:ascii="Times New Roman" w:eastAsia="Calibri" w:hAnsi="Times New Roman" w:cs="Times New Roman"/>
                <w:sz w:val="24"/>
                <w:szCs w:val="24"/>
                <w:lang w:val="uk-UA"/>
              </w:rPr>
            </w:pPr>
            <w:r w:rsidRPr="003E0407">
              <w:rPr>
                <w:rFonts w:ascii="Times New Roman" w:eastAsia="Calibri" w:hAnsi="Times New Roman" w:cs="Times New Roman"/>
                <w:b/>
                <w:sz w:val="24"/>
                <w:szCs w:val="24"/>
              </w:rPr>
              <w:t>Теоретичний зміст предметної області</w:t>
            </w:r>
            <w:r w:rsidRPr="003E0407">
              <w:rPr>
                <w:rFonts w:ascii="Times New Roman" w:eastAsia="Calibri" w:hAnsi="Times New Roman" w:cs="Times New Roman"/>
                <w:sz w:val="24"/>
                <w:szCs w:val="24"/>
              </w:rPr>
              <w:t>:</w:t>
            </w:r>
            <w:r w:rsidR="008E59F0">
              <w:rPr>
                <w:rFonts w:ascii="Times New Roman" w:eastAsia="Calibri" w:hAnsi="Times New Roman" w:cs="Times New Roman"/>
                <w:sz w:val="24"/>
                <w:szCs w:val="24"/>
                <w:lang w:val="uk-UA"/>
              </w:rPr>
              <w:t xml:space="preserve">Основи конструкції і принципи експлуатації механічних систем, </w:t>
            </w:r>
            <w:r w:rsidR="003E6395">
              <w:rPr>
                <w:rFonts w:ascii="Times New Roman" w:eastAsia="Calibri" w:hAnsi="Times New Roman" w:cs="Times New Roman"/>
                <w:sz w:val="24"/>
                <w:szCs w:val="24"/>
                <w:lang w:val="uk-UA"/>
              </w:rPr>
              <w:t>включно</w:t>
            </w:r>
            <w:r w:rsidR="008E59F0">
              <w:rPr>
                <w:rFonts w:ascii="Times New Roman" w:eastAsia="Calibri" w:hAnsi="Times New Roman" w:cs="Times New Roman"/>
                <w:sz w:val="24"/>
                <w:szCs w:val="24"/>
                <w:lang w:val="uk-UA"/>
              </w:rPr>
              <w:t>:</w:t>
            </w:r>
          </w:p>
          <w:p w:rsidR="008E59F0" w:rsidRPr="008E59F0" w:rsidRDefault="008E59F0" w:rsidP="00E97129">
            <w:pPr>
              <w:jc w:val="both"/>
              <w:rPr>
                <w:rFonts w:ascii="Times New Roman" w:eastAsia="Calibri" w:hAnsi="Times New Roman" w:cs="Times New Roman"/>
                <w:sz w:val="24"/>
                <w:szCs w:val="24"/>
                <w:lang w:val="uk-UA"/>
              </w:rPr>
            </w:pPr>
            <w:r w:rsidRPr="008E59F0">
              <w:rPr>
                <w:rFonts w:ascii="Times New Roman" w:eastAsia="Calibri" w:hAnsi="Times New Roman" w:cs="Times New Roman"/>
                <w:sz w:val="24"/>
                <w:szCs w:val="24"/>
                <w:lang w:val="uk-UA"/>
              </w:rPr>
              <w:t>морські дизелі,морські парові турбіни</w:t>
            </w:r>
            <w:r>
              <w:rPr>
                <w:rFonts w:ascii="Times New Roman" w:eastAsia="Calibri" w:hAnsi="Times New Roman" w:cs="Times New Roman"/>
                <w:sz w:val="24"/>
                <w:szCs w:val="24"/>
                <w:lang w:val="uk-UA"/>
              </w:rPr>
              <w:t>,морські газові турбіни, морські котли, валопроводи,</w:t>
            </w:r>
            <w:r w:rsidR="003E6395">
              <w:rPr>
                <w:rFonts w:ascii="Times New Roman" w:eastAsia="Calibri" w:hAnsi="Times New Roman" w:cs="Times New Roman"/>
                <w:sz w:val="24"/>
                <w:szCs w:val="24"/>
                <w:lang w:val="uk-UA"/>
              </w:rPr>
              <w:t>включно</w:t>
            </w:r>
            <w:r>
              <w:rPr>
                <w:rFonts w:ascii="Times New Roman" w:eastAsia="Calibri" w:hAnsi="Times New Roman" w:cs="Times New Roman"/>
                <w:sz w:val="24"/>
                <w:szCs w:val="24"/>
                <w:lang w:val="uk-UA"/>
              </w:rPr>
              <w:t xml:space="preserve"> </w:t>
            </w:r>
            <w:r w:rsidR="00344CE2">
              <w:rPr>
                <w:rFonts w:ascii="Times New Roman" w:eastAsia="Calibri" w:hAnsi="Times New Roman" w:cs="Times New Roman"/>
                <w:sz w:val="24"/>
                <w:szCs w:val="24"/>
                <w:lang w:val="uk-UA"/>
              </w:rPr>
              <w:t>гвинти</w:t>
            </w:r>
            <w:r>
              <w:rPr>
                <w:rFonts w:ascii="Times New Roman" w:eastAsia="Calibri" w:hAnsi="Times New Roman" w:cs="Times New Roman"/>
                <w:sz w:val="24"/>
                <w:szCs w:val="24"/>
                <w:lang w:val="uk-UA"/>
              </w:rPr>
              <w:t>, інші допоміжні механізми ,</w:t>
            </w:r>
            <w:r w:rsidR="003E6395">
              <w:rPr>
                <w:rFonts w:ascii="Times New Roman" w:eastAsia="Calibri" w:hAnsi="Times New Roman" w:cs="Times New Roman"/>
                <w:sz w:val="24"/>
                <w:szCs w:val="24"/>
                <w:lang w:val="uk-UA"/>
              </w:rPr>
              <w:t>включно</w:t>
            </w:r>
            <w:r>
              <w:rPr>
                <w:rFonts w:ascii="Times New Roman" w:eastAsia="Calibri" w:hAnsi="Times New Roman" w:cs="Times New Roman"/>
                <w:sz w:val="24"/>
                <w:szCs w:val="24"/>
                <w:lang w:val="uk-UA"/>
              </w:rPr>
              <w:t xml:space="preserve"> різні насоси, повітряні компресори, генератори, теплообмінники, кондиціонери повітря і системи вентиляції, кермовий пристрій, системи автоматичного управління,потік рідини і характеристики мастила, систем охолодження, палубні механізми. Процедури експлуатації механізмів рухової установки в звичайних </w:t>
            </w:r>
            <w:r w:rsidR="001A6891">
              <w:rPr>
                <w:rFonts w:ascii="Times New Roman" w:eastAsia="Calibri" w:hAnsi="Times New Roman" w:cs="Times New Roman"/>
                <w:sz w:val="24"/>
                <w:szCs w:val="24"/>
                <w:lang w:val="uk-UA"/>
              </w:rPr>
              <w:t>та надзвичайних ситуаціях.Основна конфігурація та принципи роботи електричн</w:t>
            </w:r>
            <w:r w:rsidR="00344CE2">
              <w:rPr>
                <w:rFonts w:ascii="Times New Roman" w:eastAsia="Calibri" w:hAnsi="Times New Roman" w:cs="Times New Roman"/>
                <w:sz w:val="24"/>
                <w:szCs w:val="24"/>
                <w:lang w:val="uk-UA"/>
              </w:rPr>
              <w:t>ого</w:t>
            </w:r>
            <w:r w:rsidR="001A6891">
              <w:rPr>
                <w:rFonts w:ascii="Times New Roman" w:eastAsia="Calibri" w:hAnsi="Times New Roman" w:cs="Times New Roman"/>
                <w:sz w:val="24"/>
                <w:szCs w:val="24"/>
                <w:lang w:val="uk-UA"/>
              </w:rPr>
              <w:t>, електрон</w:t>
            </w:r>
            <w:r w:rsidR="003E6395">
              <w:rPr>
                <w:rFonts w:ascii="Times New Roman" w:eastAsia="Calibri" w:hAnsi="Times New Roman" w:cs="Times New Roman"/>
                <w:sz w:val="24"/>
                <w:szCs w:val="24"/>
                <w:lang w:val="uk-UA"/>
              </w:rPr>
              <w:t>н</w:t>
            </w:r>
            <w:r w:rsidR="001A6891">
              <w:rPr>
                <w:rFonts w:ascii="Times New Roman" w:eastAsia="Calibri" w:hAnsi="Times New Roman" w:cs="Times New Roman"/>
                <w:sz w:val="24"/>
                <w:szCs w:val="24"/>
                <w:lang w:val="uk-UA"/>
              </w:rPr>
              <w:t xml:space="preserve">ого обладнання та обладнання управління: генератор і системи </w:t>
            </w:r>
            <w:r w:rsidR="001A6891">
              <w:rPr>
                <w:rFonts w:ascii="Times New Roman" w:eastAsia="Calibri" w:hAnsi="Times New Roman" w:cs="Times New Roman"/>
                <w:sz w:val="24"/>
                <w:szCs w:val="24"/>
                <w:lang w:val="uk-UA"/>
              </w:rPr>
              <w:lastRenderedPageBreak/>
              <w:t>розподілу електроенергії, підготовка до роботи, запуск паралельна робота і перехід на роботу другого ген</w:t>
            </w:r>
            <w:r w:rsidR="003E6395">
              <w:rPr>
                <w:rFonts w:ascii="Times New Roman" w:eastAsia="Calibri" w:hAnsi="Times New Roman" w:cs="Times New Roman"/>
                <w:sz w:val="24"/>
                <w:szCs w:val="24"/>
                <w:lang w:val="uk-UA"/>
              </w:rPr>
              <w:t>ератора, електродвигуни, включно методології запуску</w:t>
            </w:r>
            <w:r w:rsidR="001A6891">
              <w:rPr>
                <w:rFonts w:ascii="Times New Roman" w:eastAsia="Calibri" w:hAnsi="Times New Roman" w:cs="Times New Roman"/>
                <w:sz w:val="24"/>
                <w:szCs w:val="24"/>
                <w:lang w:val="uk-UA"/>
              </w:rPr>
              <w:t>, установки високої напруги, ланцюга послідовного управління</w:t>
            </w:r>
            <w:r w:rsidR="003E6395">
              <w:rPr>
                <w:rFonts w:ascii="Times New Roman" w:eastAsia="Calibri" w:hAnsi="Times New Roman" w:cs="Times New Roman"/>
                <w:sz w:val="24"/>
                <w:szCs w:val="24"/>
                <w:lang w:val="uk-UA"/>
              </w:rPr>
              <w:t xml:space="preserve"> і зв</w:t>
            </w:r>
            <w:r w:rsidR="001A6891">
              <w:rPr>
                <w:rFonts w:ascii="Times New Roman" w:eastAsia="Calibri" w:hAnsi="Times New Roman" w:cs="Times New Roman"/>
                <w:sz w:val="24"/>
                <w:szCs w:val="24"/>
                <w:lang w:val="uk-UA"/>
              </w:rPr>
              <w:t>҆язані з ними системні пристрої.Електро</w:t>
            </w:r>
            <w:r w:rsidR="003E6395">
              <w:rPr>
                <w:rFonts w:ascii="Times New Roman" w:eastAsia="Calibri" w:hAnsi="Times New Roman" w:cs="Times New Roman"/>
                <w:sz w:val="24"/>
                <w:szCs w:val="24"/>
                <w:lang w:val="uk-UA"/>
              </w:rPr>
              <w:t>н</w:t>
            </w:r>
            <w:r w:rsidR="001A6891">
              <w:rPr>
                <w:rFonts w:ascii="Times New Roman" w:eastAsia="Calibri" w:hAnsi="Times New Roman" w:cs="Times New Roman"/>
                <w:sz w:val="24"/>
                <w:szCs w:val="24"/>
                <w:lang w:val="uk-UA"/>
              </w:rPr>
              <w:t>не обладнання:</w:t>
            </w:r>
            <w:r w:rsidR="00344CE2">
              <w:rPr>
                <w:rFonts w:ascii="Times New Roman" w:eastAsia="Calibri" w:hAnsi="Times New Roman" w:cs="Times New Roman"/>
                <w:sz w:val="24"/>
                <w:szCs w:val="24"/>
                <w:lang w:val="uk-UA"/>
              </w:rPr>
              <w:t xml:space="preserve"> </w:t>
            </w:r>
            <w:r w:rsidR="001A6891">
              <w:rPr>
                <w:rFonts w:ascii="Times New Roman" w:eastAsia="Calibri" w:hAnsi="Times New Roman" w:cs="Times New Roman"/>
                <w:sz w:val="24"/>
                <w:szCs w:val="24"/>
                <w:lang w:val="uk-UA"/>
              </w:rPr>
              <w:t>характеристики основних елементів електрон</w:t>
            </w:r>
            <w:r w:rsidR="003E6395">
              <w:rPr>
                <w:rFonts w:ascii="Times New Roman" w:eastAsia="Calibri" w:hAnsi="Times New Roman" w:cs="Times New Roman"/>
                <w:sz w:val="24"/>
                <w:szCs w:val="24"/>
                <w:lang w:val="uk-UA"/>
              </w:rPr>
              <w:t>н</w:t>
            </w:r>
            <w:r w:rsidR="001A6891">
              <w:rPr>
                <w:rFonts w:ascii="Times New Roman" w:eastAsia="Calibri" w:hAnsi="Times New Roman" w:cs="Times New Roman"/>
                <w:sz w:val="24"/>
                <w:szCs w:val="24"/>
                <w:lang w:val="uk-UA"/>
              </w:rPr>
              <w:t>их ланцюгів, функції, характеристики і особли</w:t>
            </w:r>
            <w:r w:rsidR="003E6395">
              <w:rPr>
                <w:rFonts w:ascii="Times New Roman" w:eastAsia="Calibri" w:hAnsi="Times New Roman" w:cs="Times New Roman"/>
                <w:sz w:val="24"/>
                <w:szCs w:val="24"/>
                <w:lang w:val="uk-UA"/>
              </w:rPr>
              <w:t>вості систем управління, включно управління роботою</w:t>
            </w:r>
            <w:r w:rsidR="001A6891">
              <w:rPr>
                <w:rFonts w:ascii="Times New Roman" w:eastAsia="Calibri" w:hAnsi="Times New Roman" w:cs="Times New Roman"/>
                <w:sz w:val="24"/>
                <w:szCs w:val="24"/>
                <w:lang w:val="uk-UA"/>
              </w:rPr>
              <w:t xml:space="preserve"> головної рухової установки і автоматичним управлінням.</w:t>
            </w:r>
          </w:p>
          <w:p w:rsidR="00665E47" w:rsidRDefault="00665E47" w:rsidP="00E97129">
            <w:pPr>
              <w:jc w:val="both"/>
              <w:rPr>
                <w:rFonts w:ascii="Times New Roman" w:hAnsi="Times New Roman" w:cs="Times New Roman"/>
                <w:sz w:val="24"/>
                <w:szCs w:val="24"/>
              </w:rPr>
            </w:pPr>
            <w:r w:rsidRPr="008E59F0">
              <w:rPr>
                <w:rFonts w:ascii="Times New Roman" w:eastAsia="Calibri" w:hAnsi="Times New Roman" w:cs="Times New Roman"/>
                <w:sz w:val="24"/>
                <w:szCs w:val="24"/>
                <w:lang w:val="uk-UA"/>
              </w:rPr>
              <w:t xml:space="preserve"> </w:t>
            </w:r>
            <w:r w:rsidRPr="003E0407">
              <w:rPr>
                <w:rFonts w:ascii="Times New Roman" w:eastAsia="Calibri" w:hAnsi="Times New Roman" w:cs="Times New Roman"/>
                <w:sz w:val="24"/>
                <w:szCs w:val="24"/>
              </w:rPr>
              <w:t>Попередження забруднення морського середовища та відповідні процедури. Остійність судна.  Робочі знання та використання інформації щодо остійності та напруження корпусу, діаграм та пристроїв для розрахунку напружень у корпусі. Устрій судна. Загальні знання основних конструктивних елементів судна. Вимоги безпеки життєдіяльності  і охорони праці.</w:t>
            </w:r>
          </w:p>
        </w:tc>
      </w:tr>
      <w:tr w:rsidR="00665E47" w:rsidRPr="00000E32" w:rsidTr="00344CE2">
        <w:trPr>
          <w:jc w:val="center"/>
        </w:trPr>
        <w:tc>
          <w:tcPr>
            <w:tcW w:w="2986" w:type="dxa"/>
            <w:vAlign w:val="center"/>
          </w:tcPr>
          <w:p w:rsidR="00665E47" w:rsidRDefault="00665E47" w:rsidP="00E97129">
            <w:pP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 xml:space="preserve">Орієнтація освітньо-професійної програми </w:t>
            </w:r>
          </w:p>
        </w:tc>
        <w:tc>
          <w:tcPr>
            <w:tcW w:w="6585" w:type="dxa"/>
            <w:vAlign w:val="center"/>
          </w:tcPr>
          <w:p w:rsidR="00ED518D" w:rsidRPr="003E6395" w:rsidRDefault="00665E47" w:rsidP="000D56AC">
            <w:pPr>
              <w:jc w:val="both"/>
              <w:rPr>
                <w:rFonts w:ascii="Times New Roman" w:eastAsia="Calibri" w:hAnsi="Times New Roman" w:cs="Times New Roman"/>
                <w:b/>
                <w:sz w:val="24"/>
                <w:szCs w:val="24"/>
                <w:lang w:val="uk-UA"/>
              </w:rPr>
            </w:pPr>
            <w:r w:rsidRPr="003E6395">
              <w:rPr>
                <w:rFonts w:ascii="Times New Roman" w:eastAsiaTheme="majorEastAsia" w:hAnsi="Times New Roman" w:cs="Times New Roman"/>
                <w:bCs/>
                <w:color w:val="000000"/>
                <w:sz w:val="24"/>
                <w:szCs w:val="24"/>
                <w:shd w:val="clear" w:color="auto" w:fill="FFFFFF"/>
                <w:lang w:val="uk-UA" w:eastAsia="uk-UA" w:bidi="uk-UA"/>
              </w:rPr>
              <w:t xml:space="preserve">Формується на базі стандартів освіти, </w:t>
            </w:r>
            <w:r w:rsidR="00344CE2" w:rsidRPr="003E6395">
              <w:rPr>
                <w:rFonts w:ascii="Times New Roman" w:eastAsiaTheme="majorEastAsia" w:hAnsi="Times New Roman" w:cs="Times New Roman"/>
                <w:bCs/>
                <w:color w:val="000000"/>
                <w:sz w:val="24"/>
                <w:szCs w:val="24"/>
                <w:shd w:val="clear" w:color="auto" w:fill="FFFFFF"/>
                <w:lang w:val="uk-UA" w:eastAsia="uk-UA" w:bidi="uk-UA"/>
              </w:rPr>
              <w:t>Міжнародної конвенції з Манільськими поправками 2010 року (</w:t>
            </w:r>
            <w:r w:rsidRPr="003E6395">
              <w:rPr>
                <w:rFonts w:ascii="Times New Roman" w:eastAsiaTheme="majorEastAsia" w:hAnsi="Times New Roman" w:cs="Times New Roman"/>
                <w:bCs/>
                <w:color w:val="000000"/>
                <w:sz w:val="24"/>
                <w:szCs w:val="24"/>
                <w:shd w:val="clear" w:color="auto" w:fill="FFFFFF"/>
                <w:lang w:val="uk-UA" w:eastAsia="uk-UA" w:bidi="uk-UA"/>
              </w:rPr>
              <w:t>ПД</w:t>
            </w:r>
            <w:r w:rsidR="00344CE2" w:rsidRPr="003E6395">
              <w:rPr>
                <w:rFonts w:ascii="Times New Roman" w:eastAsiaTheme="majorEastAsia" w:hAnsi="Times New Roman" w:cs="Times New Roman"/>
                <w:bCs/>
                <w:color w:val="000000"/>
                <w:sz w:val="24"/>
                <w:szCs w:val="24"/>
                <w:shd w:val="clear" w:color="auto" w:fill="FFFFFF"/>
                <w:lang w:val="uk-UA" w:eastAsia="uk-UA" w:bidi="uk-UA"/>
              </w:rPr>
              <w:t>М</w:t>
            </w:r>
            <w:r w:rsidRPr="003E6395">
              <w:rPr>
                <w:rFonts w:ascii="Times New Roman" w:eastAsiaTheme="majorEastAsia" w:hAnsi="Times New Roman" w:cs="Times New Roman"/>
                <w:bCs/>
                <w:color w:val="000000"/>
                <w:sz w:val="24"/>
                <w:szCs w:val="24"/>
                <w:shd w:val="clear" w:color="auto" w:fill="FFFFFF"/>
                <w:lang w:val="uk-UA" w:eastAsia="uk-UA" w:bidi="uk-UA"/>
              </w:rPr>
              <w:t>НВ</w:t>
            </w:r>
            <w:r w:rsidR="00344CE2" w:rsidRPr="003E6395">
              <w:rPr>
                <w:rFonts w:ascii="Times New Roman" w:eastAsiaTheme="majorEastAsia" w:hAnsi="Times New Roman" w:cs="Times New Roman"/>
                <w:bCs/>
                <w:color w:val="000000"/>
                <w:sz w:val="24"/>
                <w:szCs w:val="24"/>
                <w:shd w:val="clear" w:color="auto" w:fill="FFFFFF"/>
                <w:lang w:val="uk-UA" w:eastAsia="uk-UA" w:bidi="uk-UA"/>
              </w:rPr>
              <w:t xml:space="preserve"> 78/95)</w:t>
            </w:r>
            <w:r w:rsidRPr="003E6395">
              <w:rPr>
                <w:rFonts w:ascii="Times New Roman" w:eastAsiaTheme="majorEastAsia" w:hAnsi="Times New Roman" w:cs="Times New Roman"/>
                <w:bCs/>
                <w:color w:val="000000"/>
                <w:sz w:val="24"/>
                <w:szCs w:val="24"/>
                <w:shd w:val="clear" w:color="auto" w:fill="FFFFFF"/>
                <w:lang w:val="uk-UA" w:eastAsia="uk-UA" w:bidi="uk-UA"/>
              </w:rPr>
              <w:t xml:space="preserve"> та галузевих (професійних) стандартів. Освітня програма є системою освітніх компонентів на відповідному рівні вищої освіти в межах спеціальності, що визначає вимоги до рівня освіти осіб, які можуть розпочати навчання за цією програмою, перелік навчальних дисциплін і логічну послідовність їх вивчення, кількість кредитів ЄКТС, необхідних для виконання цієї програми, а також очікувані результати навчання (компетентності), якими повинен оволодіти здобувач відповідного ступеня вищої освіти.</w:t>
            </w:r>
          </w:p>
        </w:tc>
      </w:tr>
    </w:tbl>
    <w:p w:rsidR="00111A5A" w:rsidRPr="00665E47" w:rsidRDefault="00111A5A" w:rsidP="00E97129">
      <w:pPr>
        <w:pStyle w:val="a5"/>
        <w:numPr>
          <w:ilvl w:val="0"/>
          <w:numId w:val="1"/>
        </w:numPr>
        <w:spacing w:after="0" w:line="240" w:lineRule="auto"/>
        <w:ind w:firstLine="0"/>
        <w:rPr>
          <w:rFonts w:ascii="Times New Roman" w:hAnsi="Times New Roman" w:cs="Times New Roman"/>
          <w:sz w:val="2"/>
          <w:szCs w:val="2"/>
          <w:lang w:val="uk-UA"/>
        </w:rPr>
      </w:pPr>
    </w:p>
    <w:p w:rsidR="00111A5A" w:rsidRPr="00665E47" w:rsidRDefault="00111A5A" w:rsidP="00E97129">
      <w:pPr>
        <w:spacing w:after="0" w:line="240" w:lineRule="auto"/>
        <w:ind w:left="284"/>
        <w:rPr>
          <w:rFonts w:ascii="Times New Roman" w:hAnsi="Times New Roman" w:cs="Times New Roman"/>
          <w:sz w:val="2"/>
          <w:szCs w:val="2"/>
          <w:lang w:val="uk-UA"/>
        </w:rPr>
      </w:pPr>
    </w:p>
    <w:tbl>
      <w:tblPr>
        <w:tblStyle w:val="a8"/>
        <w:tblW w:w="0" w:type="auto"/>
        <w:jc w:val="center"/>
        <w:tblLook w:val="01E0" w:firstRow="1" w:lastRow="1" w:firstColumn="1" w:lastColumn="1" w:noHBand="0" w:noVBand="0"/>
      </w:tblPr>
      <w:tblGrid>
        <w:gridCol w:w="2913"/>
        <w:gridCol w:w="6432"/>
      </w:tblGrid>
      <w:tr w:rsidR="000229E6" w:rsidRPr="00791D72" w:rsidTr="00344CE2">
        <w:trPr>
          <w:jc w:val="center"/>
        </w:trPr>
        <w:tc>
          <w:tcPr>
            <w:tcW w:w="2943" w:type="dxa"/>
            <w:vAlign w:val="center"/>
          </w:tcPr>
          <w:p w:rsidR="000229E6" w:rsidRDefault="00344CE2" w:rsidP="00E97129">
            <w:pPr>
              <w:rPr>
                <w:rFonts w:ascii="Times New Roman" w:eastAsia="Calibri" w:hAnsi="Times New Roman" w:cs="Times New Roman"/>
                <w:b/>
                <w:sz w:val="24"/>
                <w:szCs w:val="24"/>
              </w:rPr>
            </w:pPr>
            <w:r>
              <w:rPr>
                <w:rFonts w:ascii="Times New Roman" w:eastAsia="Calibri" w:hAnsi="Times New Roman" w:cs="Times New Roman"/>
                <w:b/>
                <w:sz w:val="24"/>
                <w:szCs w:val="24"/>
              </w:rPr>
              <w:t>Основний фокус освітньо– професійної програми</w:t>
            </w:r>
          </w:p>
        </w:tc>
        <w:tc>
          <w:tcPr>
            <w:tcW w:w="6628" w:type="dxa"/>
            <w:shd w:val="clear" w:color="auto" w:fill="auto"/>
            <w:vAlign w:val="center"/>
          </w:tcPr>
          <w:p w:rsidR="00344CE2" w:rsidRPr="00DB25D6" w:rsidRDefault="00344CE2" w:rsidP="00344CE2">
            <w:pPr>
              <w:jc w:val="both"/>
              <w:rPr>
                <w:rFonts w:ascii="Times New Roman" w:eastAsia="Calibri" w:hAnsi="Times New Roman" w:cs="Times New Roman"/>
                <w:sz w:val="24"/>
                <w:szCs w:val="24"/>
              </w:rPr>
            </w:pPr>
            <w:r w:rsidRPr="00DB25D6">
              <w:rPr>
                <w:rFonts w:ascii="Times New Roman" w:eastAsia="Calibri" w:hAnsi="Times New Roman" w:cs="Times New Roman"/>
                <w:sz w:val="24"/>
                <w:szCs w:val="24"/>
              </w:rPr>
              <w:t xml:space="preserve">Освітньо-професійна програма орієнтована на здобуття знань та умінь з </w:t>
            </w:r>
            <w:r w:rsidR="003E6395">
              <w:rPr>
                <w:rFonts w:ascii="Times New Roman" w:eastAsia="Calibri" w:hAnsi="Times New Roman" w:cs="Times New Roman"/>
                <w:sz w:val="24"/>
                <w:szCs w:val="24"/>
                <w:lang w:val="uk-UA"/>
              </w:rPr>
              <w:t>експлуатації суднових енергетичних установок</w:t>
            </w:r>
            <w:r w:rsidRPr="00DB25D6">
              <w:rPr>
                <w:rFonts w:ascii="Times New Roman" w:eastAsia="Calibri" w:hAnsi="Times New Roman" w:cs="Times New Roman"/>
                <w:sz w:val="24"/>
                <w:szCs w:val="24"/>
              </w:rPr>
              <w:t>.</w:t>
            </w:r>
          </w:p>
          <w:p w:rsidR="00344CE2" w:rsidRPr="00DB25D6" w:rsidRDefault="00344CE2" w:rsidP="00344CE2">
            <w:pPr>
              <w:jc w:val="both"/>
              <w:rPr>
                <w:rFonts w:ascii="Times New Roman" w:eastAsia="Calibri" w:hAnsi="Times New Roman" w:cs="Times New Roman"/>
                <w:sz w:val="24"/>
                <w:szCs w:val="24"/>
              </w:rPr>
            </w:pPr>
            <w:r w:rsidRPr="00DB25D6">
              <w:rPr>
                <w:rFonts w:ascii="Times New Roman" w:eastAsia="Calibri" w:hAnsi="Times New Roman" w:cs="Times New Roman"/>
                <w:sz w:val="24"/>
                <w:szCs w:val="24"/>
              </w:rPr>
              <w:t>Ця програма узагальнює вимоги з боку держави, світового співтовариства та споживачів до змісту вищої освіти. Програма відображає соціальне замовлення на підготовку фахівця з урахуванням аналізу професійної діяльності та вимог до змісту вищої освіти з боку держави та окремих замовників і фахівців.</w:t>
            </w:r>
          </w:p>
          <w:p w:rsidR="000229E6" w:rsidRPr="004B2D71" w:rsidRDefault="00344CE2" w:rsidP="003E6395">
            <w:pPr>
              <w:jc w:val="both"/>
              <w:rPr>
                <w:rFonts w:ascii="Times New Roman" w:eastAsia="Calibri" w:hAnsi="Times New Roman" w:cs="Times New Roman"/>
                <w:sz w:val="24"/>
                <w:szCs w:val="24"/>
                <w:lang w:val="uk-UA"/>
              </w:rPr>
            </w:pPr>
            <w:r w:rsidRPr="00DB25D6">
              <w:rPr>
                <w:rFonts w:ascii="Times New Roman" w:eastAsia="Calibri" w:hAnsi="Times New Roman" w:cs="Times New Roman"/>
                <w:sz w:val="24"/>
                <w:szCs w:val="24"/>
              </w:rPr>
              <w:t xml:space="preserve">Освітньо – професійна програма встановлює галузеві кваліфікаційні вимоги до  соціально – виробничої діяльності випускників вищого навчального закладу зі спеціальності 271 </w:t>
            </w:r>
            <w:r w:rsidR="003E6395">
              <w:rPr>
                <w:rFonts w:ascii="Times New Roman" w:eastAsia="Calibri" w:hAnsi="Times New Roman" w:cs="Times New Roman"/>
                <w:sz w:val="24"/>
                <w:szCs w:val="24"/>
              </w:rPr>
              <w:t xml:space="preserve">Річковий та морський транспорт </w:t>
            </w:r>
            <w:r w:rsidRPr="00DB25D6">
              <w:rPr>
                <w:rFonts w:ascii="Times New Roman" w:eastAsia="Calibri" w:hAnsi="Times New Roman" w:cs="Times New Roman"/>
                <w:sz w:val="24"/>
                <w:szCs w:val="24"/>
              </w:rPr>
              <w:t>«</w:t>
            </w:r>
            <w:r w:rsidR="003E6395">
              <w:rPr>
                <w:rFonts w:ascii="Times New Roman" w:eastAsia="Calibri" w:hAnsi="Times New Roman" w:cs="Times New Roman"/>
                <w:sz w:val="24"/>
                <w:szCs w:val="24"/>
                <w:lang w:val="uk-UA"/>
              </w:rPr>
              <w:t>Експлуатація суднових енергетичних установок</w:t>
            </w:r>
            <w:r w:rsidR="003E6395">
              <w:rPr>
                <w:rFonts w:ascii="Times New Roman" w:eastAsia="Calibri" w:hAnsi="Times New Roman" w:cs="Times New Roman"/>
                <w:sz w:val="24"/>
                <w:szCs w:val="24"/>
              </w:rPr>
              <w:t>»</w:t>
            </w:r>
            <w:r w:rsidRPr="00DB25D6">
              <w:rPr>
                <w:rFonts w:ascii="Times New Roman" w:eastAsia="Calibri" w:hAnsi="Times New Roman" w:cs="Times New Roman"/>
                <w:sz w:val="24"/>
                <w:szCs w:val="24"/>
              </w:rPr>
              <w:t xml:space="preserve"> рівня молодший спеціаліст і державні вимоги до властивостей та якостей особи, що здобула певний освітній рівень відповідного фахового спрямування.</w:t>
            </w:r>
          </w:p>
        </w:tc>
      </w:tr>
      <w:tr w:rsidR="000229E6" w:rsidRPr="00674CFB" w:rsidTr="00344CE2">
        <w:trPr>
          <w:jc w:val="center"/>
        </w:trPr>
        <w:tc>
          <w:tcPr>
            <w:tcW w:w="2943" w:type="dxa"/>
            <w:vAlign w:val="center"/>
          </w:tcPr>
          <w:p w:rsidR="000229E6" w:rsidRDefault="000229E6" w:rsidP="00E97129">
            <w:pPr>
              <w:rPr>
                <w:rFonts w:ascii="Times New Roman" w:eastAsia="Calibri" w:hAnsi="Times New Roman" w:cs="Times New Roman"/>
                <w:b/>
                <w:sz w:val="24"/>
                <w:szCs w:val="24"/>
              </w:rPr>
            </w:pPr>
            <w:r>
              <w:rPr>
                <w:rFonts w:ascii="Times New Roman" w:eastAsia="Calibri" w:hAnsi="Times New Roman" w:cs="Times New Roman"/>
                <w:b/>
                <w:sz w:val="24"/>
                <w:szCs w:val="24"/>
              </w:rPr>
              <w:t>Особливості освітньо – професійної програми</w:t>
            </w:r>
          </w:p>
        </w:tc>
        <w:tc>
          <w:tcPr>
            <w:tcW w:w="6628" w:type="dxa"/>
            <w:vAlign w:val="center"/>
          </w:tcPr>
          <w:p w:rsidR="000229E6" w:rsidRDefault="000229E6" w:rsidP="00E97129">
            <w:pPr>
              <w:jc w:val="both"/>
              <w:rPr>
                <w:rFonts w:ascii="Times New Roman" w:eastAsia="Calibri" w:hAnsi="Times New Roman" w:cs="Times New Roman"/>
                <w:sz w:val="24"/>
                <w:szCs w:val="24"/>
              </w:rPr>
            </w:pPr>
            <w:r>
              <w:rPr>
                <w:rFonts w:ascii="Times New Roman" w:eastAsia="Calibri" w:hAnsi="Times New Roman" w:cs="Times New Roman"/>
                <w:sz w:val="24"/>
                <w:szCs w:val="24"/>
              </w:rPr>
              <w:t>Концепція освітньо-професійної програми підготовки молодшого спеціаліста відповідає стандартній освітньо-професійній програмі підготовки молодших спеціалістів.</w:t>
            </w:r>
          </w:p>
          <w:p w:rsidR="000229E6" w:rsidRDefault="000229E6" w:rsidP="00E97129">
            <w:pPr>
              <w:jc w:val="both"/>
              <w:rPr>
                <w:rFonts w:ascii="Times New Roman" w:eastAsia="Calibri" w:hAnsi="Times New Roman" w:cs="Times New Roman"/>
                <w:sz w:val="24"/>
                <w:szCs w:val="24"/>
              </w:rPr>
            </w:pPr>
            <w:r>
              <w:rPr>
                <w:rFonts w:ascii="Times New Roman" w:eastAsia="Calibri" w:hAnsi="Times New Roman" w:cs="Times New Roman"/>
                <w:sz w:val="24"/>
                <w:szCs w:val="24"/>
              </w:rPr>
              <w:t>Особливістю освітньо-професійної програми  є наявність виробничої практики на суд</w:t>
            </w:r>
            <w:r w:rsidR="00AE2221">
              <w:rPr>
                <w:rFonts w:ascii="Times New Roman" w:eastAsia="Calibri" w:hAnsi="Times New Roman" w:cs="Times New Roman"/>
                <w:sz w:val="24"/>
                <w:szCs w:val="24"/>
                <w:lang w:val="uk-UA"/>
              </w:rPr>
              <w:t>н</w:t>
            </w:r>
            <w:r w:rsidR="00AE2221">
              <w:rPr>
                <w:rFonts w:ascii="Times New Roman" w:eastAsia="Calibri" w:hAnsi="Times New Roman" w:cs="Times New Roman"/>
                <w:sz w:val="24"/>
                <w:szCs w:val="24"/>
              </w:rPr>
              <w:t>ах різних форм</w:t>
            </w:r>
            <w:r>
              <w:rPr>
                <w:rFonts w:ascii="Times New Roman" w:eastAsia="Calibri" w:hAnsi="Times New Roman" w:cs="Times New Roman"/>
                <w:sz w:val="24"/>
                <w:szCs w:val="24"/>
              </w:rPr>
              <w:t xml:space="preserve"> власності.</w:t>
            </w:r>
          </w:p>
          <w:p w:rsidR="004B2D71" w:rsidRPr="004B2D71" w:rsidRDefault="000229E6" w:rsidP="00E97129">
            <w:pPr>
              <w:jc w:val="both"/>
              <w:rPr>
                <w:rFonts w:ascii="Times New Roman" w:eastAsia="Calibri" w:hAnsi="Times New Roman" w:cs="Times New Roman"/>
                <w:sz w:val="24"/>
                <w:szCs w:val="24"/>
                <w:lang w:val="uk-UA"/>
              </w:rPr>
            </w:pPr>
            <w:r>
              <w:rPr>
                <w:rFonts w:ascii="Times New Roman" w:eastAsia="Calibri" w:hAnsi="Times New Roman" w:cs="Times New Roman"/>
                <w:sz w:val="24"/>
                <w:szCs w:val="24"/>
              </w:rPr>
              <w:t>Протягом навчання застосовуються інноваційні технології електронного навчання.</w:t>
            </w:r>
          </w:p>
        </w:tc>
      </w:tr>
      <w:tr w:rsidR="000229E6" w:rsidRPr="00674CFB" w:rsidTr="00344CE2">
        <w:trPr>
          <w:trHeight w:val="475"/>
          <w:jc w:val="center"/>
        </w:trPr>
        <w:tc>
          <w:tcPr>
            <w:tcW w:w="9571" w:type="dxa"/>
            <w:gridSpan w:val="2"/>
            <w:vAlign w:val="center"/>
          </w:tcPr>
          <w:p w:rsidR="000229E6" w:rsidRPr="00426943" w:rsidRDefault="000229E6" w:rsidP="00E97129">
            <w:pPr>
              <w:jc w:val="center"/>
              <w:rPr>
                <w:rFonts w:ascii="Times New Roman" w:eastAsia="Calibri" w:hAnsi="Times New Roman" w:cs="Times New Roman"/>
                <w:b/>
                <w:sz w:val="24"/>
                <w:szCs w:val="24"/>
              </w:rPr>
            </w:pPr>
            <w:r w:rsidRPr="00426943">
              <w:rPr>
                <w:rFonts w:ascii="Times New Roman" w:eastAsia="Calibri" w:hAnsi="Times New Roman" w:cs="Times New Roman"/>
                <w:b/>
                <w:sz w:val="24"/>
                <w:szCs w:val="24"/>
              </w:rPr>
              <w:t>Придатність до працевлаштування та подальшого навчання</w:t>
            </w:r>
          </w:p>
        </w:tc>
      </w:tr>
      <w:tr w:rsidR="000229E6" w:rsidRPr="00674CFB" w:rsidTr="00344CE2">
        <w:trPr>
          <w:jc w:val="center"/>
        </w:trPr>
        <w:tc>
          <w:tcPr>
            <w:tcW w:w="2943" w:type="dxa"/>
            <w:vAlign w:val="center"/>
          </w:tcPr>
          <w:p w:rsidR="000229E6" w:rsidRDefault="000229E6" w:rsidP="00E97129">
            <w:pP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Придатність до працевлаштування</w:t>
            </w:r>
          </w:p>
        </w:tc>
        <w:tc>
          <w:tcPr>
            <w:tcW w:w="6628" w:type="dxa"/>
            <w:vAlign w:val="center"/>
          </w:tcPr>
          <w:p w:rsidR="004B2D71" w:rsidRPr="00A65AB2" w:rsidRDefault="004B2D71" w:rsidP="00E97129">
            <w:pPr>
              <w:pStyle w:val="22"/>
              <w:shd w:val="clear" w:color="auto" w:fill="auto"/>
              <w:spacing w:line="240" w:lineRule="auto"/>
              <w:jc w:val="both"/>
              <w:rPr>
                <w:sz w:val="24"/>
                <w:szCs w:val="24"/>
                <w:lang w:val="uk-UA"/>
              </w:rPr>
            </w:pPr>
            <w:r w:rsidRPr="00A65AB2">
              <w:rPr>
                <w:sz w:val="24"/>
                <w:szCs w:val="24"/>
              </w:rPr>
              <w:t xml:space="preserve">Молодший спеціаліст спеціальності </w:t>
            </w:r>
            <w:r w:rsidRPr="00A65AB2">
              <w:rPr>
                <w:sz w:val="24"/>
                <w:szCs w:val="24"/>
                <w:lang w:val="uk-UA"/>
              </w:rPr>
              <w:t>271 Річковий та морський транспорт «Експлуатація суднових енергетичних установок»</w:t>
            </w:r>
            <w:r w:rsidRPr="00A65AB2">
              <w:rPr>
                <w:sz w:val="24"/>
                <w:szCs w:val="24"/>
              </w:rPr>
              <w:t xml:space="preserve"> підготовлений до виконання професійних функцій за одним або декількох видів економічної діяльності за Національним класифікатором України «Класифіка</w:t>
            </w:r>
            <w:r w:rsidRPr="00A65AB2">
              <w:rPr>
                <w:sz w:val="24"/>
                <w:szCs w:val="24"/>
                <w:lang w:val="uk-UA"/>
              </w:rPr>
              <w:t>ція</w:t>
            </w:r>
            <w:r w:rsidRPr="00A65AB2">
              <w:rPr>
                <w:sz w:val="24"/>
                <w:szCs w:val="24"/>
              </w:rPr>
              <w:t xml:space="preserve"> </w:t>
            </w:r>
            <w:r w:rsidRPr="00A65AB2">
              <w:rPr>
                <w:sz w:val="24"/>
                <w:szCs w:val="24"/>
                <w:lang w:val="uk-UA"/>
              </w:rPr>
              <w:t>видів економічної діяльності»ДК</w:t>
            </w:r>
            <w:r w:rsidRPr="00A65AB2">
              <w:rPr>
                <w:sz w:val="24"/>
                <w:szCs w:val="24"/>
              </w:rPr>
              <w:t xml:space="preserve"> 00</w:t>
            </w:r>
            <w:r w:rsidRPr="00A65AB2">
              <w:rPr>
                <w:sz w:val="24"/>
                <w:szCs w:val="24"/>
                <w:lang w:val="uk-UA"/>
              </w:rPr>
              <w:t>3</w:t>
            </w:r>
            <w:r w:rsidRPr="00A65AB2">
              <w:rPr>
                <w:sz w:val="24"/>
                <w:szCs w:val="24"/>
              </w:rPr>
              <w:t>:2010</w:t>
            </w:r>
            <w:r w:rsidRPr="00A65AB2">
              <w:rPr>
                <w:sz w:val="24"/>
                <w:szCs w:val="24"/>
                <w:lang w:val="uk-UA"/>
              </w:rPr>
              <w:t xml:space="preserve"> затвердженим Держспоживстандартом України:</w:t>
            </w:r>
          </w:p>
          <w:p w:rsidR="004B2D71" w:rsidRPr="00A65AB2" w:rsidRDefault="004B2D71" w:rsidP="00E97129">
            <w:pPr>
              <w:pStyle w:val="22"/>
              <w:shd w:val="clear" w:color="auto" w:fill="auto"/>
              <w:spacing w:line="240" w:lineRule="auto"/>
              <w:jc w:val="both"/>
              <w:rPr>
                <w:sz w:val="24"/>
                <w:szCs w:val="24"/>
                <w:lang w:val="uk-UA"/>
              </w:rPr>
            </w:pPr>
            <w:r w:rsidRPr="00A65AB2">
              <w:rPr>
                <w:sz w:val="24"/>
                <w:szCs w:val="24"/>
              </w:rPr>
              <w:t>31</w:t>
            </w:r>
            <w:r w:rsidRPr="00A65AB2">
              <w:rPr>
                <w:sz w:val="24"/>
                <w:szCs w:val="24"/>
                <w:lang w:val="uk-UA"/>
              </w:rPr>
              <w:t>41</w:t>
            </w:r>
            <w:r w:rsidRPr="00A65AB2">
              <w:rPr>
                <w:sz w:val="24"/>
                <w:szCs w:val="24"/>
              </w:rPr>
              <w:t xml:space="preserve"> – </w:t>
            </w:r>
            <w:r w:rsidRPr="00A65AB2">
              <w:rPr>
                <w:sz w:val="24"/>
                <w:szCs w:val="24"/>
                <w:lang w:val="uk-UA"/>
              </w:rPr>
              <w:t>механік (судновий)</w:t>
            </w:r>
          </w:p>
          <w:p w:rsidR="004B2D71" w:rsidRPr="00A65AB2" w:rsidRDefault="004B2D71" w:rsidP="00E97129">
            <w:pPr>
              <w:pStyle w:val="22"/>
              <w:shd w:val="clear" w:color="auto" w:fill="auto"/>
              <w:spacing w:line="240" w:lineRule="auto"/>
              <w:jc w:val="both"/>
              <w:rPr>
                <w:sz w:val="24"/>
                <w:szCs w:val="24"/>
                <w:lang w:val="uk-UA"/>
              </w:rPr>
            </w:pPr>
            <w:r w:rsidRPr="00A65AB2">
              <w:rPr>
                <w:sz w:val="24"/>
                <w:szCs w:val="24"/>
              </w:rPr>
              <w:t>31</w:t>
            </w:r>
            <w:r w:rsidRPr="00A65AB2">
              <w:rPr>
                <w:sz w:val="24"/>
                <w:szCs w:val="24"/>
                <w:lang w:val="uk-UA"/>
              </w:rPr>
              <w:t>41</w:t>
            </w:r>
            <w:r w:rsidRPr="00A65AB2">
              <w:rPr>
                <w:sz w:val="24"/>
                <w:szCs w:val="24"/>
              </w:rPr>
              <w:t xml:space="preserve"> –</w:t>
            </w:r>
            <w:r w:rsidRPr="00A65AB2">
              <w:rPr>
                <w:sz w:val="24"/>
                <w:szCs w:val="24"/>
                <w:lang w:val="uk-UA"/>
              </w:rPr>
              <w:t>механік з ремонту суднових механізмів</w:t>
            </w:r>
          </w:p>
          <w:p w:rsidR="004B2D71" w:rsidRPr="00A65AB2" w:rsidRDefault="004B2D71" w:rsidP="00E97129">
            <w:pPr>
              <w:pStyle w:val="22"/>
              <w:shd w:val="clear" w:color="auto" w:fill="auto"/>
              <w:spacing w:line="240" w:lineRule="auto"/>
              <w:jc w:val="both"/>
              <w:rPr>
                <w:sz w:val="24"/>
                <w:szCs w:val="24"/>
                <w:lang w:val="uk-UA"/>
              </w:rPr>
            </w:pPr>
            <w:r w:rsidRPr="00A65AB2">
              <w:rPr>
                <w:sz w:val="24"/>
                <w:szCs w:val="24"/>
                <w:lang w:val="uk-UA"/>
              </w:rPr>
              <w:t>3141 –механік портового флоту</w:t>
            </w:r>
          </w:p>
          <w:p w:rsidR="000229E6" w:rsidRPr="004B2D71" w:rsidRDefault="004B2D71" w:rsidP="00E97129">
            <w:pPr>
              <w:pStyle w:val="22"/>
              <w:shd w:val="clear" w:color="auto" w:fill="auto"/>
              <w:spacing w:line="240" w:lineRule="auto"/>
              <w:jc w:val="both"/>
              <w:rPr>
                <w:rFonts w:eastAsia="Calibri"/>
                <w:sz w:val="24"/>
                <w:szCs w:val="24"/>
                <w:lang w:val="uk-UA"/>
              </w:rPr>
            </w:pPr>
            <w:r w:rsidRPr="00A65AB2">
              <w:rPr>
                <w:sz w:val="24"/>
                <w:szCs w:val="24"/>
                <w:lang w:val="uk-UA"/>
              </w:rPr>
              <w:t>3141</w:t>
            </w:r>
            <w:r w:rsidRPr="00A65AB2">
              <w:rPr>
                <w:sz w:val="24"/>
                <w:szCs w:val="24"/>
              </w:rPr>
              <w:t xml:space="preserve"> – </w:t>
            </w:r>
            <w:r w:rsidRPr="00A65AB2">
              <w:rPr>
                <w:sz w:val="24"/>
                <w:szCs w:val="24"/>
                <w:lang w:val="uk-UA"/>
              </w:rPr>
              <w:t>Суднові фахівці</w:t>
            </w:r>
          </w:p>
        </w:tc>
      </w:tr>
      <w:tr w:rsidR="000229E6" w:rsidRPr="00674CFB" w:rsidTr="00344CE2">
        <w:trPr>
          <w:jc w:val="center"/>
        </w:trPr>
        <w:tc>
          <w:tcPr>
            <w:tcW w:w="2943" w:type="dxa"/>
            <w:vAlign w:val="center"/>
          </w:tcPr>
          <w:p w:rsidR="000229E6" w:rsidRDefault="000229E6" w:rsidP="00E97129">
            <w:pP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Подальше навчання </w:t>
            </w:r>
          </w:p>
        </w:tc>
        <w:tc>
          <w:tcPr>
            <w:tcW w:w="6628" w:type="dxa"/>
            <w:vAlign w:val="center"/>
          </w:tcPr>
          <w:p w:rsidR="003A2248" w:rsidRPr="003A2248" w:rsidRDefault="000229E6" w:rsidP="000D56AC">
            <w:pPr>
              <w:jc w:val="both"/>
              <w:rPr>
                <w:rFonts w:ascii="Times New Roman" w:eastAsia="Calibri" w:hAnsi="Times New Roman" w:cs="Times New Roman"/>
                <w:sz w:val="24"/>
                <w:szCs w:val="24"/>
                <w:lang w:val="uk-UA"/>
              </w:rPr>
            </w:pPr>
            <w:r>
              <w:rPr>
                <w:rFonts w:ascii="Times New Roman" w:eastAsia="Calibri" w:hAnsi="Times New Roman" w:cs="Times New Roman"/>
                <w:sz w:val="24"/>
                <w:szCs w:val="24"/>
              </w:rPr>
              <w:t>Можливість продовження освіти за першим (бакалаврським ) рівнем вищої освіти.</w:t>
            </w:r>
          </w:p>
        </w:tc>
      </w:tr>
      <w:tr w:rsidR="000229E6" w:rsidRPr="00674CFB" w:rsidTr="00344CE2">
        <w:trPr>
          <w:jc w:val="center"/>
        </w:trPr>
        <w:tc>
          <w:tcPr>
            <w:tcW w:w="9571" w:type="dxa"/>
            <w:gridSpan w:val="2"/>
            <w:vAlign w:val="center"/>
          </w:tcPr>
          <w:p w:rsidR="000229E6" w:rsidRPr="00426943" w:rsidRDefault="000229E6" w:rsidP="00E97129">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Викладання та оцінювання </w:t>
            </w:r>
          </w:p>
        </w:tc>
      </w:tr>
      <w:tr w:rsidR="000229E6" w:rsidRPr="00674CFB" w:rsidTr="00344CE2">
        <w:trPr>
          <w:jc w:val="center"/>
        </w:trPr>
        <w:tc>
          <w:tcPr>
            <w:tcW w:w="2943" w:type="dxa"/>
            <w:vAlign w:val="center"/>
          </w:tcPr>
          <w:p w:rsidR="000229E6" w:rsidRDefault="000229E6" w:rsidP="00E97129">
            <w:pP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Викладання та навчання </w:t>
            </w:r>
          </w:p>
        </w:tc>
        <w:tc>
          <w:tcPr>
            <w:tcW w:w="6628" w:type="dxa"/>
            <w:vAlign w:val="center"/>
          </w:tcPr>
          <w:p w:rsidR="00E641B0" w:rsidRPr="00E641B0" w:rsidRDefault="00E641B0" w:rsidP="00E97129">
            <w:pPr>
              <w:pStyle w:val="22"/>
              <w:shd w:val="clear" w:color="auto" w:fill="auto"/>
              <w:spacing w:line="240" w:lineRule="auto"/>
              <w:jc w:val="both"/>
              <w:rPr>
                <w:sz w:val="24"/>
                <w:szCs w:val="24"/>
              </w:rPr>
            </w:pPr>
            <w:r w:rsidRPr="00E641B0">
              <w:rPr>
                <w:sz w:val="24"/>
                <w:szCs w:val="24"/>
              </w:rPr>
              <w:t>Освітньо-професійна програма забезпечує проблемно-орієнтоване навчання, самонавчання.</w:t>
            </w:r>
          </w:p>
          <w:p w:rsidR="005C094A" w:rsidRPr="005C094A" w:rsidRDefault="00E641B0" w:rsidP="00AE2221">
            <w:pPr>
              <w:jc w:val="both"/>
              <w:rPr>
                <w:rFonts w:ascii="Times New Roman" w:eastAsia="Calibri" w:hAnsi="Times New Roman" w:cs="Times New Roman"/>
                <w:sz w:val="24"/>
                <w:szCs w:val="24"/>
                <w:lang w:val="uk-UA"/>
              </w:rPr>
            </w:pPr>
            <w:r w:rsidRPr="00E641B0">
              <w:rPr>
                <w:rFonts w:ascii="Times New Roman" w:hAnsi="Times New Roman" w:cs="Times New Roman"/>
                <w:sz w:val="24"/>
                <w:szCs w:val="24"/>
              </w:rPr>
              <w:t>Викладання проводиться за наступними формами: лекції, мультимедійні лекції, семінари, практичні заняття, практичні роботи,</w:t>
            </w:r>
            <w:r w:rsidR="00AE2221">
              <w:rPr>
                <w:rFonts w:ascii="Times New Roman" w:hAnsi="Times New Roman" w:cs="Times New Roman"/>
                <w:sz w:val="24"/>
                <w:szCs w:val="24"/>
                <w:lang w:val="uk-UA"/>
              </w:rPr>
              <w:t xml:space="preserve"> </w:t>
            </w:r>
            <w:r w:rsidRPr="00E641B0">
              <w:rPr>
                <w:rFonts w:ascii="Times New Roman" w:hAnsi="Times New Roman" w:cs="Times New Roman"/>
                <w:sz w:val="24"/>
                <w:szCs w:val="24"/>
                <w:lang w:val="uk-UA"/>
              </w:rPr>
              <w:t>лабораторні роботи</w:t>
            </w:r>
            <w:r w:rsidR="00AE2221">
              <w:rPr>
                <w:rFonts w:ascii="Times New Roman" w:hAnsi="Times New Roman" w:cs="Times New Roman"/>
                <w:sz w:val="24"/>
                <w:szCs w:val="24"/>
                <w:lang w:val="uk-UA"/>
              </w:rPr>
              <w:t>,</w:t>
            </w:r>
            <w:r w:rsidRPr="00E641B0">
              <w:rPr>
                <w:rFonts w:ascii="Times New Roman" w:hAnsi="Times New Roman" w:cs="Times New Roman"/>
                <w:sz w:val="24"/>
                <w:szCs w:val="24"/>
              </w:rPr>
              <w:t xml:space="preserve"> самостійне навчання, індивідуальні заняття, тренінги, майстер - класи.</w:t>
            </w:r>
          </w:p>
        </w:tc>
      </w:tr>
      <w:tr w:rsidR="000229E6" w:rsidRPr="00674CFB" w:rsidTr="00344CE2">
        <w:trPr>
          <w:jc w:val="center"/>
        </w:trPr>
        <w:tc>
          <w:tcPr>
            <w:tcW w:w="2943" w:type="dxa"/>
            <w:vAlign w:val="center"/>
          </w:tcPr>
          <w:p w:rsidR="000229E6" w:rsidRDefault="000229E6" w:rsidP="00E97129">
            <w:pP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Оцінювання </w:t>
            </w:r>
          </w:p>
        </w:tc>
        <w:tc>
          <w:tcPr>
            <w:tcW w:w="6628" w:type="dxa"/>
            <w:vAlign w:val="center"/>
          </w:tcPr>
          <w:p w:rsidR="000229E6" w:rsidRPr="00E641B0" w:rsidRDefault="00E641B0" w:rsidP="00E97129">
            <w:pPr>
              <w:jc w:val="both"/>
              <w:rPr>
                <w:rFonts w:ascii="Times New Roman" w:eastAsia="Calibri" w:hAnsi="Times New Roman" w:cs="Times New Roman"/>
                <w:sz w:val="24"/>
                <w:szCs w:val="24"/>
              </w:rPr>
            </w:pPr>
            <w:r w:rsidRPr="00E641B0">
              <w:rPr>
                <w:rFonts w:ascii="Times New Roman" w:hAnsi="Times New Roman" w:cs="Times New Roman"/>
                <w:sz w:val="24"/>
                <w:szCs w:val="24"/>
              </w:rPr>
              <w:t xml:space="preserve">Тестування знань, поточний контроль (тестування), перевірка складання конспектів, презентації, екзамени в письмовій та комбінованій формах, заліки, захист курсових проектів, захист звітів з практик,  залучення </w:t>
            </w:r>
            <w:r w:rsidRPr="00E641B0">
              <w:rPr>
                <w:rFonts w:ascii="Times New Roman" w:hAnsi="Times New Roman" w:cs="Times New Roman"/>
                <w:sz w:val="24"/>
                <w:szCs w:val="24"/>
                <w:lang w:val="uk-UA"/>
              </w:rPr>
              <w:t>курсантів</w:t>
            </w:r>
            <w:r w:rsidRPr="00E641B0">
              <w:rPr>
                <w:rFonts w:ascii="Times New Roman" w:hAnsi="Times New Roman" w:cs="Times New Roman"/>
                <w:sz w:val="24"/>
                <w:szCs w:val="24"/>
              </w:rPr>
              <w:t xml:space="preserve"> до участі в конкурсах, олімпіадах </w:t>
            </w:r>
            <w:r w:rsidRPr="00E641B0">
              <w:rPr>
                <w:rFonts w:ascii="Times New Roman" w:hAnsi="Times New Roman" w:cs="Times New Roman"/>
                <w:sz w:val="24"/>
                <w:szCs w:val="24"/>
                <w:lang w:val="uk-UA"/>
              </w:rPr>
              <w:t xml:space="preserve">, </w:t>
            </w:r>
            <w:r w:rsidRPr="00E641B0">
              <w:rPr>
                <w:rFonts w:ascii="Times New Roman" w:hAnsi="Times New Roman" w:cs="Times New Roman"/>
                <w:sz w:val="24"/>
                <w:szCs w:val="24"/>
              </w:rPr>
              <w:t>науково-дослідних заходах</w:t>
            </w:r>
            <w:r w:rsidRPr="00E641B0">
              <w:rPr>
                <w:rFonts w:ascii="Times New Roman" w:hAnsi="Times New Roman" w:cs="Times New Roman"/>
                <w:sz w:val="24"/>
                <w:szCs w:val="24"/>
                <w:lang w:val="uk-UA"/>
              </w:rPr>
              <w:t xml:space="preserve"> та нормативна форма державної атестації – державні екзамени</w:t>
            </w:r>
          </w:p>
        </w:tc>
      </w:tr>
      <w:tr w:rsidR="000229E6" w:rsidRPr="00674CFB" w:rsidTr="00344CE2">
        <w:trPr>
          <w:jc w:val="center"/>
        </w:trPr>
        <w:tc>
          <w:tcPr>
            <w:tcW w:w="9571" w:type="dxa"/>
            <w:gridSpan w:val="2"/>
            <w:vAlign w:val="center"/>
          </w:tcPr>
          <w:p w:rsidR="000229E6" w:rsidRPr="005358F5" w:rsidRDefault="000229E6" w:rsidP="00E97129">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Ресурсне забезпечення реалізації програми</w:t>
            </w:r>
          </w:p>
        </w:tc>
      </w:tr>
      <w:tr w:rsidR="000229E6" w:rsidRPr="00674CFB" w:rsidTr="00344CE2">
        <w:trPr>
          <w:jc w:val="center"/>
        </w:trPr>
        <w:tc>
          <w:tcPr>
            <w:tcW w:w="2943" w:type="dxa"/>
            <w:vAlign w:val="center"/>
          </w:tcPr>
          <w:p w:rsidR="000229E6" w:rsidRDefault="000229E6" w:rsidP="00E97129">
            <w:pPr>
              <w:rPr>
                <w:rFonts w:ascii="Times New Roman" w:eastAsia="Calibri" w:hAnsi="Times New Roman" w:cs="Times New Roman"/>
                <w:b/>
                <w:sz w:val="24"/>
                <w:szCs w:val="24"/>
              </w:rPr>
            </w:pPr>
            <w:r>
              <w:rPr>
                <w:rFonts w:ascii="Times New Roman" w:eastAsia="Calibri" w:hAnsi="Times New Roman" w:cs="Times New Roman"/>
                <w:b/>
                <w:sz w:val="24"/>
                <w:szCs w:val="24"/>
              </w:rPr>
              <w:t>Кадрове забезпечення</w:t>
            </w:r>
          </w:p>
        </w:tc>
        <w:tc>
          <w:tcPr>
            <w:tcW w:w="6628" w:type="dxa"/>
            <w:vAlign w:val="center"/>
          </w:tcPr>
          <w:p w:rsidR="000229E6" w:rsidRPr="00E67C15" w:rsidRDefault="00E67C15" w:rsidP="00E97129">
            <w:pPr>
              <w:jc w:val="both"/>
              <w:rPr>
                <w:rFonts w:ascii="Times New Roman" w:eastAsia="Calibri" w:hAnsi="Times New Roman" w:cs="Times New Roman"/>
                <w:sz w:val="24"/>
                <w:szCs w:val="24"/>
              </w:rPr>
            </w:pPr>
            <w:r w:rsidRPr="00E67C15">
              <w:rPr>
                <w:rFonts w:ascii="Times New Roman" w:hAnsi="Times New Roman" w:cs="Times New Roman"/>
                <w:sz w:val="24"/>
                <w:szCs w:val="24"/>
              </w:rPr>
              <w:t>До реалізації програми залучається не менше 25% педагогічних працівників з вищою кваліфікаційною категорією. Педагогічні працівники один раз на п’ять років проходять стажування та підвищення кваліфікації</w:t>
            </w:r>
          </w:p>
        </w:tc>
      </w:tr>
      <w:tr w:rsidR="000229E6" w:rsidRPr="00674CFB" w:rsidTr="00344CE2">
        <w:trPr>
          <w:trHeight w:val="762"/>
          <w:jc w:val="center"/>
        </w:trPr>
        <w:tc>
          <w:tcPr>
            <w:tcW w:w="2943" w:type="dxa"/>
            <w:vAlign w:val="center"/>
          </w:tcPr>
          <w:p w:rsidR="000229E6" w:rsidRDefault="000229E6" w:rsidP="00E97129">
            <w:pP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Матеріально-технічне забезпечення </w:t>
            </w:r>
          </w:p>
        </w:tc>
        <w:tc>
          <w:tcPr>
            <w:tcW w:w="6628" w:type="dxa"/>
            <w:vAlign w:val="center"/>
          </w:tcPr>
          <w:p w:rsidR="00ED518D" w:rsidRDefault="00E67C15" w:rsidP="00ED518D">
            <w:pPr>
              <w:jc w:val="both"/>
              <w:rPr>
                <w:rFonts w:ascii="Times New Roman" w:eastAsia="Calibri" w:hAnsi="Times New Roman" w:cs="Times New Roman"/>
                <w:sz w:val="24"/>
                <w:szCs w:val="24"/>
              </w:rPr>
            </w:pPr>
            <w:r w:rsidRPr="00B55A38">
              <w:t xml:space="preserve">Використання комп’ютеризованих класів, проекційної техніки, спеціалізованих лабораторій, стендів, наочного приладдя, макетів та використання сучасних прикладних програм: </w:t>
            </w:r>
            <w:r w:rsidRPr="00B55A38">
              <w:rPr>
                <w:rStyle w:val="24"/>
                <w:rFonts w:eastAsiaTheme="minorHAnsi"/>
                <w:lang w:val="fr-FR" w:eastAsia="fr-FR" w:bidi="fr-FR"/>
              </w:rPr>
              <w:t xml:space="preserve">Microsoft Office, </w:t>
            </w:r>
            <w:r w:rsidRPr="00B55A38">
              <w:rPr>
                <w:rStyle w:val="24"/>
                <w:rFonts w:eastAsiaTheme="minorHAnsi"/>
                <w:lang w:val="de-DE" w:eastAsia="de-DE" w:bidi="de-DE"/>
              </w:rPr>
              <w:t xml:space="preserve">AutoCad, </w:t>
            </w:r>
            <w:r w:rsidRPr="00B55A38">
              <w:rPr>
                <w:rStyle w:val="24"/>
                <w:rFonts w:eastAsiaTheme="minorHAnsi"/>
                <w:lang w:val="fr-FR" w:eastAsia="fr-FR" w:bidi="fr-FR"/>
              </w:rPr>
              <w:t xml:space="preserve">Compas, </w:t>
            </w:r>
            <w:r w:rsidRPr="00B55A38">
              <w:rPr>
                <w:rStyle w:val="24"/>
                <w:rFonts w:eastAsiaTheme="minorHAnsi"/>
                <w:lang w:val="de-DE" w:eastAsia="de-DE" w:bidi="de-DE"/>
              </w:rPr>
              <w:t xml:space="preserve">solidworb, </w:t>
            </w:r>
            <w:r w:rsidRPr="00B55A38">
              <w:rPr>
                <w:rStyle w:val="24"/>
                <w:rFonts w:eastAsiaTheme="minorHAnsi"/>
                <w:lang w:val="fr-FR" w:eastAsia="fr-FR" w:bidi="fr-FR"/>
              </w:rPr>
              <w:t xml:space="preserve">Fris </w:t>
            </w:r>
            <w:r w:rsidRPr="00B55A38">
              <w:rPr>
                <w:rStyle w:val="24"/>
                <w:rFonts w:eastAsiaTheme="minorHAnsi"/>
                <w:lang w:val="en-US" w:bidi="en-US"/>
              </w:rPr>
              <w:t>hips</w:t>
            </w:r>
            <w:r w:rsidRPr="00B55A38">
              <w:rPr>
                <w:rStyle w:val="24"/>
                <w:rFonts w:eastAsiaTheme="minorHAnsi"/>
                <w:lang w:bidi="en-US"/>
              </w:rPr>
              <w:t>.</w:t>
            </w:r>
          </w:p>
        </w:tc>
      </w:tr>
      <w:tr w:rsidR="000229E6" w:rsidRPr="00674CFB" w:rsidTr="00344CE2">
        <w:trPr>
          <w:jc w:val="center"/>
        </w:trPr>
        <w:tc>
          <w:tcPr>
            <w:tcW w:w="2943" w:type="dxa"/>
            <w:vAlign w:val="center"/>
          </w:tcPr>
          <w:p w:rsidR="000229E6" w:rsidRDefault="000229E6" w:rsidP="00E97129">
            <w:pPr>
              <w:rPr>
                <w:rFonts w:ascii="Times New Roman" w:eastAsia="Calibri" w:hAnsi="Times New Roman" w:cs="Times New Roman"/>
                <w:b/>
                <w:sz w:val="24"/>
                <w:szCs w:val="24"/>
              </w:rPr>
            </w:pPr>
            <w:r>
              <w:rPr>
                <w:rFonts w:ascii="Times New Roman" w:eastAsia="Calibri" w:hAnsi="Times New Roman" w:cs="Times New Roman"/>
                <w:b/>
                <w:sz w:val="24"/>
                <w:szCs w:val="24"/>
              </w:rPr>
              <w:t>Інформаційне  та навчально-методичне забезпечення</w:t>
            </w:r>
          </w:p>
        </w:tc>
        <w:tc>
          <w:tcPr>
            <w:tcW w:w="6628" w:type="dxa"/>
            <w:vAlign w:val="center"/>
          </w:tcPr>
          <w:p w:rsidR="000229E6" w:rsidRPr="00E67C15" w:rsidRDefault="000229E6" w:rsidP="00E97129">
            <w:pPr>
              <w:jc w:val="both"/>
              <w:rPr>
                <w:rFonts w:ascii="Times New Roman" w:eastAsia="Calibri" w:hAnsi="Times New Roman" w:cs="Times New Roman"/>
                <w:sz w:val="24"/>
                <w:szCs w:val="24"/>
                <w:lang w:val="uk-UA"/>
              </w:rPr>
            </w:pPr>
            <w:r>
              <w:rPr>
                <w:rFonts w:ascii="Times New Roman" w:eastAsia="Calibri" w:hAnsi="Times New Roman" w:cs="Times New Roman"/>
                <w:sz w:val="24"/>
                <w:szCs w:val="24"/>
              </w:rPr>
              <w:t>Використання електронного навчання на основі авторських розробок педагог</w:t>
            </w:r>
            <w:r w:rsidR="00E67C15">
              <w:rPr>
                <w:rFonts w:ascii="Times New Roman" w:hAnsi="Times New Roman" w:cs="Times New Roman"/>
                <w:sz w:val="24"/>
                <w:szCs w:val="24"/>
              </w:rPr>
              <w:t>ічних працівникі</w:t>
            </w:r>
            <w:r w:rsidR="00AE2221">
              <w:rPr>
                <w:rFonts w:ascii="Times New Roman" w:hAnsi="Times New Roman" w:cs="Times New Roman"/>
                <w:sz w:val="24"/>
                <w:szCs w:val="24"/>
              </w:rPr>
              <w:t>в, сайт кол</w:t>
            </w:r>
            <w:r w:rsidR="00E67C15">
              <w:rPr>
                <w:rFonts w:ascii="Times New Roman" w:hAnsi="Times New Roman" w:cs="Times New Roman"/>
                <w:sz w:val="24"/>
                <w:szCs w:val="24"/>
              </w:rPr>
              <w:t>еджу</w:t>
            </w:r>
            <w:r w:rsidR="00E67C15">
              <w:rPr>
                <w:rFonts w:ascii="Times New Roman" w:hAnsi="Times New Roman" w:cs="Times New Roman"/>
                <w:sz w:val="24"/>
                <w:szCs w:val="24"/>
                <w:lang w:val="uk-UA"/>
              </w:rPr>
              <w:t xml:space="preserve"> та циклових комісій.</w:t>
            </w:r>
          </w:p>
        </w:tc>
      </w:tr>
      <w:tr w:rsidR="000229E6" w:rsidRPr="00674CFB" w:rsidTr="00344CE2">
        <w:trPr>
          <w:jc w:val="center"/>
        </w:trPr>
        <w:tc>
          <w:tcPr>
            <w:tcW w:w="9571" w:type="dxa"/>
            <w:gridSpan w:val="2"/>
            <w:vAlign w:val="center"/>
          </w:tcPr>
          <w:p w:rsidR="000229E6" w:rsidRPr="005358F5" w:rsidRDefault="000229E6" w:rsidP="00E97129">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Академічна мобільність</w:t>
            </w:r>
          </w:p>
        </w:tc>
      </w:tr>
      <w:tr w:rsidR="000229E6" w:rsidRPr="00674CFB" w:rsidTr="00344CE2">
        <w:trPr>
          <w:jc w:val="center"/>
        </w:trPr>
        <w:tc>
          <w:tcPr>
            <w:tcW w:w="2943" w:type="dxa"/>
            <w:vAlign w:val="center"/>
          </w:tcPr>
          <w:p w:rsidR="000229E6" w:rsidRDefault="000229E6" w:rsidP="00E97129">
            <w:pPr>
              <w:rPr>
                <w:rFonts w:ascii="Times New Roman" w:eastAsia="Calibri" w:hAnsi="Times New Roman" w:cs="Times New Roman"/>
                <w:b/>
                <w:sz w:val="24"/>
                <w:szCs w:val="24"/>
              </w:rPr>
            </w:pPr>
            <w:r>
              <w:rPr>
                <w:rFonts w:ascii="Times New Roman" w:eastAsia="Calibri" w:hAnsi="Times New Roman" w:cs="Times New Roman"/>
                <w:b/>
                <w:sz w:val="24"/>
                <w:szCs w:val="24"/>
              </w:rPr>
              <w:t>Національна кредитна мобільність</w:t>
            </w:r>
          </w:p>
        </w:tc>
        <w:tc>
          <w:tcPr>
            <w:tcW w:w="6628" w:type="dxa"/>
            <w:vAlign w:val="center"/>
          </w:tcPr>
          <w:p w:rsidR="000229E6" w:rsidRDefault="000229E6" w:rsidP="00E97129">
            <w:pPr>
              <w:jc w:val="both"/>
              <w:rPr>
                <w:rFonts w:ascii="Times New Roman" w:eastAsia="Calibri" w:hAnsi="Times New Roman" w:cs="Times New Roman"/>
                <w:sz w:val="24"/>
                <w:szCs w:val="24"/>
              </w:rPr>
            </w:pPr>
            <w:r>
              <w:rPr>
                <w:rFonts w:ascii="Times New Roman" w:eastAsia="Calibri" w:hAnsi="Times New Roman" w:cs="Times New Roman"/>
                <w:sz w:val="24"/>
                <w:szCs w:val="24"/>
              </w:rPr>
              <w:t>На загальних підставах в межах України.</w:t>
            </w:r>
          </w:p>
        </w:tc>
      </w:tr>
    </w:tbl>
    <w:p w:rsidR="00ED518D" w:rsidRDefault="00ED518D" w:rsidP="00E97129">
      <w:pPr>
        <w:pStyle w:val="42"/>
        <w:shd w:val="clear" w:color="auto" w:fill="auto"/>
        <w:tabs>
          <w:tab w:val="left" w:pos="1190"/>
        </w:tabs>
        <w:spacing w:before="0" w:line="240" w:lineRule="auto"/>
        <w:ind w:left="160" w:right="720"/>
        <w:jc w:val="center"/>
        <w:rPr>
          <w:lang w:val="uk-UA"/>
        </w:rPr>
      </w:pPr>
    </w:p>
    <w:p w:rsidR="000D56AC" w:rsidRPr="00B55A38" w:rsidRDefault="00111A5A" w:rsidP="002A04B1">
      <w:pPr>
        <w:pStyle w:val="42"/>
        <w:shd w:val="clear" w:color="auto" w:fill="auto"/>
        <w:tabs>
          <w:tab w:val="left" w:pos="1190"/>
        </w:tabs>
        <w:spacing w:before="0" w:line="240" w:lineRule="auto"/>
        <w:ind w:left="160" w:right="720"/>
        <w:jc w:val="center"/>
        <w:rPr>
          <w:b w:val="0"/>
          <w:sz w:val="24"/>
          <w:szCs w:val="24"/>
          <w:lang w:val="uk-UA"/>
        </w:rPr>
      </w:pPr>
      <w:r w:rsidRPr="00ED518D">
        <w:rPr>
          <w:lang w:val="uk-UA"/>
        </w:rPr>
        <w:t>З</w:t>
      </w:r>
      <w:r w:rsidRPr="00E67C15">
        <w:rPr>
          <w:lang w:val="uk-UA"/>
        </w:rPr>
        <w:t>.</w:t>
      </w:r>
      <w:r w:rsidRPr="00ED518D">
        <w:rPr>
          <w:lang w:val="uk-UA"/>
        </w:rPr>
        <w:t>Обсяг кредитів ЄКТС, необхідний для здобуття відповідного ступеня вищої освіти</w:t>
      </w:r>
    </w:p>
    <w:tbl>
      <w:tblPr>
        <w:tblpPr w:leftFromText="180" w:rightFromText="180" w:vertAnchor="text" w:horzAnchor="margin" w:tblpXSpec="center" w:tblpY="93"/>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556"/>
        <w:gridCol w:w="3278"/>
        <w:gridCol w:w="2184"/>
        <w:gridCol w:w="2189"/>
        <w:gridCol w:w="1574"/>
      </w:tblGrid>
      <w:tr w:rsidR="00E521F8" w:rsidRPr="00B55A38" w:rsidTr="00E333F9">
        <w:trPr>
          <w:trHeight w:hRule="exact" w:val="581"/>
        </w:trPr>
        <w:tc>
          <w:tcPr>
            <w:tcW w:w="556" w:type="dxa"/>
            <w:vMerge w:val="restart"/>
            <w:shd w:val="clear" w:color="auto" w:fill="FFFFFF"/>
            <w:vAlign w:val="center"/>
          </w:tcPr>
          <w:p w:rsidR="00E521F8" w:rsidRPr="00B55A38" w:rsidRDefault="00E521F8" w:rsidP="00E333F9">
            <w:pPr>
              <w:pStyle w:val="22"/>
              <w:shd w:val="clear" w:color="auto" w:fill="auto"/>
              <w:spacing w:line="240" w:lineRule="auto"/>
              <w:ind w:left="57"/>
            </w:pPr>
            <w:r w:rsidRPr="00B55A38">
              <w:t>№</w:t>
            </w:r>
          </w:p>
          <w:p w:rsidR="00E521F8" w:rsidRPr="00B55A38" w:rsidRDefault="00E521F8" w:rsidP="00E333F9">
            <w:pPr>
              <w:pStyle w:val="22"/>
              <w:shd w:val="clear" w:color="auto" w:fill="auto"/>
              <w:spacing w:line="240" w:lineRule="auto"/>
              <w:ind w:left="57"/>
            </w:pPr>
            <w:r w:rsidRPr="00B55A38">
              <w:rPr>
                <w:rStyle w:val="23"/>
              </w:rPr>
              <w:t>з/п</w:t>
            </w:r>
          </w:p>
        </w:tc>
        <w:tc>
          <w:tcPr>
            <w:tcW w:w="3278" w:type="dxa"/>
            <w:vMerge w:val="restart"/>
            <w:shd w:val="clear" w:color="auto" w:fill="FFFFFF"/>
            <w:vAlign w:val="center"/>
          </w:tcPr>
          <w:p w:rsidR="00E521F8" w:rsidRPr="00B55A38" w:rsidRDefault="00E521F8" w:rsidP="00E97129">
            <w:pPr>
              <w:pStyle w:val="22"/>
              <w:shd w:val="clear" w:color="auto" w:fill="auto"/>
              <w:spacing w:line="240" w:lineRule="auto"/>
              <w:jc w:val="center"/>
            </w:pPr>
            <w:r w:rsidRPr="00B55A38">
              <w:t>Найменування циклу підготовки</w:t>
            </w:r>
          </w:p>
        </w:tc>
        <w:tc>
          <w:tcPr>
            <w:tcW w:w="5947" w:type="dxa"/>
            <w:gridSpan w:val="3"/>
            <w:shd w:val="clear" w:color="auto" w:fill="FFFFFF"/>
          </w:tcPr>
          <w:p w:rsidR="00E521F8" w:rsidRPr="00B55A38" w:rsidRDefault="00E521F8" w:rsidP="00E97129">
            <w:pPr>
              <w:pStyle w:val="22"/>
              <w:shd w:val="clear" w:color="auto" w:fill="auto"/>
              <w:spacing w:line="240" w:lineRule="auto"/>
              <w:jc w:val="center"/>
              <w:rPr>
                <w:lang w:val="uk-UA"/>
              </w:rPr>
            </w:pPr>
            <w:r w:rsidRPr="00B55A38">
              <w:rPr>
                <w:lang w:val="uk-UA"/>
              </w:rPr>
              <w:t>Обсяг навчального навантаження здобувача освіти</w:t>
            </w:r>
          </w:p>
          <w:p w:rsidR="00E521F8" w:rsidRPr="00B55A38" w:rsidRDefault="00E521F8" w:rsidP="00E97129">
            <w:pPr>
              <w:pStyle w:val="22"/>
              <w:shd w:val="clear" w:color="auto" w:fill="auto"/>
              <w:spacing w:line="240" w:lineRule="auto"/>
              <w:jc w:val="center"/>
              <w:rPr>
                <w:lang w:val="uk-UA"/>
              </w:rPr>
            </w:pPr>
            <w:r w:rsidRPr="00B55A38">
              <w:rPr>
                <w:lang w:val="uk-UA"/>
              </w:rPr>
              <w:t>годин/ кредитів %</w:t>
            </w:r>
          </w:p>
        </w:tc>
      </w:tr>
      <w:tr w:rsidR="00111A5A" w:rsidRPr="00B55A38" w:rsidTr="00E333F9">
        <w:trPr>
          <w:trHeight w:hRule="exact" w:val="840"/>
        </w:trPr>
        <w:tc>
          <w:tcPr>
            <w:tcW w:w="556" w:type="dxa"/>
            <w:vMerge/>
            <w:shd w:val="clear" w:color="auto" w:fill="FFFFFF"/>
            <w:vAlign w:val="center"/>
          </w:tcPr>
          <w:p w:rsidR="00111A5A" w:rsidRPr="00B55A38" w:rsidRDefault="00111A5A" w:rsidP="00E333F9">
            <w:pPr>
              <w:spacing w:after="0" w:line="240" w:lineRule="auto"/>
              <w:ind w:left="57"/>
              <w:rPr>
                <w:rFonts w:ascii="Times New Roman" w:hAnsi="Times New Roman" w:cs="Times New Roman"/>
              </w:rPr>
            </w:pPr>
          </w:p>
        </w:tc>
        <w:tc>
          <w:tcPr>
            <w:tcW w:w="3278" w:type="dxa"/>
            <w:vMerge/>
            <w:shd w:val="clear" w:color="auto" w:fill="FFFFFF"/>
            <w:vAlign w:val="center"/>
          </w:tcPr>
          <w:p w:rsidR="00111A5A" w:rsidRPr="00B55A38" w:rsidRDefault="00111A5A" w:rsidP="00E97129">
            <w:pPr>
              <w:spacing w:after="0" w:line="240" w:lineRule="auto"/>
              <w:rPr>
                <w:rFonts w:ascii="Times New Roman" w:hAnsi="Times New Roman" w:cs="Times New Roman"/>
              </w:rPr>
            </w:pPr>
          </w:p>
        </w:tc>
        <w:tc>
          <w:tcPr>
            <w:tcW w:w="2184" w:type="dxa"/>
            <w:shd w:val="clear" w:color="auto" w:fill="FFFFFF"/>
            <w:vAlign w:val="bottom"/>
          </w:tcPr>
          <w:p w:rsidR="00111A5A" w:rsidRPr="00B55A38" w:rsidRDefault="00111A5A" w:rsidP="00E333F9">
            <w:pPr>
              <w:pStyle w:val="22"/>
              <w:shd w:val="clear" w:color="auto" w:fill="auto"/>
              <w:spacing w:line="240" w:lineRule="auto"/>
              <w:jc w:val="center"/>
            </w:pPr>
            <w:r w:rsidRPr="00B55A38">
              <w:t>Нормативні</w:t>
            </w:r>
            <w:r w:rsidR="00E333F9">
              <w:rPr>
                <w:lang w:val="uk-UA"/>
              </w:rPr>
              <w:t xml:space="preserve"> </w:t>
            </w:r>
            <w:r w:rsidR="00E333F9">
              <w:t>компоненти</w:t>
            </w:r>
            <w:r w:rsidR="00E333F9">
              <w:rPr>
                <w:lang w:val="uk-UA"/>
              </w:rPr>
              <w:t xml:space="preserve"> </w:t>
            </w:r>
            <w:r w:rsidRPr="00B55A38">
              <w:t>освітньо-</w:t>
            </w:r>
            <w:r w:rsidR="00E333F9">
              <w:rPr>
                <w:lang w:val="uk-UA"/>
              </w:rPr>
              <w:t xml:space="preserve"> </w:t>
            </w:r>
            <w:r w:rsidRPr="00B55A38">
              <w:t>професійної</w:t>
            </w:r>
            <w:r w:rsidR="00E333F9">
              <w:rPr>
                <w:lang w:val="uk-UA"/>
              </w:rPr>
              <w:t xml:space="preserve"> </w:t>
            </w:r>
            <w:r w:rsidRPr="00B55A38">
              <w:t>програми</w:t>
            </w:r>
          </w:p>
        </w:tc>
        <w:tc>
          <w:tcPr>
            <w:tcW w:w="2189" w:type="dxa"/>
            <w:shd w:val="clear" w:color="auto" w:fill="FFFFFF"/>
            <w:vAlign w:val="bottom"/>
          </w:tcPr>
          <w:p w:rsidR="00111A5A" w:rsidRPr="00B55A38" w:rsidRDefault="00111A5A" w:rsidP="00E97129">
            <w:pPr>
              <w:pStyle w:val="22"/>
              <w:shd w:val="clear" w:color="auto" w:fill="auto"/>
              <w:spacing w:line="240" w:lineRule="auto"/>
              <w:jc w:val="center"/>
            </w:pPr>
            <w:r w:rsidRPr="00B55A38">
              <w:t>Вибіркові</w:t>
            </w:r>
            <w:r w:rsidR="00E333F9">
              <w:rPr>
                <w:lang w:val="uk-UA"/>
              </w:rPr>
              <w:t xml:space="preserve"> </w:t>
            </w:r>
            <w:r w:rsidRPr="00B55A38">
              <w:t>компоненти</w:t>
            </w:r>
          </w:p>
          <w:p w:rsidR="00111A5A" w:rsidRPr="00B55A38" w:rsidRDefault="00111A5A" w:rsidP="00E333F9">
            <w:pPr>
              <w:pStyle w:val="22"/>
              <w:shd w:val="clear" w:color="auto" w:fill="auto"/>
              <w:spacing w:line="240" w:lineRule="auto"/>
              <w:jc w:val="center"/>
            </w:pPr>
            <w:r w:rsidRPr="00B55A38">
              <w:t>освітньо-</w:t>
            </w:r>
            <w:r w:rsidR="00E333F9">
              <w:rPr>
                <w:lang w:val="uk-UA"/>
              </w:rPr>
              <w:t xml:space="preserve"> </w:t>
            </w:r>
            <w:r w:rsidRPr="00B55A38">
              <w:t>професійної</w:t>
            </w:r>
            <w:r w:rsidR="00E333F9">
              <w:rPr>
                <w:lang w:val="uk-UA"/>
              </w:rPr>
              <w:t xml:space="preserve"> </w:t>
            </w:r>
            <w:r w:rsidRPr="00B55A38">
              <w:t>програми</w:t>
            </w:r>
          </w:p>
        </w:tc>
        <w:tc>
          <w:tcPr>
            <w:tcW w:w="1574" w:type="dxa"/>
            <w:shd w:val="clear" w:color="auto" w:fill="FFFFFF"/>
            <w:vAlign w:val="center"/>
          </w:tcPr>
          <w:p w:rsidR="00111A5A" w:rsidRPr="00B55A38" w:rsidRDefault="00111A5A" w:rsidP="00E97129">
            <w:pPr>
              <w:pStyle w:val="22"/>
              <w:shd w:val="clear" w:color="auto" w:fill="auto"/>
              <w:spacing w:line="240" w:lineRule="auto"/>
              <w:jc w:val="center"/>
            </w:pPr>
            <w:r w:rsidRPr="00B55A38">
              <w:t>Всього на весь термін навчання</w:t>
            </w:r>
          </w:p>
        </w:tc>
      </w:tr>
      <w:tr w:rsidR="00111A5A" w:rsidRPr="00B55A38" w:rsidTr="00E333F9">
        <w:trPr>
          <w:trHeight w:hRule="exact" w:val="591"/>
        </w:trPr>
        <w:tc>
          <w:tcPr>
            <w:tcW w:w="556" w:type="dxa"/>
            <w:shd w:val="clear" w:color="auto" w:fill="FFFFFF"/>
            <w:vAlign w:val="center"/>
          </w:tcPr>
          <w:p w:rsidR="00111A5A" w:rsidRPr="00791D35" w:rsidRDefault="00111A5A" w:rsidP="00E333F9">
            <w:pPr>
              <w:pStyle w:val="22"/>
              <w:shd w:val="clear" w:color="auto" w:fill="auto"/>
              <w:spacing w:line="240" w:lineRule="auto"/>
              <w:ind w:left="57"/>
              <w:jc w:val="center"/>
              <w:rPr>
                <w:b/>
              </w:rPr>
            </w:pPr>
            <w:r w:rsidRPr="00791D35">
              <w:rPr>
                <w:rStyle w:val="23"/>
                <w:b w:val="0"/>
              </w:rPr>
              <w:t>1</w:t>
            </w:r>
          </w:p>
        </w:tc>
        <w:tc>
          <w:tcPr>
            <w:tcW w:w="3278" w:type="dxa"/>
            <w:shd w:val="clear" w:color="auto" w:fill="FFFFFF"/>
          </w:tcPr>
          <w:p w:rsidR="00111A5A" w:rsidRPr="00B55A38" w:rsidRDefault="00111A5A" w:rsidP="00E97129">
            <w:pPr>
              <w:pStyle w:val="22"/>
              <w:shd w:val="clear" w:color="auto" w:fill="auto"/>
              <w:spacing w:line="240" w:lineRule="auto"/>
              <w:ind w:left="240"/>
            </w:pPr>
            <w:r w:rsidRPr="00B55A38">
              <w:t>Цикл гуманітарної та соціально - економічної підготовки</w:t>
            </w:r>
          </w:p>
        </w:tc>
        <w:tc>
          <w:tcPr>
            <w:tcW w:w="2184" w:type="dxa"/>
            <w:shd w:val="clear" w:color="auto" w:fill="FFFFFF"/>
            <w:vAlign w:val="center"/>
          </w:tcPr>
          <w:p w:rsidR="003C1FF2" w:rsidRPr="00B55A38" w:rsidRDefault="00C04BAE" w:rsidP="00E97129">
            <w:pPr>
              <w:pStyle w:val="22"/>
              <w:shd w:val="clear" w:color="auto" w:fill="auto"/>
              <w:spacing w:line="240" w:lineRule="auto"/>
              <w:ind w:left="300"/>
              <w:rPr>
                <w:lang w:val="uk-UA"/>
              </w:rPr>
            </w:pPr>
            <w:r w:rsidRPr="00B55A38">
              <w:rPr>
                <w:lang w:val="uk-UA"/>
              </w:rPr>
              <w:t>510</w:t>
            </w:r>
            <w:r w:rsidR="003C1FF2" w:rsidRPr="00B55A38">
              <w:rPr>
                <w:lang w:val="uk-UA"/>
              </w:rPr>
              <w:t>год.</w:t>
            </w:r>
            <w:r w:rsidR="00111A5A" w:rsidRPr="00B55A38">
              <w:t>/</w:t>
            </w:r>
            <w:r w:rsidRPr="00B55A38">
              <w:rPr>
                <w:lang w:val="uk-UA"/>
              </w:rPr>
              <w:t>17</w:t>
            </w:r>
            <w:r w:rsidR="003C1FF2" w:rsidRPr="00B55A38">
              <w:rPr>
                <w:lang w:val="uk-UA"/>
              </w:rPr>
              <w:t>кр.</w:t>
            </w:r>
          </w:p>
          <w:p w:rsidR="00111A5A" w:rsidRPr="00B55A38" w:rsidRDefault="003C1FF2" w:rsidP="00E97129">
            <w:pPr>
              <w:pStyle w:val="22"/>
              <w:shd w:val="clear" w:color="auto" w:fill="auto"/>
              <w:spacing w:line="240" w:lineRule="auto"/>
              <w:ind w:left="300"/>
              <w:rPr>
                <w:lang w:val="uk-UA"/>
              </w:rPr>
            </w:pPr>
            <w:r w:rsidRPr="00B55A38">
              <w:rPr>
                <w:lang w:val="uk-UA"/>
              </w:rPr>
              <w:t xml:space="preserve"> </w:t>
            </w:r>
            <w:r w:rsidR="00111A5A" w:rsidRPr="00B55A38">
              <w:t xml:space="preserve"> </w:t>
            </w:r>
            <w:r w:rsidRPr="00B55A38">
              <w:rPr>
                <w:lang w:val="uk-UA"/>
              </w:rPr>
              <w:t>(</w:t>
            </w:r>
            <w:r w:rsidR="00C04BAE" w:rsidRPr="00B55A38">
              <w:rPr>
                <w:lang w:val="uk-UA"/>
              </w:rPr>
              <w:t>100</w:t>
            </w:r>
            <w:r w:rsidRPr="00B55A38">
              <w:rPr>
                <w:lang w:val="uk-UA"/>
              </w:rPr>
              <w:t>%)</w:t>
            </w:r>
          </w:p>
        </w:tc>
        <w:tc>
          <w:tcPr>
            <w:tcW w:w="2189" w:type="dxa"/>
            <w:shd w:val="clear" w:color="auto" w:fill="FFFFFF"/>
          </w:tcPr>
          <w:p w:rsidR="00111A5A" w:rsidRPr="00B55A38" w:rsidRDefault="00111A5A" w:rsidP="00E97129">
            <w:pPr>
              <w:spacing w:after="0" w:line="240" w:lineRule="auto"/>
              <w:rPr>
                <w:rFonts w:ascii="Times New Roman" w:hAnsi="Times New Roman" w:cs="Times New Roman"/>
                <w:sz w:val="10"/>
                <w:szCs w:val="10"/>
              </w:rPr>
            </w:pPr>
          </w:p>
        </w:tc>
        <w:tc>
          <w:tcPr>
            <w:tcW w:w="1574" w:type="dxa"/>
            <w:shd w:val="clear" w:color="auto" w:fill="FFFFFF"/>
            <w:vAlign w:val="center"/>
          </w:tcPr>
          <w:p w:rsidR="003C1FF2" w:rsidRPr="00B55A38" w:rsidRDefault="00C04BAE" w:rsidP="00E97129">
            <w:pPr>
              <w:pStyle w:val="22"/>
              <w:shd w:val="clear" w:color="auto" w:fill="auto"/>
              <w:spacing w:line="240" w:lineRule="auto"/>
              <w:ind w:left="300"/>
              <w:rPr>
                <w:lang w:val="uk-UA"/>
              </w:rPr>
            </w:pPr>
            <w:r w:rsidRPr="00B55A38">
              <w:rPr>
                <w:lang w:val="uk-UA"/>
              </w:rPr>
              <w:t>510</w:t>
            </w:r>
            <w:r w:rsidR="003C1FF2" w:rsidRPr="00B55A38">
              <w:rPr>
                <w:lang w:val="uk-UA"/>
              </w:rPr>
              <w:t>год.</w:t>
            </w:r>
            <w:r w:rsidR="00111A5A" w:rsidRPr="00B55A38">
              <w:t>/</w:t>
            </w:r>
            <w:r w:rsidRPr="00B55A38">
              <w:rPr>
                <w:lang w:val="uk-UA"/>
              </w:rPr>
              <w:t>17</w:t>
            </w:r>
            <w:r w:rsidR="003C1FF2" w:rsidRPr="00B55A38">
              <w:rPr>
                <w:lang w:val="uk-UA"/>
              </w:rPr>
              <w:t>кр.</w:t>
            </w:r>
            <w:r w:rsidR="00111A5A" w:rsidRPr="00B55A38">
              <w:t xml:space="preserve"> </w:t>
            </w:r>
          </w:p>
          <w:p w:rsidR="00111A5A" w:rsidRPr="00B55A38" w:rsidRDefault="003C1FF2" w:rsidP="00E97129">
            <w:pPr>
              <w:pStyle w:val="22"/>
              <w:shd w:val="clear" w:color="auto" w:fill="auto"/>
              <w:spacing w:line="240" w:lineRule="auto"/>
              <w:ind w:left="300"/>
              <w:rPr>
                <w:lang w:val="uk-UA"/>
              </w:rPr>
            </w:pPr>
            <w:r w:rsidRPr="00B55A38">
              <w:rPr>
                <w:lang w:val="uk-UA"/>
              </w:rPr>
              <w:t xml:space="preserve">   (</w:t>
            </w:r>
            <w:r w:rsidR="00C04BAE" w:rsidRPr="00B55A38">
              <w:rPr>
                <w:lang w:val="uk-UA"/>
              </w:rPr>
              <w:t>9,4</w:t>
            </w:r>
            <w:r w:rsidRPr="00B55A38">
              <w:rPr>
                <w:lang w:val="uk-UA"/>
              </w:rPr>
              <w:t>%)</w:t>
            </w:r>
          </w:p>
        </w:tc>
      </w:tr>
      <w:tr w:rsidR="00111A5A" w:rsidRPr="00B55A38" w:rsidTr="00E333F9">
        <w:trPr>
          <w:trHeight w:hRule="exact" w:val="845"/>
        </w:trPr>
        <w:tc>
          <w:tcPr>
            <w:tcW w:w="556" w:type="dxa"/>
            <w:shd w:val="clear" w:color="auto" w:fill="FFFFFF"/>
            <w:vAlign w:val="center"/>
          </w:tcPr>
          <w:p w:rsidR="00111A5A" w:rsidRPr="00B55A38" w:rsidRDefault="00111A5A" w:rsidP="00E333F9">
            <w:pPr>
              <w:pStyle w:val="22"/>
              <w:shd w:val="clear" w:color="auto" w:fill="auto"/>
              <w:spacing w:line="240" w:lineRule="auto"/>
              <w:ind w:left="57"/>
            </w:pPr>
            <w:r w:rsidRPr="00B55A38">
              <w:lastRenderedPageBreak/>
              <w:t>2</w:t>
            </w:r>
          </w:p>
        </w:tc>
        <w:tc>
          <w:tcPr>
            <w:tcW w:w="3278" w:type="dxa"/>
            <w:shd w:val="clear" w:color="auto" w:fill="FFFFFF"/>
            <w:vAlign w:val="bottom"/>
          </w:tcPr>
          <w:p w:rsidR="00111A5A" w:rsidRPr="00B55A38" w:rsidRDefault="00111A5A" w:rsidP="00E97129">
            <w:pPr>
              <w:pStyle w:val="22"/>
              <w:shd w:val="clear" w:color="auto" w:fill="auto"/>
              <w:spacing w:line="240" w:lineRule="auto"/>
              <w:ind w:left="240"/>
            </w:pPr>
            <w:r w:rsidRPr="00B55A38">
              <w:t>Цикл математичної,</w:t>
            </w:r>
          </w:p>
          <w:p w:rsidR="00111A5A" w:rsidRPr="00B55A38" w:rsidRDefault="00111A5A" w:rsidP="00E97129">
            <w:pPr>
              <w:pStyle w:val="22"/>
              <w:shd w:val="clear" w:color="auto" w:fill="auto"/>
              <w:spacing w:line="240" w:lineRule="auto"/>
              <w:ind w:left="240"/>
            </w:pPr>
            <w:r w:rsidRPr="00B55A38">
              <w:t>природничо-наукової</w:t>
            </w:r>
          </w:p>
          <w:p w:rsidR="00111A5A" w:rsidRPr="00B55A38" w:rsidRDefault="00111A5A" w:rsidP="00E97129">
            <w:pPr>
              <w:pStyle w:val="22"/>
              <w:shd w:val="clear" w:color="auto" w:fill="auto"/>
              <w:spacing w:line="240" w:lineRule="auto"/>
              <w:ind w:left="240"/>
            </w:pPr>
            <w:r w:rsidRPr="00B55A38">
              <w:t>підготовки</w:t>
            </w:r>
          </w:p>
        </w:tc>
        <w:tc>
          <w:tcPr>
            <w:tcW w:w="2184" w:type="dxa"/>
            <w:shd w:val="clear" w:color="auto" w:fill="FFFFFF"/>
            <w:vAlign w:val="center"/>
          </w:tcPr>
          <w:p w:rsidR="003C1FF2" w:rsidRPr="00B55A38" w:rsidRDefault="00C04BAE" w:rsidP="00E97129">
            <w:pPr>
              <w:pStyle w:val="22"/>
              <w:shd w:val="clear" w:color="auto" w:fill="auto"/>
              <w:spacing w:line="240" w:lineRule="auto"/>
              <w:ind w:left="300"/>
              <w:rPr>
                <w:lang w:val="uk-UA"/>
              </w:rPr>
            </w:pPr>
            <w:r w:rsidRPr="00B55A38">
              <w:rPr>
                <w:lang w:val="uk-UA"/>
              </w:rPr>
              <w:t>540</w:t>
            </w:r>
            <w:r w:rsidR="003C1FF2" w:rsidRPr="00B55A38">
              <w:rPr>
                <w:lang w:val="uk-UA"/>
              </w:rPr>
              <w:t xml:space="preserve"> год.</w:t>
            </w:r>
            <w:r w:rsidR="00111A5A" w:rsidRPr="00B55A38">
              <w:t>/</w:t>
            </w:r>
            <w:r w:rsidRPr="00B55A38">
              <w:rPr>
                <w:lang w:val="uk-UA"/>
              </w:rPr>
              <w:t>18</w:t>
            </w:r>
            <w:r w:rsidR="003C1FF2" w:rsidRPr="00B55A38">
              <w:rPr>
                <w:lang w:val="uk-UA"/>
              </w:rPr>
              <w:t>кр.</w:t>
            </w:r>
            <w:r w:rsidR="003C1FF2" w:rsidRPr="00B55A38">
              <w:t xml:space="preserve"> </w:t>
            </w:r>
          </w:p>
          <w:p w:rsidR="00111A5A" w:rsidRPr="00B55A38" w:rsidRDefault="003C1FF2" w:rsidP="00E97129">
            <w:pPr>
              <w:pStyle w:val="22"/>
              <w:shd w:val="clear" w:color="auto" w:fill="auto"/>
              <w:spacing w:line="240" w:lineRule="auto"/>
              <w:ind w:left="300"/>
              <w:rPr>
                <w:lang w:val="uk-UA"/>
              </w:rPr>
            </w:pPr>
            <w:r w:rsidRPr="00B55A38">
              <w:rPr>
                <w:lang w:val="uk-UA"/>
              </w:rPr>
              <w:t>(</w:t>
            </w:r>
            <w:r w:rsidR="00C04BAE" w:rsidRPr="00B55A38">
              <w:rPr>
                <w:lang w:val="uk-UA"/>
              </w:rPr>
              <w:t>86,5</w:t>
            </w:r>
            <w:r w:rsidRPr="00B55A38">
              <w:rPr>
                <w:lang w:val="uk-UA"/>
              </w:rPr>
              <w:t>%)</w:t>
            </w:r>
          </w:p>
        </w:tc>
        <w:tc>
          <w:tcPr>
            <w:tcW w:w="2189" w:type="dxa"/>
            <w:shd w:val="clear" w:color="auto" w:fill="FFFFFF"/>
            <w:vAlign w:val="center"/>
          </w:tcPr>
          <w:p w:rsidR="003C1FF2" w:rsidRPr="00B55A38" w:rsidRDefault="00C04BAE" w:rsidP="00E97129">
            <w:pPr>
              <w:pStyle w:val="22"/>
              <w:shd w:val="clear" w:color="auto" w:fill="auto"/>
              <w:spacing w:line="240" w:lineRule="auto"/>
              <w:jc w:val="center"/>
              <w:rPr>
                <w:lang w:val="uk-UA"/>
              </w:rPr>
            </w:pPr>
            <w:r w:rsidRPr="00B55A38">
              <w:rPr>
                <w:lang w:val="uk-UA"/>
              </w:rPr>
              <w:t>84</w:t>
            </w:r>
            <w:r w:rsidR="003C1FF2" w:rsidRPr="00B55A38">
              <w:rPr>
                <w:lang w:val="uk-UA"/>
              </w:rPr>
              <w:t xml:space="preserve"> год.</w:t>
            </w:r>
            <w:r w:rsidR="00111A5A" w:rsidRPr="00B55A38">
              <w:t>/</w:t>
            </w:r>
            <w:r w:rsidRPr="00B55A38">
              <w:rPr>
                <w:lang w:val="uk-UA"/>
              </w:rPr>
              <w:t>2,9</w:t>
            </w:r>
            <w:r w:rsidR="003C1FF2" w:rsidRPr="00B55A38">
              <w:rPr>
                <w:lang w:val="uk-UA"/>
              </w:rPr>
              <w:t>кр.</w:t>
            </w:r>
          </w:p>
          <w:p w:rsidR="00111A5A" w:rsidRPr="00B55A38" w:rsidRDefault="003C1FF2" w:rsidP="00E97129">
            <w:pPr>
              <w:pStyle w:val="22"/>
              <w:shd w:val="clear" w:color="auto" w:fill="auto"/>
              <w:spacing w:line="240" w:lineRule="auto"/>
              <w:jc w:val="center"/>
              <w:rPr>
                <w:lang w:val="uk-UA"/>
              </w:rPr>
            </w:pPr>
            <w:r w:rsidRPr="00B55A38">
              <w:rPr>
                <w:lang w:val="uk-UA"/>
              </w:rPr>
              <w:t>(</w:t>
            </w:r>
            <w:r w:rsidR="00C04BAE" w:rsidRPr="00B55A38">
              <w:rPr>
                <w:lang w:val="uk-UA"/>
              </w:rPr>
              <w:t>13,5</w:t>
            </w:r>
            <w:r w:rsidRPr="00B55A38">
              <w:rPr>
                <w:lang w:val="uk-UA"/>
              </w:rPr>
              <w:t>%)</w:t>
            </w:r>
          </w:p>
        </w:tc>
        <w:tc>
          <w:tcPr>
            <w:tcW w:w="1574" w:type="dxa"/>
            <w:shd w:val="clear" w:color="auto" w:fill="FFFFFF"/>
            <w:vAlign w:val="center"/>
          </w:tcPr>
          <w:p w:rsidR="003C1FF2" w:rsidRPr="00B55A38" w:rsidRDefault="00C04BAE" w:rsidP="00E97129">
            <w:pPr>
              <w:pStyle w:val="22"/>
              <w:shd w:val="clear" w:color="auto" w:fill="auto"/>
              <w:spacing w:line="240" w:lineRule="auto"/>
              <w:jc w:val="center"/>
              <w:rPr>
                <w:lang w:val="uk-UA"/>
              </w:rPr>
            </w:pPr>
            <w:r w:rsidRPr="00B55A38">
              <w:rPr>
                <w:lang w:val="uk-UA"/>
              </w:rPr>
              <w:t>624</w:t>
            </w:r>
            <w:r w:rsidR="003C1FF2" w:rsidRPr="00B55A38">
              <w:rPr>
                <w:lang w:val="uk-UA"/>
              </w:rPr>
              <w:t>год.</w:t>
            </w:r>
            <w:r w:rsidRPr="00B55A38">
              <w:t>/</w:t>
            </w:r>
            <w:r w:rsidRPr="00B55A38">
              <w:rPr>
                <w:lang w:val="uk-UA"/>
              </w:rPr>
              <w:t>20,9</w:t>
            </w:r>
            <w:r w:rsidR="003C1FF2" w:rsidRPr="00B55A38">
              <w:rPr>
                <w:lang w:val="uk-UA"/>
              </w:rPr>
              <w:t>кр.</w:t>
            </w:r>
          </w:p>
          <w:p w:rsidR="00111A5A" w:rsidRPr="00B55A38" w:rsidRDefault="003C1FF2" w:rsidP="00E97129">
            <w:pPr>
              <w:pStyle w:val="22"/>
              <w:shd w:val="clear" w:color="auto" w:fill="auto"/>
              <w:spacing w:line="240" w:lineRule="auto"/>
              <w:jc w:val="center"/>
              <w:rPr>
                <w:lang w:val="uk-UA"/>
              </w:rPr>
            </w:pPr>
            <w:r w:rsidRPr="00B55A38">
              <w:rPr>
                <w:lang w:val="uk-UA"/>
              </w:rPr>
              <w:t>(</w:t>
            </w:r>
            <w:r w:rsidR="00C04BAE" w:rsidRPr="00B55A38">
              <w:rPr>
                <w:lang w:val="uk-UA"/>
              </w:rPr>
              <w:t>11,6</w:t>
            </w:r>
            <w:r w:rsidRPr="00B55A38">
              <w:rPr>
                <w:lang w:val="uk-UA"/>
              </w:rPr>
              <w:t>%)</w:t>
            </w:r>
          </w:p>
        </w:tc>
      </w:tr>
      <w:tr w:rsidR="00111A5A" w:rsidRPr="00B55A38" w:rsidTr="00E333F9">
        <w:trPr>
          <w:trHeight w:hRule="exact" w:val="552"/>
        </w:trPr>
        <w:tc>
          <w:tcPr>
            <w:tcW w:w="556" w:type="dxa"/>
            <w:shd w:val="clear" w:color="auto" w:fill="FFFFFF"/>
            <w:vAlign w:val="center"/>
          </w:tcPr>
          <w:p w:rsidR="00111A5A" w:rsidRPr="00B55A38" w:rsidRDefault="00111A5A" w:rsidP="00E333F9">
            <w:pPr>
              <w:pStyle w:val="22"/>
              <w:shd w:val="clear" w:color="auto" w:fill="auto"/>
              <w:spacing w:line="240" w:lineRule="auto"/>
              <w:ind w:left="57"/>
            </w:pPr>
            <w:r w:rsidRPr="00B55A38">
              <w:t>3</w:t>
            </w:r>
          </w:p>
        </w:tc>
        <w:tc>
          <w:tcPr>
            <w:tcW w:w="3278" w:type="dxa"/>
            <w:shd w:val="clear" w:color="auto" w:fill="FFFFFF"/>
          </w:tcPr>
          <w:p w:rsidR="00111A5A" w:rsidRPr="00B55A38" w:rsidRDefault="00111A5A" w:rsidP="00E97129">
            <w:pPr>
              <w:pStyle w:val="22"/>
              <w:shd w:val="clear" w:color="auto" w:fill="auto"/>
              <w:spacing w:line="240" w:lineRule="auto"/>
              <w:ind w:left="240"/>
            </w:pPr>
            <w:r w:rsidRPr="00B55A38">
              <w:t xml:space="preserve">Цикл професійної </w:t>
            </w:r>
            <w:r w:rsidR="00791D35">
              <w:rPr>
                <w:lang w:val="uk-UA"/>
              </w:rPr>
              <w:t xml:space="preserve">та практичної </w:t>
            </w:r>
            <w:r w:rsidRPr="00B55A38">
              <w:t>підготовки</w:t>
            </w:r>
          </w:p>
        </w:tc>
        <w:tc>
          <w:tcPr>
            <w:tcW w:w="2184" w:type="dxa"/>
            <w:shd w:val="clear" w:color="auto" w:fill="FFFFFF"/>
            <w:vAlign w:val="center"/>
          </w:tcPr>
          <w:p w:rsidR="00111A5A" w:rsidRPr="00B55A38" w:rsidRDefault="00C04BAE" w:rsidP="00E97129">
            <w:pPr>
              <w:pStyle w:val="22"/>
              <w:shd w:val="clear" w:color="auto" w:fill="auto"/>
              <w:spacing w:line="240" w:lineRule="auto"/>
              <w:ind w:left="300"/>
              <w:rPr>
                <w:lang w:val="uk-UA"/>
              </w:rPr>
            </w:pPr>
            <w:r w:rsidRPr="00B55A38">
              <w:rPr>
                <w:lang w:val="uk-UA"/>
              </w:rPr>
              <w:t>2217</w:t>
            </w:r>
            <w:r w:rsidR="003C1FF2" w:rsidRPr="00B55A38">
              <w:rPr>
                <w:lang w:val="uk-UA"/>
              </w:rPr>
              <w:t>год.</w:t>
            </w:r>
            <w:r w:rsidR="00111A5A" w:rsidRPr="00B55A38">
              <w:t xml:space="preserve"> / </w:t>
            </w:r>
            <w:r w:rsidRPr="00B55A38">
              <w:rPr>
                <w:lang w:val="uk-UA"/>
              </w:rPr>
              <w:t>68,1</w:t>
            </w:r>
            <w:r w:rsidR="003C1FF2" w:rsidRPr="00B55A38">
              <w:rPr>
                <w:lang w:val="uk-UA"/>
              </w:rPr>
              <w:t>кр.</w:t>
            </w:r>
            <w:r w:rsidR="00111A5A" w:rsidRPr="00B55A38">
              <w:t xml:space="preserve"> </w:t>
            </w:r>
            <w:r w:rsidR="003C1FF2" w:rsidRPr="00B55A38">
              <w:rPr>
                <w:lang w:val="uk-UA"/>
              </w:rPr>
              <w:t>(</w:t>
            </w:r>
            <w:r w:rsidRPr="00B55A38">
              <w:rPr>
                <w:lang w:val="uk-UA"/>
              </w:rPr>
              <w:t>46,8</w:t>
            </w:r>
            <w:r w:rsidR="003C1FF2" w:rsidRPr="00B55A38">
              <w:rPr>
                <w:lang w:val="uk-UA"/>
              </w:rPr>
              <w:t>%)</w:t>
            </w:r>
          </w:p>
        </w:tc>
        <w:tc>
          <w:tcPr>
            <w:tcW w:w="2189" w:type="dxa"/>
            <w:shd w:val="clear" w:color="auto" w:fill="FFFFFF"/>
            <w:vAlign w:val="center"/>
          </w:tcPr>
          <w:p w:rsidR="003C1FF2" w:rsidRPr="00B55A38" w:rsidRDefault="00C04BAE" w:rsidP="00E97129">
            <w:pPr>
              <w:pStyle w:val="22"/>
              <w:shd w:val="clear" w:color="auto" w:fill="auto"/>
              <w:spacing w:line="240" w:lineRule="auto"/>
              <w:jc w:val="center"/>
              <w:rPr>
                <w:lang w:val="uk-UA"/>
              </w:rPr>
            </w:pPr>
            <w:r w:rsidRPr="00B55A38">
              <w:rPr>
                <w:lang w:val="uk-UA"/>
              </w:rPr>
              <w:t>2049</w:t>
            </w:r>
            <w:r w:rsidR="003C1FF2" w:rsidRPr="00B55A38">
              <w:rPr>
                <w:lang w:val="uk-UA"/>
              </w:rPr>
              <w:t>год.</w:t>
            </w:r>
            <w:r w:rsidR="003C1FF2" w:rsidRPr="00B55A38">
              <w:t>/</w:t>
            </w:r>
            <w:r w:rsidRPr="00B55A38">
              <w:rPr>
                <w:lang w:val="uk-UA"/>
              </w:rPr>
              <w:t>77,5</w:t>
            </w:r>
            <w:r w:rsidR="003C1FF2" w:rsidRPr="00B55A38">
              <w:rPr>
                <w:lang w:val="uk-UA"/>
              </w:rPr>
              <w:t xml:space="preserve"> кр.</w:t>
            </w:r>
          </w:p>
          <w:p w:rsidR="00111A5A" w:rsidRPr="00B55A38" w:rsidRDefault="003C1FF2" w:rsidP="00E97129">
            <w:pPr>
              <w:pStyle w:val="22"/>
              <w:shd w:val="clear" w:color="auto" w:fill="auto"/>
              <w:spacing w:line="240" w:lineRule="auto"/>
              <w:jc w:val="center"/>
              <w:rPr>
                <w:lang w:val="uk-UA"/>
              </w:rPr>
            </w:pPr>
            <w:r w:rsidRPr="00B55A38">
              <w:rPr>
                <w:lang w:val="uk-UA"/>
              </w:rPr>
              <w:t>(</w:t>
            </w:r>
            <w:r w:rsidR="00C04BAE" w:rsidRPr="00B55A38">
              <w:rPr>
                <w:lang w:val="uk-UA"/>
              </w:rPr>
              <w:t>53,2</w:t>
            </w:r>
            <w:r w:rsidRPr="00B55A38">
              <w:rPr>
                <w:lang w:val="uk-UA"/>
              </w:rPr>
              <w:t>%)</w:t>
            </w:r>
          </w:p>
        </w:tc>
        <w:tc>
          <w:tcPr>
            <w:tcW w:w="1574" w:type="dxa"/>
            <w:shd w:val="clear" w:color="auto" w:fill="FFFFFF"/>
            <w:vAlign w:val="center"/>
          </w:tcPr>
          <w:p w:rsidR="00111A5A" w:rsidRPr="00B55A38" w:rsidRDefault="00C04BAE" w:rsidP="00E97129">
            <w:pPr>
              <w:pStyle w:val="22"/>
              <w:shd w:val="clear" w:color="auto" w:fill="auto"/>
              <w:spacing w:line="240" w:lineRule="auto"/>
              <w:ind w:left="300"/>
              <w:rPr>
                <w:lang w:val="uk-UA"/>
              </w:rPr>
            </w:pPr>
            <w:r w:rsidRPr="00B55A38">
              <w:rPr>
                <w:lang w:val="uk-UA"/>
              </w:rPr>
              <w:t>4266</w:t>
            </w:r>
            <w:r w:rsidR="003C1FF2" w:rsidRPr="00B55A38">
              <w:rPr>
                <w:lang w:val="uk-UA"/>
              </w:rPr>
              <w:t>год.</w:t>
            </w:r>
            <w:r w:rsidR="00111A5A" w:rsidRPr="00B55A38">
              <w:t xml:space="preserve"> /</w:t>
            </w:r>
            <w:r w:rsidRPr="00B55A38">
              <w:rPr>
                <w:lang w:val="uk-UA"/>
              </w:rPr>
              <w:t>145,6</w:t>
            </w:r>
            <w:r w:rsidR="003C1FF2" w:rsidRPr="00B55A38">
              <w:rPr>
                <w:lang w:val="uk-UA"/>
              </w:rPr>
              <w:t xml:space="preserve"> кр.</w:t>
            </w:r>
            <w:r w:rsidR="003C1FF2" w:rsidRPr="00B55A38">
              <w:t xml:space="preserve"> </w:t>
            </w:r>
            <w:r w:rsidR="003C1FF2" w:rsidRPr="00B55A38">
              <w:rPr>
                <w:lang w:val="uk-UA"/>
              </w:rPr>
              <w:t>(</w:t>
            </w:r>
            <w:r w:rsidRPr="00B55A38">
              <w:rPr>
                <w:lang w:val="uk-UA"/>
              </w:rPr>
              <w:t>79</w:t>
            </w:r>
            <w:r w:rsidR="003C1FF2" w:rsidRPr="00B55A38">
              <w:rPr>
                <w:lang w:val="uk-UA"/>
              </w:rPr>
              <w:t xml:space="preserve"> %)</w:t>
            </w:r>
          </w:p>
        </w:tc>
      </w:tr>
      <w:tr w:rsidR="00E65A86" w:rsidRPr="00B55A38" w:rsidTr="00E333F9">
        <w:trPr>
          <w:trHeight w:hRule="exact" w:val="552"/>
        </w:trPr>
        <w:tc>
          <w:tcPr>
            <w:tcW w:w="3834" w:type="dxa"/>
            <w:gridSpan w:val="2"/>
            <w:shd w:val="clear" w:color="auto" w:fill="FFFFFF"/>
            <w:vAlign w:val="center"/>
          </w:tcPr>
          <w:p w:rsidR="00E65A86" w:rsidRPr="00B55A38" w:rsidRDefault="00E65A86" w:rsidP="00E97129">
            <w:pPr>
              <w:pStyle w:val="22"/>
              <w:shd w:val="clear" w:color="auto" w:fill="auto"/>
              <w:spacing w:line="240" w:lineRule="auto"/>
              <w:ind w:left="240"/>
            </w:pPr>
            <w:r w:rsidRPr="00B55A38">
              <w:rPr>
                <w:rStyle w:val="23"/>
              </w:rPr>
              <w:t>Всього на весь термін навчання</w:t>
            </w:r>
          </w:p>
        </w:tc>
        <w:tc>
          <w:tcPr>
            <w:tcW w:w="2184" w:type="dxa"/>
            <w:shd w:val="clear" w:color="auto" w:fill="FFFFFF"/>
            <w:vAlign w:val="center"/>
          </w:tcPr>
          <w:p w:rsidR="00E65A86" w:rsidRPr="00B55A38" w:rsidRDefault="00E65A86" w:rsidP="00E97129">
            <w:pPr>
              <w:pStyle w:val="22"/>
              <w:shd w:val="clear" w:color="auto" w:fill="auto"/>
              <w:spacing w:line="240" w:lineRule="auto"/>
              <w:ind w:left="300"/>
              <w:rPr>
                <w:lang w:val="uk-UA"/>
              </w:rPr>
            </w:pPr>
            <w:r w:rsidRPr="00B55A38">
              <w:rPr>
                <w:b/>
                <w:lang w:val="uk-UA"/>
              </w:rPr>
              <w:t>3267/102/60,5</w:t>
            </w:r>
          </w:p>
        </w:tc>
        <w:tc>
          <w:tcPr>
            <w:tcW w:w="2189" w:type="dxa"/>
            <w:shd w:val="clear" w:color="auto" w:fill="FFFFFF"/>
            <w:vAlign w:val="center"/>
          </w:tcPr>
          <w:p w:rsidR="00E65A86" w:rsidRPr="00B55A38" w:rsidRDefault="00E65A86" w:rsidP="00E97129">
            <w:pPr>
              <w:pStyle w:val="22"/>
              <w:shd w:val="clear" w:color="auto" w:fill="auto"/>
              <w:spacing w:line="240" w:lineRule="auto"/>
              <w:jc w:val="center"/>
              <w:rPr>
                <w:b/>
                <w:lang w:val="uk-UA"/>
              </w:rPr>
            </w:pPr>
            <w:r w:rsidRPr="00B55A38">
              <w:rPr>
                <w:b/>
                <w:lang w:val="uk-UA"/>
              </w:rPr>
              <w:t>2133/77,5/39,5</w:t>
            </w:r>
          </w:p>
        </w:tc>
        <w:tc>
          <w:tcPr>
            <w:tcW w:w="1574" w:type="dxa"/>
            <w:shd w:val="clear" w:color="auto" w:fill="FFFFFF"/>
            <w:vAlign w:val="center"/>
          </w:tcPr>
          <w:p w:rsidR="00E65A86" w:rsidRPr="00B55A38" w:rsidRDefault="00E65A86" w:rsidP="00E97129">
            <w:pPr>
              <w:pStyle w:val="22"/>
              <w:shd w:val="clear" w:color="auto" w:fill="auto"/>
              <w:spacing w:line="240" w:lineRule="auto"/>
              <w:ind w:left="300"/>
              <w:rPr>
                <w:lang w:val="uk-UA"/>
              </w:rPr>
            </w:pPr>
            <w:r w:rsidRPr="00B55A38">
              <w:rPr>
                <w:rStyle w:val="23"/>
                <w:sz w:val="22"/>
                <w:szCs w:val="22"/>
              </w:rPr>
              <w:t>5400/180/100</w:t>
            </w:r>
          </w:p>
        </w:tc>
      </w:tr>
    </w:tbl>
    <w:p w:rsidR="00111A5A" w:rsidRPr="00B55A38" w:rsidRDefault="00111A5A" w:rsidP="00E97129">
      <w:pPr>
        <w:spacing w:after="0" w:line="240" w:lineRule="auto"/>
        <w:jc w:val="center"/>
        <w:outlineLvl w:val="0"/>
        <w:rPr>
          <w:rFonts w:ascii="Times New Roman" w:hAnsi="Times New Roman" w:cs="Times New Roman"/>
          <w:b/>
          <w:sz w:val="24"/>
          <w:szCs w:val="24"/>
          <w:lang w:val="uk-UA"/>
        </w:rPr>
      </w:pPr>
    </w:p>
    <w:p w:rsidR="00111A5A" w:rsidRPr="00B55A38" w:rsidRDefault="00111A5A" w:rsidP="00E97129">
      <w:pPr>
        <w:spacing w:after="0" w:line="240" w:lineRule="auto"/>
        <w:jc w:val="center"/>
        <w:outlineLvl w:val="0"/>
        <w:rPr>
          <w:rFonts w:ascii="Times New Roman" w:hAnsi="Times New Roman" w:cs="Times New Roman"/>
          <w:b/>
          <w:sz w:val="28"/>
          <w:szCs w:val="28"/>
          <w:lang w:val="uk-UA"/>
        </w:rPr>
      </w:pPr>
      <w:r w:rsidRPr="00B55A38">
        <w:rPr>
          <w:rFonts w:ascii="Times New Roman" w:hAnsi="Times New Roman" w:cs="Times New Roman"/>
          <w:b/>
          <w:sz w:val="28"/>
          <w:szCs w:val="28"/>
          <w:lang w:val="uk-UA"/>
        </w:rPr>
        <w:t>4. Перелік компетентностей випускника</w:t>
      </w:r>
    </w:p>
    <w:p w:rsidR="00111A5A" w:rsidRPr="00B55A38" w:rsidRDefault="00111A5A" w:rsidP="00E97129">
      <w:pPr>
        <w:spacing w:after="0" w:line="240" w:lineRule="auto"/>
        <w:jc w:val="center"/>
        <w:outlineLvl w:val="0"/>
        <w:rPr>
          <w:rFonts w:ascii="Times New Roman" w:hAnsi="Times New Roman" w:cs="Times New Roman"/>
          <w:b/>
          <w:sz w:val="24"/>
          <w:szCs w:val="24"/>
          <w:lang w:val="uk-UA"/>
        </w:rPr>
      </w:pPr>
    </w:p>
    <w:p w:rsidR="005A3853" w:rsidRPr="00B55A38" w:rsidRDefault="005A3853" w:rsidP="00E333F9">
      <w:pPr>
        <w:spacing w:after="0" w:line="240" w:lineRule="auto"/>
        <w:ind w:firstLine="709"/>
        <w:jc w:val="both"/>
        <w:rPr>
          <w:rFonts w:ascii="Times New Roman" w:hAnsi="Times New Roman" w:cs="Times New Roman"/>
        </w:rPr>
      </w:pPr>
      <w:r w:rsidRPr="00B55A38">
        <w:rPr>
          <w:rFonts w:ascii="Times New Roman" w:hAnsi="Times New Roman" w:cs="Times New Roman"/>
        </w:rPr>
        <w:t>Основою розробки стандартів вищої освіти нового покоління є компетентнісний підхід, а результати формування системи компетентностей є одним із ключових моментів оцінки якості знань.</w:t>
      </w:r>
    </w:p>
    <w:p w:rsidR="005A3853" w:rsidRPr="00B55A38" w:rsidRDefault="005A3853" w:rsidP="00E333F9">
      <w:pPr>
        <w:spacing w:after="0" w:line="240" w:lineRule="auto"/>
        <w:ind w:firstLine="709"/>
        <w:jc w:val="both"/>
        <w:rPr>
          <w:rFonts w:ascii="Times New Roman" w:hAnsi="Times New Roman" w:cs="Times New Roman"/>
        </w:rPr>
      </w:pPr>
      <w:r w:rsidRPr="00B55A38">
        <w:rPr>
          <w:rFonts w:ascii="Times New Roman" w:hAnsi="Times New Roman" w:cs="Times New Roman"/>
        </w:rPr>
        <w:t>Компетентності являють собою динамічне поєднання знань,  розуміння, навичок, умінь і здатностей. Розвиток компетентностей є метою освітніх програм. Компетентності формуються в різних навчальних дисциплінах і оцінюються на різних етапах.</w:t>
      </w:r>
    </w:p>
    <w:p w:rsidR="005A3853" w:rsidRPr="00B55A38" w:rsidRDefault="005A3853" w:rsidP="00E333F9">
      <w:pPr>
        <w:spacing w:after="0" w:line="240" w:lineRule="auto"/>
        <w:ind w:firstLine="709"/>
        <w:jc w:val="both"/>
        <w:rPr>
          <w:rFonts w:ascii="Times New Roman" w:hAnsi="Times New Roman" w:cs="Times New Roman"/>
        </w:rPr>
      </w:pPr>
      <w:r w:rsidRPr="00B55A38">
        <w:rPr>
          <w:rFonts w:ascii="Times New Roman" w:hAnsi="Times New Roman" w:cs="Times New Roman"/>
        </w:rPr>
        <w:t>Відповідно до проекту Тьюнінг, компетентності поділені на дві групи: предметно</w:t>
      </w:r>
      <w:r w:rsidRPr="00B55A38">
        <w:rPr>
          <w:rFonts w:cs="Times New Roman"/>
        </w:rPr>
        <w:t>‐</w:t>
      </w:r>
      <w:r w:rsidRPr="00B55A38">
        <w:rPr>
          <w:rFonts w:ascii="Times New Roman" w:hAnsi="Times New Roman" w:cs="Times New Roman"/>
        </w:rPr>
        <w:t>спеціальні (фахові) компетентності (subject specific competences) та загальні компетентності (generic competences, transferable skills).</w:t>
      </w:r>
    </w:p>
    <w:p w:rsidR="005A3853" w:rsidRPr="00B55A38" w:rsidRDefault="005A3853" w:rsidP="00E333F9">
      <w:pPr>
        <w:spacing w:after="0" w:line="240" w:lineRule="auto"/>
        <w:ind w:firstLine="709"/>
        <w:jc w:val="both"/>
        <w:rPr>
          <w:rFonts w:ascii="Times New Roman" w:hAnsi="Times New Roman" w:cs="Times New Roman"/>
        </w:rPr>
      </w:pPr>
      <w:r w:rsidRPr="00B55A38">
        <w:rPr>
          <w:rFonts w:ascii="Times New Roman" w:hAnsi="Times New Roman" w:cs="Times New Roman"/>
        </w:rPr>
        <w:t>Загальні компетентності (generic competences, transferable skills) носять універсальний, не прив’язаний до предметної області характер. Загальні компетентності повинні бути збалансованими із спеціальними компетентностями.</w:t>
      </w:r>
    </w:p>
    <w:p w:rsidR="005A3853" w:rsidRPr="00B55A38" w:rsidRDefault="005A3853" w:rsidP="00E333F9">
      <w:pPr>
        <w:spacing w:after="0" w:line="240" w:lineRule="auto"/>
        <w:ind w:firstLine="709"/>
        <w:jc w:val="both"/>
        <w:rPr>
          <w:rFonts w:ascii="Times New Roman" w:hAnsi="Times New Roman" w:cs="Times New Roman"/>
        </w:rPr>
      </w:pPr>
      <w:r w:rsidRPr="00B55A38">
        <w:rPr>
          <w:rFonts w:ascii="Times New Roman" w:hAnsi="Times New Roman" w:cs="Times New Roman"/>
        </w:rPr>
        <w:t>Компетентності описані за видами: соціально-особистісні</w:t>
      </w:r>
      <w:r w:rsidR="00E67C15">
        <w:rPr>
          <w:rFonts w:ascii="Times New Roman" w:hAnsi="Times New Roman" w:cs="Times New Roman"/>
          <w:lang w:val="uk-UA"/>
        </w:rPr>
        <w:t xml:space="preserve"> КСО)</w:t>
      </w:r>
      <w:r w:rsidRPr="00B55A38">
        <w:rPr>
          <w:rFonts w:ascii="Times New Roman" w:hAnsi="Times New Roman" w:cs="Times New Roman"/>
        </w:rPr>
        <w:t xml:space="preserve">, загально-наукові </w:t>
      </w:r>
      <w:r w:rsidR="00E67C15">
        <w:rPr>
          <w:rFonts w:ascii="Times New Roman" w:hAnsi="Times New Roman" w:cs="Times New Roman"/>
          <w:lang w:val="uk-UA"/>
        </w:rPr>
        <w:t>(КЗН), інструментальні (КІ), загально-професійні (КЗП), спеціалізовано – професійні (КСП).</w:t>
      </w:r>
      <w:r w:rsidRPr="00B55A38">
        <w:rPr>
          <w:rFonts w:ascii="Times New Roman" w:hAnsi="Times New Roman" w:cs="Times New Roman"/>
        </w:rPr>
        <w:t xml:space="preserve"> </w:t>
      </w:r>
    </w:p>
    <w:p w:rsidR="005A3853" w:rsidRPr="00B55A38" w:rsidRDefault="005A3853" w:rsidP="00E97129">
      <w:pPr>
        <w:spacing w:after="0" w:line="240" w:lineRule="auto"/>
        <w:rPr>
          <w:rFonts w:ascii="Times New Roman" w:hAnsi="Times New Roman" w:cs="Times New Roman"/>
        </w:rPr>
      </w:pPr>
    </w:p>
    <w:tbl>
      <w:tblPr>
        <w:tblW w:w="973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7"/>
        <w:gridCol w:w="6578"/>
      </w:tblGrid>
      <w:tr w:rsidR="00074361" w:rsidRPr="00B55A38" w:rsidTr="00E67C15">
        <w:trPr>
          <w:trHeight w:val="496"/>
        </w:trPr>
        <w:tc>
          <w:tcPr>
            <w:tcW w:w="9735" w:type="dxa"/>
            <w:gridSpan w:val="2"/>
            <w:vAlign w:val="center"/>
          </w:tcPr>
          <w:p w:rsidR="00074361" w:rsidRPr="00074361" w:rsidRDefault="00074361" w:rsidP="00E97129">
            <w:pPr>
              <w:spacing w:after="0" w:line="240" w:lineRule="auto"/>
              <w:jc w:val="center"/>
              <w:rPr>
                <w:rFonts w:ascii="Times New Roman" w:hAnsi="Times New Roman" w:cs="Times New Roman"/>
                <w:b/>
                <w:szCs w:val="24"/>
                <w:lang w:val="uk-UA"/>
              </w:rPr>
            </w:pPr>
            <w:r>
              <w:rPr>
                <w:rFonts w:ascii="Times New Roman" w:hAnsi="Times New Roman" w:cs="Times New Roman"/>
                <w:b/>
                <w:szCs w:val="24"/>
                <w:lang w:val="uk-UA"/>
              </w:rPr>
              <w:t>Програмні компетентності</w:t>
            </w:r>
          </w:p>
        </w:tc>
      </w:tr>
      <w:tr w:rsidR="008367C1" w:rsidRPr="00B55A38" w:rsidTr="006162F5">
        <w:trPr>
          <w:trHeight w:val="3547"/>
        </w:trPr>
        <w:tc>
          <w:tcPr>
            <w:tcW w:w="3157" w:type="dxa"/>
          </w:tcPr>
          <w:p w:rsidR="008367C1" w:rsidRPr="00B55A38" w:rsidRDefault="008367C1" w:rsidP="00E97129">
            <w:pPr>
              <w:spacing w:after="0" w:line="240" w:lineRule="auto"/>
              <w:jc w:val="center"/>
              <w:rPr>
                <w:rFonts w:ascii="Times New Roman" w:hAnsi="Times New Roman" w:cs="Times New Roman"/>
                <w:b/>
                <w:i/>
                <w:lang w:val="uk-UA"/>
              </w:rPr>
            </w:pPr>
            <w:bookmarkStart w:id="1" w:name="_Toc382551592"/>
          </w:p>
          <w:p w:rsidR="008367C1" w:rsidRPr="00BB2C91" w:rsidRDefault="00074361" w:rsidP="00E97129">
            <w:pPr>
              <w:spacing w:after="0" w:line="240" w:lineRule="auto"/>
              <w:jc w:val="center"/>
              <w:rPr>
                <w:rFonts w:ascii="Times New Roman" w:hAnsi="Times New Roman" w:cs="Times New Roman"/>
                <w:b/>
                <w:lang w:val="uk-UA"/>
              </w:rPr>
            </w:pPr>
            <w:r w:rsidRPr="00BB2C91">
              <w:rPr>
                <w:rFonts w:ascii="Times New Roman" w:hAnsi="Times New Roman" w:cs="Times New Roman"/>
                <w:b/>
                <w:lang w:val="uk-UA"/>
              </w:rPr>
              <w:t>С</w:t>
            </w:r>
            <w:r w:rsidR="008367C1" w:rsidRPr="00BB2C91">
              <w:rPr>
                <w:rFonts w:ascii="Times New Roman" w:hAnsi="Times New Roman" w:cs="Times New Roman"/>
                <w:b/>
              </w:rPr>
              <w:t>оціально-особистісні</w:t>
            </w:r>
            <w:bookmarkEnd w:id="1"/>
          </w:p>
          <w:p w:rsidR="00074361" w:rsidRPr="00BB2C91" w:rsidRDefault="003E0407" w:rsidP="00E97129">
            <w:pPr>
              <w:spacing w:after="0" w:line="240" w:lineRule="auto"/>
              <w:rPr>
                <w:rFonts w:ascii="Times New Roman" w:hAnsi="Times New Roman" w:cs="Times New Roman"/>
                <w:b/>
                <w:lang w:val="uk-UA"/>
              </w:rPr>
            </w:pPr>
            <w:r>
              <w:rPr>
                <w:rFonts w:ascii="Times New Roman" w:hAnsi="Times New Roman" w:cs="Times New Roman"/>
                <w:b/>
                <w:lang w:val="uk-UA"/>
              </w:rPr>
              <w:t xml:space="preserve">    </w:t>
            </w:r>
            <w:r w:rsidR="00074361" w:rsidRPr="00BB2C91">
              <w:rPr>
                <w:rFonts w:ascii="Times New Roman" w:hAnsi="Times New Roman" w:cs="Times New Roman"/>
                <w:b/>
                <w:lang w:val="uk-UA"/>
              </w:rPr>
              <w:t xml:space="preserve">  (КСО)</w:t>
            </w:r>
          </w:p>
          <w:p w:rsidR="008367C1" w:rsidRPr="00B55A38" w:rsidRDefault="008367C1" w:rsidP="00E97129">
            <w:pPr>
              <w:spacing w:after="0" w:line="240" w:lineRule="auto"/>
              <w:ind w:left="360"/>
              <w:jc w:val="both"/>
              <w:rPr>
                <w:rFonts w:ascii="Times New Roman" w:hAnsi="Times New Roman" w:cs="Times New Roman"/>
              </w:rPr>
            </w:pPr>
            <w:r w:rsidRPr="00B55A38">
              <w:rPr>
                <w:rFonts w:ascii="Times New Roman" w:hAnsi="Times New Roman" w:cs="Times New Roman"/>
                <w:lang w:val="uk-UA"/>
              </w:rPr>
              <w:t xml:space="preserve"> </w:t>
            </w:r>
          </w:p>
        </w:tc>
        <w:tc>
          <w:tcPr>
            <w:tcW w:w="6578" w:type="dxa"/>
            <w:vAlign w:val="center"/>
          </w:tcPr>
          <w:p w:rsidR="008367C1" w:rsidRPr="00E67C15" w:rsidRDefault="008367C1" w:rsidP="00E97129">
            <w:pPr>
              <w:spacing w:after="0" w:line="240" w:lineRule="auto"/>
              <w:rPr>
                <w:rFonts w:ascii="Times New Roman" w:hAnsi="Times New Roman" w:cs="Times New Roman"/>
                <w:sz w:val="24"/>
                <w:szCs w:val="24"/>
                <w:lang w:val="uk-UA"/>
              </w:rPr>
            </w:pPr>
            <w:r w:rsidRPr="00E67C15">
              <w:rPr>
                <w:rFonts w:ascii="Times New Roman" w:hAnsi="Times New Roman" w:cs="Times New Roman"/>
                <w:sz w:val="24"/>
                <w:szCs w:val="24"/>
                <w:lang w:val="uk-UA"/>
              </w:rPr>
              <w:t xml:space="preserve">  </w:t>
            </w:r>
            <w:r w:rsidRPr="00E67C15">
              <w:rPr>
                <w:rFonts w:ascii="Times New Roman" w:hAnsi="Times New Roman" w:cs="Times New Roman"/>
                <w:b/>
                <w:sz w:val="24"/>
                <w:szCs w:val="24"/>
                <w:lang w:val="uk-UA"/>
              </w:rPr>
              <w:t>КСО-01</w:t>
            </w:r>
            <w:r w:rsidR="00F921A5" w:rsidRPr="00E67C15">
              <w:rPr>
                <w:rFonts w:ascii="Times New Roman" w:hAnsi="Times New Roman" w:cs="Times New Roman"/>
                <w:b/>
                <w:sz w:val="24"/>
                <w:szCs w:val="24"/>
                <w:lang w:val="uk-UA"/>
              </w:rPr>
              <w:t>.</w:t>
            </w:r>
            <w:r w:rsidRPr="00E67C15">
              <w:rPr>
                <w:rFonts w:ascii="Times New Roman" w:hAnsi="Times New Roman" w:cs="Times New Roman"/>
                <w:sz w:val="24"/>
                <w:szCs w:val="24"/>
                <w:lang w:val="uk-UA"/>
              </w:rPr>
              <w:t xml:space="preserve"> Розуміння та сприйняття етичних норм поведінки відносно інших людей і відносно природи (принципи біоергетики</w:t>
            </w:r>
            <w:r w:rsidR="00AE2221">
              <w:rPr>
                <w:rFonts w:ascii="Times New Roman" w:hAnsi="Times New Roman" w:cs="Times New Roman"/>
                <w:sz w:val="24"/>
                <w:szCs w:val="24"/>
                <w:lang w:val="uk-UA"/>
              </w:rPr>
              <w:t>)</w:t>
            </w:r>
            <w:r w:rsidRPr="00E67C15">
              <w:rPr>
                <w:rFonts w:ascii="Times New Roman" w:hAnsi="Times New Roman" w:cs="Times New Roman"/>
                <w:sz w:val="24"/>
                <w:szCs w:val="24"/>
                <w:lang w:val="uk-UA"/>
              </w:rPr>
              <w:t>.</w:t>
            </w:r>
          </w:p>
          <w:p w:rsidR="008367C1" w:rsidRPr="00E67C15" w:rsidRDefault="008367C1" w:rsidP="00E97129">
            <w:pPr>
              <w:spacing w:after="0" w:line="240" w:lineRule="auto"/>
              <w:rPr>
                <w:rFonts w:ascii="Times New Roman" w:hAnsi="Times New Roman" w:cs="Times New Roman"/>
                <w:sz w:val="24"/>
                <w:szCs w:val="24"/>
                <w:lang w:val="uk-UA"/>
              </w:rPr>
            </w:pPr>
            <w:r w:rsidRPr="00E67C15">
              <w:rPr>
                <w:rFonts w:ascii="Times New Roman" w:hAnsi="Times New Roman" w:cs="Times New Roman"/>
                <w:b/>
                <w:sz w:val="24"/>
                <w:szCs w:val="24"/>
                <w:lang w:val="uk-UA"/>
              </w:rPr>
              <w:t>КСО-02</w:t>
            </w:r>
            <w:r w:rsidR="00F921A5" w:rsidRPr="00E67C15">
              <w:rPr>
                <w:rFonts w:ascii="Times New Roman" w:hAnsi="Times New Roman" w:cs="Times New Roman"/>
                <w:b/>
                <w:sz w:val="24"/>
                <w:szCs w:val="24"/>
                <w:lang w:val="uk-UA"/>
              </w:rPr>
              <w:t>.</w:t>
            </w:r>
            <w:r w:rsidRPr="00E67C15">
              <w:rPr>
                <w:rFonts w:ascii="Times New Roman" w:hAnsi="Times New Roman" w:cs="Times New Roman"/>
                <w:b/>
                <w:sz w:val="24"/>
                <w:szCs w:val="24"/>
                <w:lang w:val="uk-UA"/>
              </w:rPr>
              <w:t xml:space="preserve"> </w:t>
            </w:r>
            <w:r w:rsidRPr="00E67C15">
              <w:rPr>
                <w:rFonts w:ascii="Times New Roman" w:hAnsi="Times New Roman" w:cs="Times New Roman"/>
                <w:sz w:val="24"/>
                <w:szCs w:val="24"/>
                <w:lang w:val="uk-UA"/>
              </w:rPr>
              <w:t>Розуміння необхідності та дотримання норм здорового способу життя.</w:t>
            </w:r>
          </w:p>
          <w:p w:rsidR="008367C1" w:rsidRPr="00E67C15" w:rsidRDefault="008367C1" w:rsidP="00E97129">
            <w:pPr>
              <w:spacing w:after="0" w:line="240" w:lineRule="auto"/>
              <w:rPr>
                <w:rFonts w:ascii="Times New Roman" w:hAnsi="Times New Roman" w:cs="Times New Roman"/>
                <w:sz w:val="24"/>
                <w:szCs w:val="24"/>
                <w:lang w:val="uk-UA"/>
              </w:rPr>
            </w:pPr>
            <w:r w:rsidRPr="00E67C15">
              <w:rPr>
                <w:rFonts w:ascii="Times New Roman" w:hAnsi="Times New Roman" w:cs="Times New Roman"/>
                <w:b/>
                <w:sz w:val="24"/>
                <w:szCs w:val="24"/>
                <w:lang w:val="uk-UA"/>
              </w:rPr>
              <w:t>КСО-03</w:t>
            </w:r>
            <w:r w:rsidR="00F921A5" w:rsidRPr="00E67C15">
              <w:rPr>
                <w:rFonts w:ascii="Times New Roman" w:hAnsi="Times New Roman" w:cs="Times New Roman"/>
                <w:b/>
                <w:sz w:val="24"/>
                <w:szCs w:val="24"/>
                <w:lang w:val="uk-UA"/>
              </w:rPr>
              <w:t>.</w:t>
            </w:r>
            <w:r w:rsidRPr="00E67C15">
              <w:rPr>
                <w:rFonts w:ascii="Times New Roman" w:hAnsi="Times New Roman" w:cs="Times New Roman"/>
                <w:sz w:val="24"/>
                <w:szCs w:val="24"/>
                <w:lang w:val="uk-UA"/>
              </w:rPr>
              <w:t xml:space="preserve"> Здатність учитися.</w:t>
            </w:r>
          </w:p>
          <w:p w:rsidR="008367C1" w:rsidRPr="00E67C15" w:rsidRDefault="00F921A5" w:rsidP="00E97129">
            <w:pPr>
              <w:spacing w:after="0" w:line="240" w:lineRule="auto"/>
              <w:rPr>
                <w:rFonts w:ascii="Times New Roman" w:hAnsi="Times New Roman" w:cs="Times New Roman"/>
                <w:sz w:val="24"/>
                <w:szCs w:val="24"/>
                <w:lang w:val="uk-UA"/>
              </w:rPr>
            </w:pPr>
            <w:r w:rsidRPr="00E67C15">
              <w:rPr>
                <w:rFonts w:ascii="Times New Roman" w:hAnsi="Times New Roman" w:cs="Times New Roman"/>
                <w:b/>
                <w:sz w:val="24"/>
                <w:szCs w:val="24"/>
                <w:lang w:val="uk-UA"/>
              </w:rPr>
              <w:t>КСО-04.</w:t>
            </w:r>
            <w:r w:rsidRPr="00E67C15">
              <w:rPr>
                <w:rFonts w:ascii="Times New Roman" w:hAnsi="Times New Roman" w:cs="Times New Roman"/>
                <w:sz w:val="24"/>
                <w:szCs w:val="24"/>
                <w:lang w:val="uk-UA"/>
              </w:rPr>
              <w:t xml:space="preserve"> </w:t>
            </w:r>
            <w:r w:rsidR="008367C1" w:rsidRPr="00E67C15">
              <w:rPr>
                <w:rFonts w:ascii="Times New Roman" w:hAnsi="Times New Roman" w:cs="Times New Roman"/>
                <w:sz w:val="24"/>
                <w:szCs w:val="24"/>
                <w:lang w:val="uk-UA"/>
              </w:rPr>
              <w:t>Здатність до кри</w:t>
            </w:r>
            <w:r w:rsidRPr="00E67C15">
              <w:rPr>
                <w:rFonts w:ascii="Times New Roman" w:hAnsi="Times New Roman" w:cs="Times New Roman"/>
                <w:sz w:val="24"/>
                <w:szCs w:val="24"/>
              </w:rPr>
              <w:t>тики й самокритики</w:t>
            </w:r>
            <w:r w:rsidRPr="00E67C15">
              <w:rPr>
                <w:rFonts w:ascii="Times New Roman" w:hAnsi="Times New Roman" w:cs="Times New Roman"/>
                <w:sz w:val="24"/>
                <w:szCs w:val="24"/>
                <w:lang w:val="uk-UA"/>
              </w:rPr>
              <w:t>.</w:t>
            </w:r>
          </w:p>
          <w:p w:rsidR="008367C1" w:rsidRPr="00E67C15" w:rsidRDefault="00F921A5" w:rsidP="00E97129">
            <w:pPr>
              <w:spacing w:after="0" w:line="240" w:lineRule="auto"/>
              <w:rPr>
                <w:rFonts w:ascii="Times New Roman" w:hAnsi="Times New Roman" w:cs="Times New Roman"/>
                <w:sz w:val="24"/>
                <w:szCs w:val="24"/>
                <w:lang w:val="uk-UA"/>
              </w:rPr>
            </w:pPr>
            <w:r w:rsidRPr="00E67C15">
              <w:rPr>
                <w:rFonts w:ascii="Times New Roman" w:hAnsi="Times New Roman" w:cs="Times New Roman"/>
                <w:b/>
                <w:sz w:val="24"/>
                <w:szCs w:val="24"/>
              </w:rPr>
              <w:t>КСО-05</w:t>
            </w:r>
            <w:r w:rsidRPr="00E67C15">
              <w:rPr>
                <w:rFonts w:ascii="Times New Roman" w:hAnsi="Times New Roman" w:cs="Times New Roman"/>
                <w:b/>
                <w:sz w:val="24"/>
                <w:szCs w:val="24"/>
                <w:lang w:val="uk-UA"/>
              </w:rPr>
              <w:t>.</w:t>
            </w:r>
            <w:r w:rsidR="008367C1" w:rsidRPr="00E67C15">
              <w:rPr>
                <w:rFonts w:ascii="Times New Roman" w:hAnsi="Times New Roman" w:cs="Times New Roman"/>
                <w:sz w:val="24"/>
                <w:szCs w:val="24"/>
              </w:rPr>
              <w:t>Креативність, здатність до системного мислення</w:t>
            </w:r>
            <w:r w:rsidRPr="00E67C15">
              <w:rPr>
                <w:rFonts w:ascii="Times New Roman" w:hAnsi="Times New Roman" w:cs="Times New Roman"/>
                <w:sz w:val="24"/>
                <w:szCs w:val="24"/>
                <w:lang w:val="uk-UA"/>
              </w:rPr>
              <w:t>.</w:t>
            </w:r>
          </w:p>
          <w:p w:rsidR="008367C1" w:rsidRPr="00E67C15" w:rsidRDefault="00F921A5" w:rsidP="00E97129">
            <w:pPr>
              <w:spacing w:after="0" w:line="240" w:lineRule="auto"/>
              <w:rPr>
                <w:rFonts w:ascii="Times New Roman" w:hAnsi="Times New Roman" w:cs="Times New Roman"/>
                <w:sz w:val="24"/>
                <w:szCs w:val="24"/>
                <w:lang w:val="uk-UA"/>
              </w:rPr>
            </w:pPr>
            <w:r w:rsidRPr="00E67C15">
              <w:rPr>
                <w:rFonts w:ascii="Times New Roman" w:hAnsi="Times New Roman" w:cs="Times New Roman"/>
                <w:b/>
                <w:sz w:val="24"/>
                <w:szCs w:val="24"/>
                <w:lang w:val="uk-UA"/>
              </w:rPr>
              <w:t>КСО-06.</w:t>
            </w:r>
            <w:r w:rsidRPr="00E67C15">
              <w:rPr>
                <w:rFonts w:ascii="Times New Roman" w:hAnsi="Times New Roman" w:cs="Times New Roman"/>
                <w:sz w:val="24"/>
                <w:szCs w:val="24"/>
                <w:lang w:val="uk-UA"/>
              </w:rPr>
              <w:t xml:space="preserve"> </w:t>
            </w:r>
            <w:r w:rsidR="008367C1" w:rsidRPr="00E67C15">
              <w:rPr>
                <w:rFonts w:ascii="Times New Roman" w:hAnsi="Times New Roman" w:cs="Times New Roman"/>
                <w:sz w:val="24"/>
                <w:szCs w:val="24"/>
                <w:lang w:val="uk-UA"/>
              </w:rPr>
              <w:t>Адаптивність і комунікабельність</w:t>
            </w:r>
            <w:r w:rsidRPr="00E67C15">
              <w:rPr>
                <w:rFonts w:ascii="Times New Roman" w:hAnsi="Times New Roman" w:cs="Times New Roman"/>
                <w:sz w:val="24"/>
                <w:szCs w:val="24"/>
                <w:lang w:val="uk-UA"/>
              </w:rPr>
              <w:t>.</w:t>
            </w:r>
          </w:p>
          <w:p w:rsidR="008367C1" w:rsidRPr="00E67C15" w:rsidRDefault="00F921A5" w:rsidP="00E97129">
            <w:pPr>
              <w:spacing w:after="0" w:line="240" w:lineRule="auto"/>
              <w:rPr>
                <w:rFonts w:ascii="Times New Roman" w:hAnsi="Times New Roman" w:cs="Times New Roman"/>
                <w:sz w:val="24"/>
                <w:szCs w:val="24"/>
                <w:lang w:val="uk-UA"/>
              </w:rPr>
            </w:pPr>
            <w:r w:rsidRPr="00E67C15">
              <w:rPr>
                <w:rFonts w:ascii="Times New Roman" w:hAnsi="Times New Roman" w:cs="Times New Roman"/>
                <w:b/>
                <w:sz w:val="24"/>
                <w:szCs w:val="24"/>
              </w:rPr>
              <w:t>КСО-07</w:t>
            </w:r>
            <w:r w:rsidRPr="00E67C15">
              <w:rPr>
                <w:rFonts w:ascii="Times New Roman" w:hAnsi="Times New Roman" w:cs="Times New Roman"/>
                <w:sz w:val="24"/>
                <w:szCs w:val="24"/>
                <w:lang w:val="uk-UA"/>
              </w:rPr>
              <w:t>.</w:t>
            </w:r>
            <w:r w:rsidR="008367C1" w:rsidRPr="00E67C15">
              <w:rPr>
                <w:rFonts w:ascii="Times New Roman" w:hAnsi="Times New Roman" w:cs="Times New Roman"/>
                <w:sz w:val="24"/>
                <w:szCs w:val="24"/>
              </w:rPr>
              <w:t>Наполегливість у досягненні мети</w:t>
            </w:r>
            <w:r w:rsidRPr="00E67C15">
              <w:rPr>
                <w:rFonts w:ascii="Times New Roman" w:hAnsi="Times New Roman" w:cs="Times New Roman"/>
                <w:sz w:val="24"/>
                <w:szCs w:val="24"/>
                <w:lang w:val="uk-UA"/>
              </w:rPr>
              <w:t>.</w:t>
            </w:r>
          </w:p>
          <w:p w:rsidR="008367C1" w:rsidRPr="00E67C15" w:rsidRDefault="00F921A5" w:rsidP="00E97129">
            <w:pPr>
              <w:spacing w:after="0" w:line="240" w:lineRule="auto"/>
              <w:rPr>
                <w:rFonts w:ascii="Times New Roman" w:hAnsi="Times New Roman" w:cs="Times New Roman"/>
                <w:sz w:val="24"/>
                <w:szCs w:val="24"/>
                <w:lang w:val="uk-UA"/>
              </w:rPr>
            </w:pPr>
            <w:r w:rsidRPr="00E67C15">
              <w:rPr>
                <w:rFonts w:ascii="Times New Roman" w:hAnsi="Times New Roman" w:cs="Times New Roman"/>
                <w:b/>
                <w:sz w:val="24"/>
                <w:szCs w:val="24"/>
              </w:rPr>
              <w:t>КСО-08</w:t>
            </w:r>
            <w:r w:rsidRPr="00E67C15">
              <w:rPr>
                <w:rFonts w:ascii="Times New Roman" w:hAnsi="Times New Roman" w:cs="Times New Roman"/>
                <w:b/>
                <w:sz w:val="24"/>
                <w:szCs w:val="24"/>
                <w:lang w:val="uk-UA"/>
              </w:rPr>
              <w:t>.</w:t>
            </w:r>
            <w:r w:rsidR="008367C1" w:rsidRPr="00E67C15">
              <w:rPr>
                <w:rFonts w:ascii="Times New Roman" w:hAnsi="Times New Roman" w:cs="Times New Roman"/>
                <w:sz w:val="24"/>
                <w:szCs w:val="24"/>
              </w:rPr>
              <w:t>Турбота про якість виконуваної роботи</w:t>
            </w:r>
            <w:r w:rsidRPr="00E67C15">
              <w:rPr>
                <w:rFonts w:ascii="Times New Roman" w:hAnsi="Times New Roman" w:cs="Times New Roman"/>
                <w:sz w:val="24"/>
                <w:szCs w:val="24"/>
                <w:lang w:val="uk-UA"/>
              </w:rPr>
              <w:t>.</w:t>
            </w:r>
          </w:p>
          <w:p w:rsidR="008367C1" w:rsidRPr="00E67C15" w:rsidRDefault="00F921A5" w:rsidP="00E97129">
            <w:pPr>
              <w:spacing w:after="0" w:line="240" w:lineRule="auto"/>
              <w:rPr>
                <w:rFonts w:ascii="Times New Roman" w:hAnsi="Times New Roman" w:cs="Times New Roman"/>
                <w:sz w:val="24"/>
                <w:szCs w:val="24"/>
                <w:lang w:val="uk-UA"/>
              </w:rPr>
            </w:pPr>
            <w:r w:rsidRPr="00E67C15">
              <w:rPr>
                <w:rFonts w:ascii="Times New Roman" w:hAnsi="Times New Roman" w:cs="Times New Roman"/>
                <w:b/>
                <w:sz w:val="24"/>
                <w:szCs w:val="24"/>
              </w:rPr>
              <w:t>КСО-09</w:t>
            </w:r>
            <w:r w:rsidRPr="00E67C15">
              <w:rPr>
                <w:rFonts w:ascii="Times New Roman" w:hAnsi="Times New Roman" w:cs="Times New Roman"/>
                <w:b/>
                <w:sz w:val="24"/>
                <w:szCs w:val="24"/>
                <w:lang w:val="uk-UA"/>
              </w:rPr>
              <w:t>.</w:t>
            </w:r>
            <w:r w:rsidRPr="00E67C15">
              <w:rPr>
                <w:rFonts w:ascii="Times New Roman" w:hAnsi="Times New Roman" w:cs="Times New Roman"/>
                <w:sz w:val="24"/>
                <w:szCs w:val="24"/>
              </w:rPr>
              <w:t>Толерантність</w:t>
            </w:r>
            <w:r w:rsidRPr="00E67C15">
              <w:rPr>
                <w:rFonts w:ascii="Times New Roman" w:hAnsi="Times New Roman" w:cs="Times New Roman"/>
                <w:sz w:val="24"/>
                <w:szCs w:val="24"/>
                <w:lang w:val="uk-UA"/>
              </w:rPr>
              <w:t>.</w:t>
            </w:r>
          </w:p>
          <w:p w:rsidR="00F921A5" w:rsidRPr="00B55A38" w:rsidRDefault="00F921A5" w:rsidP="00E97129">
            <w:pPr>
              <w:spacing w:after="0" w:line="240" w:lineRule="auto"/>
              <w:rPr>
                <w:rFonts w:ascii="Times New Roman" w:hAnsi="Times New Roman" w:cs="Times New Roman"/>
                <w:lang w:val="uk-UA"/>
              </w:rPr>
            </w:pPr>
            <w:r w:rsidRPr="00E67C15">
              <w:rPr>
                <w:rFonts w:ascii="Times New Roman" w:hAnsi="Times New Roman" w:cs="Times New Roman"/>
                <w:b/>
                <w:sz w:val="24"/>
                <w:szCs w:val="24"/>
              </w:rPr>
              <w:t>КСО-10</w:t>
            </w:r>
            <w:r w:rsidRPr="00E67C15">
              <w:rPr>
                <w:rFonts w:ascii="Times New Roman" w:hAnsi="Times New Roman" w:cs="Times New Roman"/>
                <w:b/>
                <w:sz w:val="24"/>
                <w:szCs w:val="24"/>
                <w:lang w:val="uk-UA"/>
              </w:rPr>
              <w:t>.</w:t>
            </w:r>
            <w:r w:rsidR="008367C1" w:rsidRPr="00E67C15">
              <w:rPr>
                <w:rFonts w:ascii="Times New Roman" w:hAnsi="Times New Roman" w:cs="Times New Roman"/>
                <w:sz w:val="24"/>
                <w:szCs w:val="24"/>
              </w:rPr>
              <w:t>Екологічна грамотність.</w:t>
            </w:r>
            <w:r w:rsidR="008367C1" w:rsidRPr="00E67C15">
              <w:rPr>
                <w:rFonts w:ascii="Times New Roman" w:hAnsi="Times New Roman" w:cs="Times New Roman"/>
                <w:sz w:val="24"/>
                <w:szCs w:val="24"/>
                <w:lang w:val="uk-UA"/>
              </w:rPr>
              <w:t xml:space="preserve"> </w:t>
            </w:r>
          </w:p>
        </w:tc>
      </w:tr>
      <w:tr w:rsidR="005C094A" w:rsidRPr="00B55A38" w:rsidTr="006162F5">
        <w:trPr>
          <w:trHeight w:val="3547"/>
        </w:trPr>
        <w:tc>
          <w:tcPr>
            <w:tcW w:w="3157" w:type="dxa"/>
          </w:tcPr>
          <w:p w:rsidR="005C094A" w:rsidRPr="00E67C15" w:rsidRDefault="005C094A" w:rsidP="00E333F9">
            <w:pPr>
              <w:spacing w:after="0" w:line="240" w:lineRule="auto"/>
              <w:jc w:val="center"/>
              <w:rPr>
                <w:rFonts w:ascii="Times New Roman" w:hAnsi="Times New Roman" w:cs="Times New Roman"/>
                <w:b/>
                <w:i/>
                <w:sz w:val="24"/>
                <w:szCs w:val="24"/>
              </w:rPr>
            </w:pPr>
          </w:p>
          <w:p w:rsidR="005C094A" w:rsidRPr="00BB2C91" w:rsidRDefault="005C094A" w:rsidP="00E333F9">
            <w:pPr>
              <w:spacing w:after="0" w:line="240" w:lineRule="auto"/>
              <w:jc w:val="center"/>
              <w:rPr>
                <w:rFonts w:ascii="Times New Roman" w:hAnsi="Times New Roman" w:cs="Times New Roman"/>
                <w:b/>
                <w:sz w:val="24"/>
                <w:szCs w:val="24"/>
                <w:lang w:val="uk-UA"/>
              </w:rPr>
            </w:pPr>
            <w:r w:rsidRPr="00BB2C91">
              <w:rPr>
                <w:rFonts w:ascii="Times New Roman" w:hAnsi="Times New Roman" w:cs="Times New Roman"/>
                <w:b/>
                <w:sz w:val="24"/>
                <w:szCs w:val="24"/>
              </w:rPr>
              <w:t>Загально</w:t>
            </w:r>
            <w:r w:rsidRPr="00BB2C91">
              <w:rPr>
                <w:rFonts w:ascii="Times New Roman" w:hAnsi="Times New Roman" w:cs="Times New Roman"/>
                <w:b/>
                <w:sz w:val="24"/>
                <w:szCs w:val="24"/>
                <w:lang w:val="uk-UA"/>
              </w:rPr>
              <w:t>-</w:t>
            </w:r>
            <w:r w:rsidRPr="00BB2C91">
              <w:rPr>
                <w:rFonts w:ascii="Times New Roman" w:hAnsi="Times New Roman" w:cs="Times New Roman"/>
                <w:b/>
                <w:sz w:val="24"/>
                <w:szCs w:val="24"/>
              </w:rPr>
              <w:t>наукові компетенції</w:t>
            </w:r>
          </w:p>
          <w:p w:rsidR="005C094A" w:rsidRPr="00BB2C91" w:rsidRDefault="005C094A" w:rsidP="00E333F9">
            <w:pPr>
              <w:spacing w:after="0" w:line="240" w:lineRule="auto"/>
              <w:rPr>
                <w:rFonts w:ascii="Times New Roman" w:hAnsi="Times New Roman" w:cs="Times New Roman"/>
                <w:b/>
                <w:sz w:val="24"/>
                <w:szCs w:val="24"/>
                <w:lang w:val="uk-UA"/>
              </w:rPr>
            </w:pPr>
            <w:r w:rsidRPr="00BB2C91">
              <w:rPr>
                <w:rFonts w:ascii="Times New Roman" w:hAnsi="Times New Roman" w:cs="Times New Roman"/>
                <w:b/>
                <w:sz w:val="24"/>
                <w:szCs w:val="24"/>
                <w:lang w:val="uk-UA"/>
              </w:rPr>
              <w:t xml:space="preserve">  </w:t>
            </w:r>
            <w:r>
              <w:rPr>
                <w:rFonts w:ascii="Times New Roman" w:hAnsi="Times New Roman" w:cs="Times New Roman"/>
                <w:b/>
                <w:sz w:val="24"/>
                <w:szCs w:val="24"/>
                <w:lang w:val="uk-UA"/>
              </w:rPr>
              <w:t xml:space="preserve">         </w:t>
            </w:r>
            <w:r w:rsidRPr="00BB2C91">
              <w:rPr>
                <w:rFonts w:ascii="Times New Roman" w:hAnsi="Times New Roman" w:cs="Times New Roman"/>
                <w:b/>
                <w:sz w:val="24"/>
                <w:szCs w:val="24"/>
                <w:lang w:val="uk-UA"/>
              </w:rPr>
              <w:t>(КЗН)</w:t>
            </w:r>
          </w:p>
          <w:p w:rsidR="005C094A" w:rsidRPr="00E67C15" w:rsidRDefault="005C094A" w:rsidP="00E333F9">
            <w:pPr>
              <w:spacing w:after="0" w:line="240" w:lineRule="auto"/>
              <w:jc w:val="center"/>
              <w:rPr>
                <w:rFonts w:ascii="Times New Roman" w:hAnsi="Times New Roman" w:cs="Times New Roman"/>
                <w:b/>
                <w:i/>
                <w:sz w:val="24"/>
                <w:szCs w:val="24"/>
              </w:rPr>
            </w:pPr>
          </w:p>
        </w:tc>
        <w:tc>
          <w:tcPr>
            <w:tcW w:w="6578" w:type="dxa"/>
            <w:vAlign w:val="center"/>
          </w:tcPr>
          <w:p w:rsidR="005C094A" w:rsidRPr="00E67C15" w:rsidRDefault="005C094A" w:rsidP="00E333F9">
            <w:pPr>
              <w:spacing w:after="0" w:line="240" w:lineRule="auto"/>
              <w:rPr>
                <w:rFonts w:ascii="Times New Roman" w:hAnsi="Times New Roman" w:cs="Times New Roman"/>
                <w:sz w:val="24"/>
                <w:szCs w:val="24"/>
              </w:rPr>
            </w:pPr>
            <w:r w:rsidRPr="00E67C15">
              <w:rPr>
                <w:rFonts w:ascii="Times New Roman" w:hAnsi="Times New Roman" w:cs="Times New Roman"/>
                <w:b/>
                <w:sz w:val="24"/>
                <w:szCs w:val="24"/>
              </w:rPr>
              <w:t>КЗН-01</w:t>
            </w:r>
            <w:r w:rsidRPr="00E67C15">
              <w:rPr>
                <w:rFonts w:ascii="Times New Roman" w:hAnsi="Times New Roman" w:cs="Times New Roman"/>
                <w:sz w:val="24"/>
                <w:szCs w:val="24"/>
              </w:rPr>
              <w:t xml:space="preserve"> Базові уявлення про основи філософії, психології, що сприяють розвитку загальної культури й соціалізації особистості, схильності до етичних цінностей, знання вітчизняної історії, економіки й права, розуміння причинно-наслідкових зв’язків розвитку суспільства й уміння їх використовувати в професійній і соціальній діяльності;</w:t>
            </w:r>
          </w:p>
          <w:p w:rsidR="005C094A" w:rsidRPr="00E67C15" w:rsidRDefault="005C094A" w:rsidP="00E333F9">
            <w:pPr>
              <w:spacing w:after="0" w:line="240" w:lineRule="auto"/>
              <w:rPr>
                <w:rFonts w:ascii="Times New Roman" w:hAnsi="Times New Roman" w:cs="Times New Roman"/>
                <w:sz w:val="24"/>
                <w:szCs w:val="24"/>
              </w:rPr>
            </w:pPr>
            <w:r w:rsidRPr="00E67C15">
              <w:rPr>
                <w:rFonts w:ascii="Times New Roman" w:hAnsi="Times New Roman" w:cs="Times New Roman"/>
                <w:b/>
                <w:sz w:val="24"/>
                <w:szCs w:val="24"/>
              </w:rPr>
              <w:t>КЗН-02</w:t>
            </w:r>
            <w:r w:rsidRPr="00E67C15">
              <w:rPr>
                <w:rFonts w:ascii="Times New Roman" w:hAnsi="Times New Roman" w:cs="Times New Roman"/>
                <w:sz w:val="24"/>
                <w:szCs w:val="24"/>
              </w:rPr>
              <w:t xml:space="preserve"> Базові знання фундаментальних розділів математики, в обсязі, необхідному для володіння математичним апаратом відповідної галузі знань, здатність використовувати математичні методи в обраній професії;</w:t>
            </w:r>
          </w:p>
          <w:p w:rsidR="005C094A" w:rsidRPr="00E67C15" w:rsidRDefault="005C094A" w:rsidP="00E333F9">
            <w:pPr>
              <w:spacing w:after="0" w:line="240" w:lineRule="auto"/>
              <w:rPr>
                <w:rFonts w:ascii="Times New Roman" w:hAnsi="Times New Roman" w:cs="Times New Roman"/>
                <w:sz w:val="24"/>
                <w:szCs w:val="24"/>
              </w:rPr>
            </w:pPr>
            <w:r w:rsidRPr="00E67C15">
              <w:rPr>
                <w:rFonts w:ascii="Times New Roman" w:hAnsi="Times New Roman" w:cs="Times New Roman"/>
                <w:b/>
                <w:sz w:val="24"/>
                <w:szCs w:val="24"/>
              </w:rPr>
              <w:t>КЗН-03</w:t>
            </w:r>
            <w:r w:rsidRPr="00E67C15">
              <w:rPr>
                <w:rFonts w:ascii="Times New Roman" w:hAnsi="Times New Roman" w:cs="Times New Roman"/>
                <w:sz w:val="24"/>
                <w:szCs w:val="24"/>
              </w:rPr>
              <w:t xml:space="preserve"> Базові знання в галузі інформатики й сучасних інформаційних технологій; навички використання програмних засобів і навички роботи в комп’ютерних мережах, уміння створити бази даних і використовувати Інтернет-ресурси;</w:t>
            </w:r>
          </w:p>
          <w:p w:rsidR="005C094A" w:rsidRPr="00E67C15" w:rsidRDefault="005C094A" w:rsidP="00E333F9">
            <w:pPr>
              <w:spacing w:after="0" w:line="240" w:lineRule="auto"/>
              <w:rPr>
                <w:rFonts w:ascii="Times New Roman" w:hAnsi="Times New Roman" w:cs="Times New Roman"/>
                <w:sz w:val="24"/>
                <w:szCs w:val="24"/>
              </w:rPr>
            </w:pPr>
            <w:r w:rsidRPr="00E67C15">
              <w:rPr>
                <w:rFonts w:ascii="Times New Roman" w:hAnsi="Times New Roman" w:cs="Times New Roman"/>
                <w:b/>
                <w:sz w:val="24"/>
                <w:szCs w:val="24"/>
              </w:rPr>
              <w:lastRenderedPageBreak/>
              <w:t>КЗН-04</w:t>
            </w:r>
            <w:r w:rsidRPr="00E67C15">
              <w:rPr>
                <w:rFonts w:ascii="Times New Roman" w:hAnsi="Times New Roman" w:cs="Times New Roman"/>
                <w:sz w:val="24"/>
                <w:szCs w:val="24"/>
              </w:rPr>
              <w:t xml:space="preserve"> Базові знання фундаментальних наук, в обсязі, необхідному для освоєння загально професійних дисциплін;</w:t>
            </w:r>
          </w:p>
          <w:p w:rsidR="005C094A" w:rsidRPr="00E67C15" w:rsidRDefault="005C094A" w:rsidP="00E333F9">
            <w:pPr>
              <w:spacing w:after="0" w:line="240" w:lineRule="auto"/>
              <w:rPr>
                <w:rFonts w:ascii="Times New Roman" w:hAnsi="Times New Roman" w:cs="Times New Roman"/>
                <w:sz w:val="24"/>
                <w:szCs w:val="24"/>
                <w:lang w:val="uk-UA"/>
              </w:rPr>
            </w:pPr>
            <w:r w:rsidRPr="00E67C15">
              <w:rPr>
                <w:rFonts w:ascii="Times New Roman" w:hAnsi="Times New Roman" w:cs="Times New Roman"/>
                <w:b/>
                <w:sz w:val="24"/>
                <w:szCs w:val="24"/>
              </w:rPr>
              <w:t>КЗН-05</w:t>
            </w:r>
            <w:r w:rsidRPr="00E67C15">
              <w:rPr>
                <w:rFonts w:ascii="Times New Roman" w:hAnsi="Times New Roman" w:cs="Times New Roman"/>
                <w:sz w:val="24"/>
                <w:szCs w:val="24"/>
              </w:rPr>
              <w:t xml:space="preserve"> Базові знання в галузі, </w:t>
            </w:r>
            <w:r w:rsidR="00AE2221">
              <w:rPr>
                <w:rFonts w:ascii="Times New Roman" w:hAnsi="Times New Roman" w:cs="Times New Roman"/>
                <w:sz w:val="24"/>
                <w:szCs w:val="24"/>
              </w:rPr>
              <w:t>необхідні для освоєння загально</w:t>
            </w:r>
            <w:r w:rsidRPr="00E67C15">
              <w:rPr>
                <w:rFonts w:ascii="Times New Roman" w:hAnsi="Times New Roman" w:cs="Times New Roman"/>
                <w:sz w:val="24"/>
                <w:szCs w:val="24"/>
              </w:rPr>
              <w:t>професійних дисциплін</w:t>
            </w:r>
            <w:r w:rsidRPr="00E67C15">
              <w:rPr>
                <w:rFonts w:ascii="Times New Roman" w:hAnsi="Times New Roman" w:cs="Times New Roman"/>
                <w:sz w:val="24"/>
                <w:szCs w:val="24"/>
                <w:lang w:val="uk-UA"/>
              </w:rPr>
              <w:t>.</w:t>
            </w:r>
          </w:p>
        </w:tc>
      </w:tr>
      <w:tr w:rsidR="005C094A" w:rsidRPr="00B55A38" w:rsidTr="006162F5">
        <w:trPr>
          <w:trHeight w:val="1568"/>
        </w:trPr>
        <w:tc>
          <w:tcPr>
            <w:tcW w:w="3157" w:type="dxa"/>
            <w:vAlign w:val="center"/>
          </w:tcPr>
          <w:p w:rsidR="005C094A" w:rsidRPr="00B55A38" w:rsidRDefault="005C094A" w:rsidP="00E97129">
            <w:pPr>
              <w:spacing w:after="0" w:line="240" w:lineRule="auto"/>
              <w:jc w:val="center"/>
              <w:rPr>
                <w:rFonts w:ascii="Times New Roman" w:hAnsi="Times New Roman" w:cs="Times New Roman"/>
                <w:b/>
                <w:szCs w:val="24"/>
              </w:rPr>
            </w:pPr>
          </w:p>
          <w:p w:rsidR="005C094A" w:rsidRPr="00BB2C91" w:rsidRDefault="005C094A" w:rsidP="00E97129">
            <w:pPr>
              <w:spacing w:after="0" w:line="240" w:lineRule="auto"/>
              <w:jc w:val="center"/>
              <w:rPr>
                <w:rFonts w:ascii="Times New Roman" w:hAnsi="Times New Roman" w:cs="Times New Roman"/>
                <w:b/>
                <w:szCs w:val="24"/>
                <w:lang w:val="uk-UA"/>
              </w:rPr>
            </w:pPr>
            <w:r w:rsidRPr="00BB2C91">
              <w:rPr>
                <w:rFonts w:ascii="Times New Roman" w:hAnsi="Times New Roman" w:cs="Times New Roman"/>
                <w:b/>
                <w:szCs w:val="24"/>
              </w:rPr>
              <w:t>Інструментальні компетенції</w:t>
            </w:r>
          </w:p>
          <w:p w:rsidR="005C094A" w:rsidRDefault="005C094A" w:rsidP="00E97129">
            <w:pPr>
              <w:spacing w:after="0" w:line="240" w:lineRule="auto"/>
              <w:rPr>
                <w:rFonts w:ascii="Times New Roman" w:hAnsi="Times New Roman" w:cs="Times New Roman"/>
                <w:b/>
                <w:szCs w:val="24"/>
                <w:lang w:val="uk-UA"/>
              </w:rPr>
            </w:pPr>
            <w:r w:rsidRPr="00BB2C91">
              <w:rPr>
                <w:rFonts w:ascii="Times New Roman" w:hAnsi="Times New Roman" w:cs="Times New Roman"/>
                <w:b/>
                <w:szCs w:val="24"/>
                <w:lang w:val="uk-UA"/>
              </w:rPr>
              <w:t xml:space="preserve">  (КІ)</w:t>
            </w:r>
          </w:p>
          <w:p w:rsidR="005C094A" w:rsidRDefault="005C094A" w:rsidP="00E97129">
            <w:pPr>
              <w:spacing w:after="0" w:line="240" w:lineRule="auto"/>
              <w:rPr>
                <w:rFonts w:ascii="Times New Roman" w:hAnsi="Times New Roman" w:cs="Times New Roman"/>
                <w:b/>
                <w:szCs w:val="24"/>
                <w:lang w:val="uk-UA"/>
              </w:rPr>
            </w:pPr>
          </w:p>
          <w:p w:rsidR="005C094A" w:rsidRDefault="005C094A" w:rsidP="00E97129">
            <w:pPr>
              <w:spacing w:after="0" w:line="240" w:lineRule="auto"/>
              <w:rPr>
                <w:rFonts w:ascii="Times New Roman" w:hAnsi="Times New Roman" w:cs="Times New Roman"/>
                <w:b/>
                <w:szCs w:val="24"/>
                <w:lang w:val="uk-UA"/>
              </w:rPr>
            </w:pPr>
          </w:p>
          <w:p w:rsidR="005C094A" w:rsidRPr="00DC2E50" w:rsidRDefault="005C094A" w:rsidP="00E97129">
            <w:pPr>
              <w:spacing w:after="0" w:line="240" w:lineRule="auto"/>
              <w:rPr>
                <w:rFonts w:ascii="Times New Roman" w:hAnsi="Times New Roman" w:cs="Times New Roman"/>
                <w:b/>
                <w:szCs w:val="24"/>
                <w:lang w:val="uk-UA"/>
              </w:rPr>
            </w:pPr>
          </w:p>
        </w:tc>
        <w:tc>
          <w:tcPr>
            <w:tcW w:w="6578" w:type="dxa"/>
            <w:vAlign w:val="center"/>
          </w:tcPr>
          <w:p w:rsidR="005C094A" w:rsidRPr="00E67C15" w:rsidRDefault="005C094A" w:rsidP="00E97129">
            <w:pPr>
              <w:spacing w:after="0" w:line="240" w:lineRule="auto"/>
              <w:rPr>
                <w:rFonts w:ascii="Times New Roman" w:hAnsi="Times New Roman" w:cs="Times New Roman"/>
                <w:sz w:val="24"/>
                <w:szCs w:val="24"/>
                <w:lang w:val="uk-UA"/>
              </w:rPr>
            </w:pPr>
            <w:r w:rsidRPr="00E67C15">
              <w:rPr>
                <w:rFonts w:ascii="Times New Roman" w:hAnsi="Times New Roman" w:cs="Times New Roman"/>
                <w:b/>
                <w:sz w:val="24"/>
                <w:szCs w:val="24"/>
              </w:rPr>
              <w:t>КІ-01</w:t>
            </w:r>
            <w:r w:rsidRPr="00E67C15">
              <w:rPr>
                <w:rFonts w:ascii="Times New Roman" w:hAnsi="Times New Roman" w:cs="Times New Roman"/>
                <w:sz w:val="24"/>
                <w:szCs w:val="24"/>
                <w:lang w:val="uk-UA"/>
              </w:rPr>
              <w:t>.</w:t>
            </w:r>
            <w:r w:rsidRPr="00E67C15">
              <w:rPr>
                <w:rFonts w:ascii="Times New Roman" w:hAnsi="Times New Roman" w:cs="Times New Roman"/>
                <w:sz w:val="24"/>
                <w:szCs w:val="24"/>
              </w:rPr>
              <w:t xml:space="preserve"> Здатність до письмової й усної комунікації рідною мовою</w:t>
            </w:r>
            <w:r w:rsidRPr="00E67C15">
              <w:rPr>
                <w:rFonts w:ascii="Times New Roman" w:hAnsi="Times New Roman" w:cs="Times New Roman"/>
                <w:sz w:val="24"/>
                <w:szCs w:val="24"/>
                <w:lang w:val="uk-UA"/>
              </w:rPr>
              <w:t>.</w:t>
            </w:r>
          </w:p>
          <w:p w:rsidR="005C094A" w:rsidRPr="00E67C15" w:rsidRDefault="005C094A" w:rsidP="00E97129">
            <w:pPr>
              <w:spacing w:after="0" w:line="240" w:lineRule="auto"/>
              <w:rPr>
                <w:rFonts w:ascii="Times New Roman" w:hAnsi="Times New Roman" w:cs="Times New Roman"/>
                <w:sz w:val="24"/>
                <w:szCs w:val="24"/>
              </w:rPr>
            </w:pPr>
            <w:r w:rsidRPr="00E67C15">
              <w:rPr>
                <w:rFonts w:ascii="Times New Roman" w:hAnsi="Times New Roman" w:cs="Times New Roman"/>
                <w:b/>
                <w:sz w:val="24"/>
                <w:szCs w:val="24"/>
              </w:rPr>
              <w:t>КІ-02</w:t>
            </w:r>
            <w:r w:rsidRPr="00E67C15">
              <w:rPr>
                <w:rFonts w:ascii="Times New Roman" w:hAnsi="Times New Roman" w:cs="Times New Roman"/>
                <w:b/>
                <w:sz w:val="24"/>
                <w:szCs w:val="24"/>
                <w:lang w:val="uk-UA"/>
              </w:rPr>
              <w:t>.</w:t>
            </w:r>
            <w:r w:rsidRPr="00E67C15">
              <w:rPr>
                <w:rFonts w:ascii="Times New Roman" w:hAnsi="Times New Roman" w:cs="Times New Roman"/>
                <w:sz w:val="24"/>
                <w:szCs w:val="24"/>
              </w:rPr>
              <w:t xml:space="preserve"> Знання інших мов</w:t>
            </w:r>
          </w:p>
          <w:p w:rsidR="005C094A" w:rsidRPr="00E67C15" w:rsidRDefault="005C094A" w:rsidP="00E97129">
            <w:pPr>
              <w:spacing w:after="0" w:line="240" w:lineRule="auto"/>
              <w:rPr>
                <w:rFonts w:ascii="Times New Roman" w:hAnsi="Times New Roman" w:cs="Times New Roman"/>
                <w:sz w:val="24"/>
                <w:szCs w:val="24"/>
                <w:lang w:val="uk-UA"/>
              </w:rPr>
            </w:pPr>
            <w:r w:rsidRPr="00E67C15">
              <w:rPr>
                <w:rFonts w:ascii="Times New Roman" w:hAnsi="Times New Roman" w:cs="Times New Roman"/>
                <w:b/>
                <w:sz w:val="24"/>
                <w:szCs w:val="24"/>
              </w:rPr>
              <w:t>КІ-03</w:t>
            </w:r>
            <w:r w:rsidRPr="00E67C15">
              <w:rPr>
                <w:rFonts w:ascii="Times New Roman" w:hAnsi="Times New Roman" w:cs="Times New Roman"/>
                <w:sz w:val="24"/>
                <w:szCs w:val="24"/>
                <w:lang w:val="uk-UA"/>
              </w:rPr>
              <w:t>.</w:t>
            </w:r>
            <w:r w:rsidRPr="00E67C15">
              <w:rPr>
                <w:rFonts w:ascii="Times New Roman" w:hAnsi="Times New Roman" w:cs="Times New Roman"/>
                <w:sz w:val="24"/>
                <w:szCs w:val="24"/>
              </w:rPr>
              <w:t xml:space="preserve"> Навички роботи за комп’ютером</w:t>
            </w:r>
            <w:r w:rsidRPr="00E67C15">
              <w:rPr>
                <w:rFonts w:ascii="Times New Roman" w:hAnsi="Times New Roman" w:cs="Times New Roman"/>
                <w:sz w:val="24"/>
                <w:szCs w:val="24"/>
                <w:lang w:val="uk-UA"/>
              </w:rPr>
              <w:t>.</w:t>
            </w:r>
          </w:p>
          <w:p w:rsidR="005C094A" w:rsidRPr="00E67C15" w:rsidRDefault="005C094A" w:rsidP="00E97129">
            <w:pPr>
              <w:tabs>
                <w:tab w:val="num" w:pos="0"/>
              </w:tabs>
              <w:spacing w:after="0" w:line="240" w:lineRule="auto"/>
              <w:rPr>
                <w:rFonts w:ascii="Times New Roman" w:hAnsi="Times New Roman" w:cs="Times New Roman"/>
                <w:sz w:val="24"/>
                <w:szCs w:val="24"/>
                <w:lang w:val="uk-UA"/>
              </w:rPr>
            </w:pPr>
            <w:r w:rsidRPr="00E67C15">
              <w:rPr>
                <w:rFonts w:ascii="Times New Roman" w:hAnsi="Times New Roman" w:cs="Times New Roman"/>
                <w:b/>
                <w:sz w:val="24"/>
                <w:szCs w:val="24"/>
              </w:rPr>
              <w:t>КІ-04</w:t>
            </w:r>
            <w:r w:rsidRPr="00E67C15">
              <w:rPr>
                <w:rFonts w:ascii="Times New Roman" w:hAnsi="Times New Roman" w:cs="Times New Roman"/>
                <w:b/>
                <w:sz w:val="24"/>
                <w:szCs w:val="24"/>
                <w:lang w:val="uk-UA"/>
              </w:rPr>
              <w:t>.</w:t>
            </w:r>
            <w:r w:rsidRPr="00E67C15">
              <w:rPr>
                <w:rFonts w:ascii="Times New Roman" w:hAnsi="Times New Roman" w:cs="Times New Roman"/>
                <w:sz w:val="24"/>
                <w:szCs w:val="24"/>
              </w:rPr>
              <w:t xml:space="preserve"> Навички управління інформацією</w:t>
            </w:r>
            <w:r w:rsidRPr="00E67C15">
              <w:rPr>
                <w:rFonts w:ascii="Times New Roman" w:hAnsi="Times New Roman" w:cs="Times New Roman"/>
                <w:sz w:val="24"/>
                <w:szCs w:val="24"/>
                <w:lang w:val="uk-UA"/>
              </w:rPr>
              <w:t>.</w:t>
            </w:r>
          </w:p>
          <w:p w:rsidR="005C094A" w:rsidRPr="00DC2E50" w:rsidRDefault="005C094A" w:rsidP="00E97129">
            <w:pPr>
              <w:tabs>
                <w:tab w:val="num" w:pos="0"/>
              </w:tabs>
              <w:spacing w:after="0" w:line="240" w:lineRule="auto"/>
              <w:rPr>
                <w:rFonts w:ascii="Times New Roman" w:hAnsi="Times New Roman" w:cs="Times New Roman"/>
                <w:lang w:val="uk-UA"/>
              </w:rPr>
            </w:pPr>
            <w:r w:rsidRPr="00E67C15">
              <w:rPr>
                <w:rFonts w:ascii="Times New Roman" w:hAnsi="Times New Roman" w:cs="Times New Roman"/>
                <w:b/>
                <w:sz w:val="24"/>
                <w:szCs w:val="24"/>
              </w:rPr>
              <w:t>КІ-05</w:t>
            </w:r>
            <w:r w:rsidRPr="00E67C15">
              <w:rPr>
                <w:rFonts w:ascii="Times New Roman" w:hAnsi="Times New Roman" w:cs="Times New Roman"/>
                <w:b/>
                <w:sz w:val="24"/>
                <w:szCs w:val="24"/>
                <w:lang w:val="uk-UA"/>
              </w:rPr>
              <w:t>.</w:t>
            </w:r>
            <w:r w:rsidRPr="00E67C15">
              <w:rPr>
                <w:rFonts w:ascii="Times New Roman" w:hAnsi="Times New Roman" w:cs="Times New Roman"/>
                <w:b/>
                <w:sz w:val="24"/>
                <w:szCs w:val="24"/>
              </w:rPr>
              <w:t xml:space="preserve"> </w:t>
            </w:r>
            <w:r w:rsidRPr="00E67C15">
              <w:rPr>
                <w:rFonts w:ascii="Times New Roman" w:hAnsi="Times New Roman" w:cs="Times New Roman"/>
                <w:sz w:val="24"/>
                <w:szCs w:val="24"/>
              </w:rPr>
              <w:t>Дослідницькі навички.</w:t>
            </w:r>
          </w:p>
        </w:tc>
      </w:tr>
      <w:tr w:rsidR="005C094A" w:rsidRPr="00B55A38" w:rsidTr="00E14112">
        <w:trPr>
          <w:trHeight w:val="8145"/>
        </w:trPr>
        <w:tc>
          <w:tcPr>
            <w:tcW w:w="3157" w:type="dxa"/>
            <w:vAlign w:val="center"/>
          </w:tcPr>
          <w:p w:rsidR="005C094A" w:rsidRPr="00E14112" w:rsidRDefault="005C094A" w:rsidP="00E97129">
            <w:pPr>
              <w:spacing w:after="0" w:line="240" w:lineRule="auto"/>
              <w:jc w:val="center"/>
              <w:rPr>
                <w:rFonts w:ascii="Times New Roman" w:hAnsi="Times New Roman" w:cs="Times New Roman"/>
                <w:b/>
                <w:bCs/>
                <w:iCs/>
                <w:szCs w:val="24"/>
                <w:lang w:val="uk-UA"/>
              </w:rPr>
            </w:pPr>
            <w:r w:rsidRPr="00BB2C91">
              <w:rPr>
                <w:rFonts w:ascii="Times New Roman" w:hAnsi="Times New Roman" w:cs="Times New Roman"/>
                <w:b/>
                <w:bCs/>
                <w:iCs/>
                <w:szCs w:val="24"/>
              </w:rPr>
              <w:t>Загально-професійні</w:t>
            </w:r>
          </w:p>
          <w:p w:rsidR="005C094A" w:rsidRDefault="005C094A" w:rsidP="00E97129">
            <w:pPr>
              <w:spacing w:after="0" w:line="240" w:lineRule="auto"/>
              <w:rPr>
                <w:rFonts w:ascii="Times New Roman" w:hAnsi="Times New Roman" w:cs="Times New Roman"/>
                <w:b/>
                <w:bCs/>
                <w:iCs/>
                <w:szCs w:val="24"/>
                <w:lang w:val="uk-UA"/>
              </w:rPr>
            </w:pPr>
            <w:r>
              <w:rPr>
                <w:rFonts w:ascii="Times New Roman" w:hAnsi="Times New Roman" w:cs="Times New Roman"/>
                <w:b/>
                <w:bCs/>
                <w:iCs/>
                <w:szCs w:val="24"/>
                <w:lang w:val="uk-UA"/>
              </w:rPr>
              <w:t xml:space="preserve">      </w:t>
            </w:r>
            <w:r w:rsidRPr="00BB2C91">
              <w:rPr>
                <w:rFonts w:ascii="Times New Roman" w:hAnsi="Times New Roman" w:cs="Times New Roman"/>
                <w:b/>
                <w:bCs/>
                <w:iCs/>
                <w:szCs w:val="24"/>
                <w:lang w:val="uk-UA"/>
              </w:rPr>
              <w:t xml:space="preserve">  (КЗП)</w:t>
            </w:r>
          </w:p>
          <w:p w:rsidR="005C094A" w:rsidRPr="00DC2E50" w:rsidRDefault="005C094A" w:rsidP="00E333F9">
            <w:pPr>
              <w:spacing w:after="0" w:line="240" w:lineRule="auto"/>
              <w:jc w:val="center"/>
              <w:rPr>
                <w:rFonts w:ascii="Times New Roman" w:hAnsi="Times New Roman" w:cs="Times New Roman"/>
                <w:b/>
                <w:bCs/>
                <w:i/>
                <w:iCs/>
                <w:szCs w:val="24"/>
                <w:lang w:val="uk-UA"/>
              </w:rPr>
            </w:pPr>
          </w:p>
        </w:tc>
        <w:tc>
          <w:tcPr>
            <w:tcW w:w="6578" w:type="dxa"/>
            <w:vAlign w:val="center"/>
          </w:tcPr>
          <w:p w:rsidR="005C094A" w:rsidRPr="00BB2C91" w:rsidRDefault="005C094A" w:rsidP="00E97129">
            <w:pPr>
              <w:spacing w:after="0" w:line="240" w:lineRule="auto"/>
              <w:rPr>
                <w:rFonts w:ascii="Times New Roman" w:hAnsi="Times New Roman" w:cs="Times New Roman"/>
                <w:sz w:val="24"/>
                <w:szCs w:val="24"/>
                <w:lang w:val="uk-UA"/>
              </w:rPr>
            </w:pPr>
            <w:r w:rsidRPr="00BB2C91">
              <w:rPr>
                <w:rFonts w:ascii="Times New Roman" w:hAnsi="Times New Roman" w:cs="Times New Roman"/>
                <w:b/>
                <w:sz w:val="24"/>
                <w:szCs w:val="24"/>
                <w:lang w:val="uk-UA"/>
              </w:rPr>
              <w:t>КЗП-01</w:t>
            </w:r>
            <w:r w:rsidRPr="00BB2C91">
              <w:rPr>
                <w:rFonts w:ascii="Times New Roman" w:hAnsi="Times New Roman" w:cs="Times New Roman"/>
                <w:spacing w:val="-2"/>
                <w:sz w:val="24"/>
                <w:szCs w:val="24"/>
                <w:lang w:val="uk-UA"/>
              </w:rPr>
              <w:t>. Базові уявлення про організацію та виконання робіт на суд</w:t>
            </w:r>
            <w:r w:rsidR="00AE2221">
              <w:rPr>
                <w:rFonts w:ascii="Times New Roman" w:hAnsi="Times New Roman" w:cs="Times New Roman"/>
                <w:spacing w:val="-2"/>
                <w:sz w:val="24"/>
                <w:szCs w:val="24"/>
                <w:lang w:val="uk-UA"/>
              </w:rPr>
              <w:t>н</w:t>
            </w:r>
            <w:r w:rsidRPr="00BB2C91">
              <w:rPr>
                <w:rFonts w:ascii="Times New Roman" w:hAnsi="Times New Roman" w:cs="Times New Roman"/>
                <w:spacing w:val="-2"/>
                <w:sz w:val="24"/>
                <w:szCs w:val="24"/>
                <w:lang w:val="uk-UA"/>
              </w:rPr>
              <w:t>ах, пов’язаних з технічним обслуговуванням та ремонтом суднових енергетичних установок.</w:t>
            </w:r>
          </w:p>
          <w:p w:rsidR="005C094A" w:rsidRPr="00BB2C91" w:rsidRDefault="005C094A" w:rsidP="00E97129">
            <w:pPr>
              <w:spacing w:after="0" w:line="240" w:lineRule="auto"/>
              <w:rPr>
                <w:rFonts w:ascii="Times New Roman" w:hAnsi="Times New Roman" w:cs="Times New Roman"/>
                <w:sz w:val="24"/>
                <w:szCs w:val="24"/>
                <w:lang w:val="uk-UA"/>
              </w:rPr>
            </w:pPr>
            <w:r w:rsidRPr="00BB2C91">
              <w:rPr>
                <w:rFonts w:ascii="Times New Roman" w:hAnsi="Times New Roman" w:cs="Times New Roman"/>
                <w:b/>
                <w:sz w:val="24"/>
                <w:szCs w:val="24"/>
                <w:lang w:val="uk-UA"/>
              </w:rPr>
              <w:t>КЗП-02.</w:t>
            </w:r>
            <w:r w:rsidRPr="00BB2C91">
              <w:rPr>
                <w:rFonts w:ascii="Times New Roman" w:hAnsi="Times New Roman" w:cs="Times New Roman"/>
                <w:spacing w:val="-2"/>
                <w:sz w:val="24"/>
                <w:szCs w:val="24"/>
                <w:lang w:val="uk-UA"/>
              </w:rPr>
              <w:t xml:space="preserve"> Володіння методами спостереження, опису, ідентифікації.</w:t>
            </w:r>
          </w:p>
          <w:p w:rsidR="005C094A" w:rsidRPr="00BB2C91" w:rsidRDefault="005C094A" w:rsidP="00E97129">
            <w:pPr>
              <w:spacing w:after="0" w:line="240" w:lineRule="auto"/>
              <w:rPr>
                <w:rFonts w:ascii="Times New Roman" w:hAnsi="Times New Roman" w:cs="Times New Roman"/>
                <w:sz w:val="24"/>
                <w:szCs w:val="24"/>
                <w:lang w:val="uk-UA"/>
              </w:rPr>
            </w:pPr>
            <w:r w:rsidRPr="00BB2C91">
              <w:rPr>
                <w:rFonts w:ascii="Times New Roman" w:hAnsi="Times New Roman" w:cs="Times New Roman"/>
                <w:b/>
                <w:sz w:val="24"/>
                <w:szCs w:val="24"/>
                <w:lang w:val="uk-UA"/>
              </w:rPr>
              <w:t>КЗП-03.</w:t>
            </w:r>
            <w:r w:rsidRPr="00BB2C91">
              <w:rPr>
                <w:rFonts w:ascii="Times New Roman" w:hAnsi="Times New Roman" w:cs="Times New Roman"/>
                <w:spacing w:val="-2"/>
                <w:sz w:val="24"/>
                <w:szCs w:val="24"/>
                <w:lang w:val="uk-UA"/>
              </w:rPr>
              <w:t xml:space="preserve"> Сучасні уявлення про типи судових систем.</w:t>
            </w:r>
          </w:p>
          <w:p w:rsidR="005C094A" w:rsidRPr="00BB2C91" w:rsidRDefault="005C094A" w:rsidP="00E97129">
            <w:pPr>
              <w:spacing w:after="0" w:line="240" w:lineRule="auto"/>
              <w:rPr>
                <w:rFonts w:ascii="Times New Roman" w:hAnsi="Times New Roman" w:cs="Times New Roman"/>
                <w:sz w:val="24"/>
                <w:szCs w:val="24"/>
                <w:lang w:val="uk-UA"/>
              </w:rPr>
            </w:pPr>
            <w:r w:rsidRPr="00BB2C91">
              <w:rPr>
                <w:rFonts w:ascii="Times New Roman" w:hAnsi="Times New Roman" w:cs="Times New Roman"/>
                <w:b/>
                <w:sz w:val="24"/>
                <w:szCs w:val="24"/>
                <w:lang w:val="uk-UA"/>
              </w:rPr>
              <w:t>КЗП-04.</w:t>
            </w:r>
            <w:r w:rsidRPr="00BB2C91">
              <w:rPr>
                <w:rFonts w:ascii="Times New Roman" w:hAnsi="Times New Roman" w:cs="Times New Roman"/>
                <w:spacing w:val="-2"/>
                <w:sz w:val="24"/>
                <w:szCs w:val="24"/>
                <w:lang w:val="uk-UA"/>
              </w:rPr>
              <w:t xml:space="preserve"> Здатність засто</w:t>
            </w:r>
            <w:r w:rsidR="00AE2221">
              <w:rPr>
                <w:rFonts w:ascii="Times New Roman" w:hAnsi="Times New Roman" w:cs="Times New Roman"/>
                <w:spacing w:val="-2"/>
                <w:sz w:val="24"/>
                <w:szCs w:val="24"/>
                <w:lang w:val="uk-UA"/>
              </w:rPr>
              <w:t>совувати</w:t>
            </w:r>
            <w:r w:rsidRPr="00BB2C91">
              <w:rPr>
                <w:rFonts w:ascii="Times New Roman" w:hAnsi="Times New Roman" w:cs="Times New Roman"/>
                <w:spacing w:val="-2"/>
                <w:sz w:val="24"/>
                <w:szCs w:val="24"/>
                <w:lang w:val="uk-UA"/>
              </w:rPr>
              <w:t xml:space="preserve"> основні інформаційно – вимірювальні прилади та системи.</w:t>
            </w:r>
          </w:p>
          <w:p w:rsidR="005C094A" w:rsidRPr="00BB2C91" w:rsidRDefault="005C094A" w:rsidP="00E97129">
            <w:pPr>
              <w:spacing w:after="0" w:line="240" w:lineRule="auto"/>
              <w:rPr>
                <w:rFonts w:ascii="Times New Roman" w:hAnsi="Times New Roman" w:cs="Times New Roman"/>
                <w:sz w:val="24"/>
                <w:szCs w:val="24"/>
              </w:rPr>
            </w:pPr>
            <w:r w:rsidRPr="00BB2C91">
              <w:rPr>
                <w:rFonts w:ascii="Times New Roman" w:hAnsi="Times New Roman" w:cs="Times New Roman"/>
                <w:b/>
                <w:sz w:val="24"/>
                <w:szCs w:val="24"/>
                <w:lang w:val="uk-UA"/>
              </w:rPr>
              <w:t>КЗП-05.</w:t>
            </w:r>
            <w:r w:rsidRPr="00BB2C91">
              <w:rPr>
                <w:rFonts w:ascii="Times New Roman" w:hAnsi="Times New Roman" w:cs="Times New Roman"/>
                <w:spacing w:val="-2"/>
                <w:sz w:val="24"/>
                <w:szCs w:val="24"/>
                <w:lang w:val="uk-UA"/>
              </w:rPr>
              <w:t xml:space="preserve"> Сучасні уявлення про принципи організації служб</w:t>
            </w:r>
            <w:r w:rsidRPr="00BB2C91">
              <w:rPr>
                <w:rFonts w:ascii="Times New Roman" w:hAnsi="Times New Roman" w:cs="Times New Roman"/>
                <w:spacing w:val="-2"/>
                <w:sz w:val="24"/>
                <w:szCs w:val="24"/>
              </w:rPr>
              <w:t>и на суд</w:t>
            </w:r>
            <w:r w:rsidR="00AE2221">
              <w:rPr>
                <w:rFonts w:ascii="Times New Roman" w:hAnsi="Times New Roman" w:cs="Times New Roman"/>
                <w:spacing w:val="-2"/>
                <w:sz w:val="24"/>
                <w:szCs w:val="24"/>
                <w:lang w:val="uk-UA"/>
              </w:rPr>
              <w:t>н</w:t>
            </w:r>
            <w:r w:rsidRPr="00BB2C91">
              <w:rPr>
                <w:rFonts w:ascii="Times New Roman" w:hAnsi="Times New Roman" w:cs="Times New Roman"/>
                <w:spacing w:val="-2"/>
                <w:sz w:val="24"/>
                <w:szCs w:val="24"/>
              </w:rPr>
              <w:t>ах</w:t>
            </w:r>
          </w:p>
          <w:p w:rsidR="005C094A" w:rsidRPr="00BB2C91" w:rsidRDefault="005C094A" w:rsidP="00E97129">
            <w:pPr>
              <w:spacing w:after="0" w:line="240" w:lineRule="auto"/>
              <w:rPr>
                <w:rFonts w:ascii="Times New Roman" w:hAnsi="Times New Roman" w:cs="Times New Roman"/>
                <w:sz w:val="24"/>
                <w:szCs w:val="24"/>
              </w:rPr>
            </w:pPr>
            <w:r w:rsidRPr="00BB2C91">
              <w:rPr>
                <w:rFonts w:ascii="Times New Roman" w:hAnsi="Times New Roman" w:cs="Times New Roman"/>
                <w:b/>
                <w:sz w:val="24"/>
                <w:szCs w:val="24"/>
              </w:rPr>
              <w:t>КЗП-06</w:t>
            </w:r>
            <w:r w:rsidRPr="00BB2C91">
              <w:rPr>
                <w:rFonts w:ascii="Times New Roman" w:hAnsi="Times New Roman" w:cs="Times New Roman"/>
                <w:b/>
                <w:sz w:val="24"/>
                <w:szCs w:val="24"/>
                <w:lang w:val="uk-UA"/>
              </w:rPr>
              <w:t xml:space="preserve">. </w:t>
            </w:r>
            <w:r w:rsidRPr="00BB2C91">
              <w:rPr>
                <w:rFonts w:ascii="Times New Roman" w:hAnsi="Times New Roman" w:cs="Times New Roman"/>
                <w:spacing w:val="-2"/>
                <w:sz w:val="24"/>
                <w:szCs w:val="24"/>
              </w:rPr>
              <w:t xml:space="preserve"> </w:t>
            </w:r>
            <w:r w:rsidRPr="00BB2C91">
              <w:rPr>
                <w:rFonts w:ascii="Times New Roman" w:hAnsi="Times New Roman" w:cs="Times New Roman"/>
                <w:spacing w:val="-2"/>
                <w:sz w:val="24"/>
                <w:szCs w:val="24"/>
                <w:lang w:val="uk-UA"/>
              </w:rPr>
              <w:t>З</w:t>
            </w:r>
            <w:r w:rsidRPr="00BB2C91">
              <w:rPr>
                <w:rFonts w:ascii="Times New Roman" w:hAnsi="Times New Roman" w:cs="Times New Roman"/>
                <w:spacing w:val="-2"/>
                <w:sz w:val="24"/>
                <w:szCs w:val="24"/>
              </w:rPr>
              <w:t>датність застосовувати сучасні методи по захисту навколишнього середовища</w:t>
            </w:r>
          </w:p>
          <w:p w:rsidR="005C094A" w:rsidRPr="00BB2C91" w:rsidRDefault="005C094A" w:rsidP="00E97129">
            <w:pPr>
              <w:spacing w:after="0" w:line="240" w:lineRule="auto"/>
              <w:rPr>
                <w:rFonts w:ascii="Times New Roman" w:hAnsi="Times New Roman" w:cs="Times New Roman"/>
                <w:b/>
                <w:bCs/>
                <w:sz w:val="24"/>
                <w:szCs w:val="24"/>
              </w:rPr>
            </w:pPr>
            <w:r w:rsidRPr="00BB2C91">
              <w:rPr>
                <w:rFonts w:ascii="Times New Roman" w:hAnsi="Times New Roman" w:cs="Times New Roman"/>
                <w:b/>
                <w:sz w:val="24"/>
                <w:szCs w:val="24"/>
              </w:rPr>
              <w:t>КЗП-07</w:t>
            </w:r>
            <w:r w:rsidRPr="00BB2C91">
              <w:rPr>
                <w:rFonts w:ascii="Times New Roman" w:hAnsi="Times New Roman" w:cs="Times New Roman"/>
                <w:b/>
                <w:sz w:val="24"/>
                <w:szCs w:val="24"/>
                <w:lang w:val="uk-UA"/>
              </w:rPr>
              <w:t>.</w:t>
            </w:r>
            <w:r w:rsidRPr="00BB2C91">
              <w:rPr>
                <w:rFonts w:ascii="Times New Roman" w:hAnsi="Times New Roman" w:cs="Times New Roman"/>
                <w:spacing w:val="-2"/>
                <w:sz w:val="24"/>
                <w:szCs w:val="24"/>
              </w:rPr>
              <w:t xml:space="preserve"> </w:t>
            </w:r>
            <w:r w:rsidRPr="00BB2C91">
              <w:rPr>
                <w:rFonts w:ascii="Times New Roman" w:hAnsi="Times New Roman" w:cs="Times New Roman"/>
                <w:spacing w:val="-2"/>
                <w:sz w:val="24"/>
                <w:szCs w:val="24"/>
                <w:lang w:val="uk-UA"/>
              </w:rPr>
              <w:t>Б</w:t>
            </w:r>
            <w:r w:rsidRPr="00BB2C91">
              <w:rPr>
                <w:rFonts w:ascii="Times New Roman" w:hAnsi="Times New Roman" w:cs="Times New Roman"/>
                <w:spacing w:val="-2"/>
                <w:sz w:val="24"/>
                <w:szCs w:val="24"/>
              </w:rPr>
              <w:t>азові уявлення про основні закономірності й сучасні досягнення у обслуговуванні</w:t>
            </w:r>
          </w:p>
          <w:p w:rsidR="005C094A" w:rsidRPr="00AE2221" w:rsidRDefault="005C094A" w:rsidP="00E97129">
            <w:pPr>
              <w:spacing w:after="0" w:line="240" w:lineRule="auto"/>
              <w:rPr>
                <w:rFonts w:ascii="Times New Roman" w:hAnsi="Times New Roman" w:cs="Times New Roman"/>
                <w:sz w:val="24"/>
                <w:szCs w:val="24"/>
                <w:lang w:val="uk-UA"/>
              </w:rPr>
            </w:pPr>
            <w:r w:rsidRPr="00BB2C91">
              <w:rPr>
                <w:rFonts w:ascii="Times New Roman" w:hAnsi="Times New Roman" w:cs="Times New Roman"/>
                <w:b/>
                <w:sz w:val="24"/>
                <w:szCs w:val="24"/>
              </w:rPr>
              <w:t>КЗП-08</w:t>
            </w:r>
            <w:r w:rsidRPr="00BB2C91">
              <w:rPr>
                <w:rFonts w:ascii="Times New Roman" w:hAnsi="Times New Roman" w:cs="Times New Roman"/>
                <w:b/>
                <w:sz w:val="24"/>
                <w:szCs w:val="24"/>
                <w:lang w:val="uk-UA"/>
              </w:rPr>
              <w:t>.</w:t>
            </w:r>
            <w:r w:rsidRPr="00BB2C91">
              <w:rPr>
                <w:rFonts w:ascii="Times New Roman" w:hAnsi="Times New Roman" w:cs="Times New Roman"/>
                <w:sz w:val="24"/>
                <w:szCs w:val="24"/>
                <w:lang w:val="uk-UA"/>
              </w:rPr>
              <w:t xml:space="preserve"> </w:t>
            </w:r>
            <w:r w:rsidRPr="00BB2C91">
              <w:rPr>
                <w:rFonts w:ascii="Times New Roman" w:hAnsi="Times New Roman" w:cs="Times New Roman"/>
                <w:spacing w:val="-2"/>
                <w:sz w:val="24"/>
                <w:szCs w:val="24"/>
                <w:lang w:val="uk-UA"/>
              </w:rPr>
              <w:t>Б</w:t>
            </w:r>
            <w:r w:rsidRPr="00AE2221">
              <w:rPr>
                <w:rFonts w:ascii="Times New Roman" w:hAnsi="Times New Roman" w:cs="Times New Roman"/>
                <w:spacing w:val="-2"/>
                <w:sz w:val="24"/>
                <w:szCs w:val="24"/>
                <w:lang w:val="uk-UA"/>
              </w:rPr>
              <w:t>азові уявлення про основи загальної, системної й прикладної екології, принцип</w:t>
            </w:r>
            <w:r w:rsidR="00AE2221">
              <w:rPr>
                <w:rFonts w:ascii="Times New Roman" w:hAnsi="Times New Roman" w:cs="Times New Roman"/>
                <w:spacing w:val="-2"/>
                <w:sz w:val="24"/>
                <w:szCs w:val="24"/>
                <w:lang w:val="uk-UA"/>
              </w:rPr>
              <w:t>и</w:t>
            </w:r>
            <w:r w:rsidRPr="00AE2221">
              <w:rPr>
                <w:rFonts w:ascii="Times New Roman" w:hAnsi="Times New Roman" w:cs="Times New Roman"/>
                <w:spacing w:val="-2"/>
                <w:sz w:val="24"/>
                <w:szCs w:val="24"/>
                <w:lang w:val="uk-UA"/>
              </w:rPr>
              <w:t xml:space="preserve"> оптимального природокористування й охорони природи; знання й застосування на практиці принципів соціальних і екологічних наслідків своєї професійної діяльності</w:t>
            </w:r>
          </w:p>
          <w:p w:rsidR="005C094A" w:rsidRPr="00BB2C91" w:rsidRDefault="005C094A" w:rsidP="00E97129">
            <w:pPr>
              <w:spacing w:after="0" w:line="240" w:lineRule="auto"/>
              <w:rPr>
                <w:rFonts w:ascii="Times New Roman" w:hAnsi="Times New Roman" w:cs="Times New Roman"/>
                <w:sz w:val="24"/>
                <w:szCs w:val="24"/>
                <w:lang w:val="uk-UA"/>
              </w:rPr>
            </w:pPr>
            <w:r w:rsidRPr="00000E32">
              <w:rPr>
                <w:rFonts w:ascii="Times New Roman" w:hAnsi="Times New Roman" w:cs="Times New Roman"/>
                <w:b/>
                <w:sz w:val="24"/>
                <w:szCs w:val="24"/>
                <w:lang w:val="uk-UA"/>
              </w:rPr>
              <w:t>КЗП-09</w:t>
            </w:r>
            <w:r w:rsidRPr="00BB2C91">
              <w:rPr>
                <w:rFonts w:ascii="Times New Roman" w:hAnsi="Times New Roman" w:cs="Times New Roman"/>
                <w:b/>
                <w:sz w:val="24"/>
                <w:szCs w:val="24"/>
                <w:lang w:val="uk-UA"/>
              </w:rPr>
              <w:t>.</w:t>
            </w:r>
            <w:r w:rsidRPr="00000E32">
              <w:rPr>
                <w:rFonts w:ascii="Times New Roman" w:hAnsi="Times New Roman" w:cs="Times New Roman"/>
                <w:spacing w:val="-2"/>
                <w:sz w:val="24"/>
                <w:szCs w:val="24"/>
                <w:lang w:val="uk-UA"/>
              </w:rPr>
              <w:t xml:space="preserve"> </w:t>
            </w:r>
            <w:r w:rsidRPr="00BB2C91">
              <w:rPr>
                <w:rFonts w:ascii="Times New Roman" w:hAnsi="Times New Roman" w:cs="Times New Roman"/>
                <w:spacing w:val="-2"/>
                <w:sz w:val="24"/>
                <w:szCs w:val="24"/>
                <w:lang w:val="uk-UA"/>
              </w:rPr>
              <w:t>З</w:t>
            </w:r>
            <w:r w:rsidRPr="00000E32">
              <w:rPr>
                <w:rFonts w:ascii="Times New Roman" w:hAnsi="Times New Roman" w:cs="Times New Roman"/>
                <w:spacing w:val="-2"/>
                <w:sz w:val="24"/>
                <w:szCs w:val="24"/>
                <w:lang w:val="uk-UA"/>
              </w:rPr>
              <w:t>датність планувати й реалізувати на практиці принципи соціальних і екологічних наслідків своєї професійної діяльності</w:t>
            </w:r>
            <w:r w:rsidRPr="00BB2C91">
              <w:rPr>
                <w:rFonts w:ascii="Times New Roman" w:hAnsi="Times New Roman" w:cs="Times New Roman"/>
                <w:spacing w:val="-2"/>
                <w:sz w:val="24"/>
                <w:szCs w:val="24"/>
                <w:lang w:val="uk-UA"/>
              </w:rPr>
              <w:t>.</w:t>
            </w:r>
          </w:p>
          <w:p w:rsidR="005C094A" w:rsidRPr="00BB2C91" w:rsidRDefault="005C094A" w:rsidP="00E97129">
            <w:pPr>
              <w:spacing w:after="0" w:line="240" w:lineRule="auto"/>
              <w:rPr>
                <w:rFonts w:ascii="Times New Roman" w:hAnsi="Times New Roman" w:cs="Times New Roman"/>
                <w:sz w:val="24"/>
                <w:szCs w:val="24"/>
                <w:lang w:val="uk-UA"/>
              </w:rPr>
            </w:pPr>
            <w:r w:rsidRPr="00BB2C91">
              <w:rPr>
                <w:rFonts w:ascii="Times New Roman" w:hAnsi="Times New Roman" w:cs="Times New Roman"/>
                <w:b/>
                <w:sz w:val="24"/>
                <w:szCs w:val="24"/>
              </w:rPr>
              <w:t>КЗП-010</w:t>
            </w:r>
            <w:r w:rsidRPr="00BB2C91">
              <w:rPr>
                <w:rFonts w:ascii="Times New Roman" w:hAnsi="Times New Roman" w:cs="Times New Roman"/>
                <w:spacing w:val="-2"/>
                <w:sz w:val="24"/>
                <w:szCs w:val="24"/>
                <w:lang w:val="uk-UA"/>
              </w:rPr>
              <w:t>.</w:t>
            </w:r>
            <w:r w:rsidRPr="00BB2C91">
              <w:rPr>
                <w:rFonts w:ascii="Times New Roman" w:hAnsi="Times New Roman" w:cs="Times New Roman"/>
                <w:spacing w:val="-2"/>
                <w:sz w:val="24"/>
                <w:szCs w:val="24"/>
              </w:rPr>
              <w:t xml:space="preserve"> </w:t>
            </w:r>
            <w:r w:rsidRPr="00BB2C91">
              <w:rPr>
                <w:rFonts w:ascii="Times New Roman" w:hAnsi="Times New Roman" w:cs="Times New Roman"/>
                <w:spacing w:val="-2"/>
                <w:sz w:val="24"/>
                <w:szCs w:val="24"/>
                <w:lang w:val="uk-UA"/>
              </w:rPr>
              <w:t>З</w:t>
            </w:r>
            <w:r w:rsidRPr="00BB2C91">
              <w:rPr>
                <w:rFonts w:ascii="Times New Roman" w:hAnsi="Times New Roman" w:cs="Times New Roman"/>
                <w:spacing w:val="-2"/>
                <w:sz w:val="24"/>
                <w:szCs w:val="24"/>
              </w:rPr>
              <w:t>нання правових основ законодавства України щодо судноплавства</w:t>
            </w:r>
            <w:r w:rsidRPr="00BB2C91">
              <w:rPr>
                <w:rFonts w:ascii="Times New Roman" w:hAnsi="Times New Roman" w:cs="Times New Roman"/>
                <w:spacing w:val="-2"/>
                <w:sz w:val="24"/>
                <w:szCs w:val="24"/>
                <w:lang w:val="uk-UA"/>
              </w:rPr>
              <w:t>.</w:t>
            </w:r>
          </w:p>
          <w:p w:rsidR="005C094A" w:rsidRPr="00BB2C91" w:rsidRDefault="005C094A" w:rsidP="00E97129">
            <w:pPr>
              <w:spacing w:after="0" w:line="240" w:lineRule="auto"/>
              <w:rPr>
                <w:rFonts w:ascii="Times New Roman" w:hAnsi="Times New Roman" w:cs="Times New Roman"/>
                <w:spacing w:val="-2"/>
                <w:sz w:val="24"/>
                <w:szCs w:val="24"/>
                <w:lang w:val="uk-UA"/>
              </w:rPr>
            </w:pPr>
            <w:r w:rsidRPr="00BB2C91">
              <w:rPr>
                <w:rFonts w:ascii="Times New Roman" w:hAnsi="Times New Roman" w:cs="Times New Roman"/>
                <w:b/>
                <w:sz w:val="24"/>
                <w:szCs w:val="24"/>
              </w:rPr>
              <w:t>КЗП-011</w:t>
            </w:r>
            <w:r w:rsidRPr="00BB2C91">
              <w:rPr>
                <w:rFonts w:ascii="Times New Roman" w:hAnsi="Times New Roman" w:cs="Times New Roman"/>
                <w:b/>
                <w:sz w:val="24"/>
                <w:szCs w:val="24"/>
                <w:lang w:val="uk-UA"/>
              </w:rPr>
              <w:t>.</w:t>
            </w:r>
            <w:r w:rsidRPr="00BB2C91">
              <w:rPr>
                <w:rFonts w:ascii="Times New Roman" w:hAnsi="Times New Roman" w:cs="Times New Roman"/>
                <w:spacing w:val="-2"/>
                <w:sz w:val="24"/>
                <w:szCs w:val="24"/>
              </w:rPr>
              <w:t xml:space="preserve"> </w:t>
            </w:r>
            <w:r w:rsidRPr="00BB2C91">
              <w:rPr>
                <w:rFonts w:ascii="Times New Roman" w:hAnsi="Times New Roman" w:cs="Times New Roman"/>
                <w:spacing w:val="-2"/>
                <w:sz w:val="24"/>
                <w:szCs w:val="24"/>
                <w:lang w:val="uk-UA"/>
              </w:rPr>
              <w:t>З</w:t>
            </w:r>
            <w:r w:rsidRPr="00BB2C91">
              <w:rPr>
                <w:rFonts w:ascii="Times New Roman" w:hAnsi="Times New Roman" w:cs="Times New Roman"/>
                <w:spacing w:val="-2"/>
                <w:sz w:val="24"/>
                <w:szCs w:val="24"/>
              </w:rPr>
              <w:t>датність організовувати роботу відповідно до вимог безпеки життєдіяльності й охорони праці</w:t>
            </w:r>
          </w:p>
          <w:p w:rsidR="005C094A" w:rsidRPr="00DC2E50" w:rsidRDefault="005C094A" w:rsidP="002A04B1">
            <w:pPr>
              <w:spacing w:after="0" w:line="240" w:lineRule="auto"/>
              <w:rPr>
                <w:rFonts w:ascii="Times New Roman" w:hAnsi="Times New Roman" w:cs="Times New Roman"/>
                <w:b/>
                <w:bCs/>
                <w:lang w:val="uk-UA"/>
              </w:rPr>
            </w:pPr>
            <w:r w:rsidRPr="00BB2C91">
              <w:rPr>
                <w:rFonts w:ascii="Times New Roman" w:hAnsi="Times New Roman" w:cs="Times New Roman"/>
                <w:b/>
                <w:sz w:val="24"/>
                <w:szCs w:val="24"/>
              </w:rPr>
              <w:t>КЗП-012</w:t>
            </w:r>
            <w:r w:rsidRPr="00BB2C91">
              <w:rPr>
                <w:rFonts w:ascii="Times New Roman" w:hAnsi="Times New Roman" w:cs="Times New Roman"/>
                <w:spacing w:val="-2"/>
                <w:sz w:val="24"/>
                <w:szCs w:val="24"/>
                <w:lang w:val="uk-UA"/>
              </w:rPr>
              <w:t>.</w:t>
            </w:r>
            <w:r w:rsidRPr="00BB2C91">
              <w:rPr>
                <w:rFonts w:ascii="Times New Roman" w:hAnsi="Times New Roman" w:cs="Times New Roman"/>
                <w:spacing w:val="-2"/>
                <w:sz w:val="24"/>
                <w:szCs w:val="24"/>
              </w:rPr>
              <w:t xml:space="preserve"> </w:t>
            </w:r>
            <w:r w:rsidRPr="00BB2C91">
              <w:rPr>
                <w:rFonts w:ascii="Times New Roman" w:hAnsi="Times New Roman" w:cs="Times New Roman"/>
                <w:spacing w:val="-2"/>
                <w:sz w:val="24"/>
                <w:szCs w:val="24"/>
                <w:lang w:val="uk-UA"/>
              </w:rPr>
              <w:t>З</w:t>
            </w:r>
            <w:r w:rsidRPr="00BB2C91">
              <w:rPr>
                <w:rFonts w:ascii="Times New Roman" w:hAnsi="Times New Roman" w:cs="Times New Roman"/>
                <w:spacing w:val="-2"/>
                <w:sz w:val="24"/>
                <w:szCs w:val="24"/>
              </w:rPr>
              <w:t>датність до ділових комунікацій у професійній сфері, знання основ ділового спілкування, навички роботи в колективі</w:t>
            </w:r>
            <w:r w:rsidRPr="00BB2C91">
              <w:rPr>
                <w:rFonts w:ascii="Times New Roman" w:hAnsi="Times New Roman" w:cs="Times New Roman"/>
                <w:spacing w:val="-2"/>
                <w:sz w:val="24"/>
                <w:szCs w:val="24"/>
                <w:lang w:val="uk-UA"/>
              </w:rPr>
              <w:t>.</w:t>
            </w:r>
          </w:p>
        </w:tc>
      </w:tr>
      <w:tr w:rsidR="005C094A" w:rsidRPr="00B55A38" w:rsidTr="00E14112">
        <w:trPr>
          <w:trHeight w:val="1920"/>
        </w:trPr>
        <w:tc>
          <w:tcPr>
            <w:tcW w:w="3157" w:type="dxa"/>
            <w:vAlign w:val="center"/>
          </w:tcPr>
          <w:p w:rsidR="005C094A" w:rsidRPr="003E0407" w:rsidRDefault="005C094A" w:rsidP="00E97129">
            <w:pPr>
              <w:spacing w:after="0" w:line="240" w:lineRule="auto"/>
              <w:jc w:val="center"/>
              <w:rPr>
                <w:rFonts w:ascii="Times New Roman" w:hAnsi="Times New Roman" w:cs="Times New Roman"/>
                <w:b/>
                <w:spacing w:val="-2"/>
                <w:szCs w:val="24"/>
                <w:lang w:val="uk-UA"/>
              </w:rPr>
            </w:pPr>
            <w:r w:rsidRPr="001D5816">
              <w:rPr>
                <w:rFonts w:ascii="Times New Roman" w:hAnsi="Times New Roman" w:cs="Times New Roman"/>
                <w:b/>
                <w:spacing w:val="-2"/>
                <w:szCs w:val="24"/>
              </w:rPr>
              <w:lastRenderedPageBreak/>
              <w:t>Спеціалізовано-професійні</w:t>
            </w:r>
          </w:p>
          <w:p w:rsidR="005C094A" w:rsidRDefault="005C094A" w:rsidP="00E97129">
            <w:pPr>
              <w:spacing w:after="0" w:line="240" w:lineRule="auto"/>
              <w:rPr>
                <w:rFonts w:ascii="Times New Roman" w:hAnsi="Times New Roman" w:cs="Times New Roman"/>
                <w:b/>
                <w:spacing w:val="-2"/>
                <w:szCs w:val="24"/>
                <w:lang w:val="uk-UA"/>
              </w:rPr>
            </w:pPr>
            <w:r>
              <w:rPr>
                <w:rFonts w:ascii="Times New Roman" w:hAnsi="Times New Roman" w:cs="Times New Roman"/>
                <w:b/>
                <w:spacing w:val="-2"/>
                <w:szCs w:val="24"/>
                <w:lang w:val="uk-UA"/>
              </w:rPr>
              <w:t xml:space="preserve">  </w:t>
            </w:r>
            <w:r w:rsidRPr="001D5816">
              <w:rPr>
                <w:rFonts w:ascii="Times New Roman" w:hAnsi="Times New Roman" w:cs="Times New Roman"/>
                <w:b/>
                <w:spacing w:val="-2"/>
                <w:szCs w:val="24"/>
                <w:lang w:val="uk-UA"/>
              </w:rPr>
              <w:t xml:space="preserve"> (КСП)</w:t>
            </w:r>
          </w:p>
          <w:p w:rsidR="005C094A" w:rsidRDefault="005C094A" w:rsidP="00E97129">
            <w:pPr>
              <w:spacing w:after="0" w:line="240" w:lineRule="auto"/>
              <w:jc w:val="center"/>
              <w:rPr>
                <w:rFonts w:ascii="Times New Roman" w:hAnsi="Times New Roman" w:cs="Times New Roman"/>
                <w:b/>
                <w:bCs/>
                <w:i/>
                <w:iCs/>
                <w:szCs w:val="24"/>
                <w:lang w:val="uk-UA"/>
              </w:rPr>
            </w:pPr>
          </w:p>
          <w:p w:rsidR="005C094A" w:rsidRPr="00BB2C91" w:rsidRDefault="005C094A" w:rsidP="00E97129">
            <w:pPr>
              <w:spacing w:after="0" w:line="240" w:lineRule="auto"/>
              <w:jc w:val="center"/>
              <w:rPr>
                <w:rFonts w:ascii="Times New Roman" w:hAnsi="Times New Roman" w:cs="Times New Roman"/>
                <w:b/>
                <w:bCs/>
                <w:iCs/>
                <w:szCs w:val="24"/>
              </w:rPr>
            </w:pPr>
          </w:p>
        </w:tc>
        <w:tc>
          <w:tcPr>
            <w:tcW w:w="6578" w:type="dxa"/>
            <w:vAlign w:val="center"/>
          </w:tcPr>
          <w:p w:rsidR="005C094A" w:rsidRPr="00BB2C91" w:rsidRDefault="005C094A" w:rsidP="00E97129">
            <w:pPr>
              <w:spacing w:after="0" w:line="240" w:lineRule="auto"/>
              <w:rPr>
                <w:rFonts w:ascii="Times New Roman" w:hAnsi="Times New Roman" w:cs="Times New Roman"/>
                <w:sz w:val="24"/>
                <w:szCs w:val="24"/>
                <w:lang w:val="uk-UA"/>
              </w:rPr>
            </w:pPr>
            <w:r w:rsidRPr="00BB2C91">
              <w:rPr>
                <w:rFonts w:ascii="Times New Roman" w:hAnsi="Times New Roman" w:cs="Times New Roman"/>
                <w:b/>
                <w:sz w:val="24"/>
                <w:szCs w:val="24"/>
              </w:rPr>
              <w:t>КСП-01</w:t>
            </w:r>
            <w:r w:rsidRPr="00BB2C91">
              <w:rPr>
                <w:rFonts w:ascii="Times New Roman" w:hAnsi="Times New Roman" w:cs="Times New Roman"/>
                <w:b/>
                <w:sz w:val="24"/>
                <w:szCs w:val="24"/>
                <w:lang w:val="uk-UA"/>
              </w:rPr>
              <w:t>.</w:t>
            </w:r>
            <w:r w:rsidRPr="00BB2C91">
              <w:rPr>
                <w:rFonts w:ascii="Times New Roman" w:hAnsi="Times New Roman" w:cs="Times New Roman"/>
                <w:spacing w:val="-2"/>
                <w:sz w:val="24"/>
                <w:szCs w:val="24"/>
              </w:rPr>
              <w:t xml:space="preserve"> </w:t>
            </w:r>
            <w:r w:rsidRPr="00BB2C91">
              <w:rPr>
                <w:rFonts w:ascii="Times New Roman" w:hAnsi="Times New Roman" w:cs="Times New Roman"/>
                <w:spacing w:val="-2"/>
                <w:sz w:val="24"/>
                <w:szCs w:val="24"/>
                <w:lang w:val="uk-UA"/>
              </w:rPr>
              <w:t>К</w:t>
            </w:r>
            <w:r w:rsidRPr="00BB2C91">
              <w:rPr>
                <w:rFonts w:ascii="Times New Roman" w:hAnsi="Times New Roman" w:cs="Times New Roman"/>
                <w:spacing w:val="-2"/>
                <w:sz w:val="24"/>
                <w:szCs w:val="24"/>
              </w:rPr>
              <w:t>онтроль роботи енергетичних установок і систем управління</w:t>
            </w:r>
            <w:r w:rsidRPr="00BB2C91">
              <w:rPr>
                <w:rFonts w:ascii="Times New Roman" w:hAnsi="Times New Roman" w:cs="Times New Roman"/>
                <w:spacing w:val="-2"/>
                <w:sz w:val="24"/>
                <w:szCs w:val="24"/>
                <w:lang w:val="uk-UA"/>
              </w:rPr>
              <w:t>.</w:t>
            </w:r>
          </w:p>
          <w:p w:rsidR="005C094A" w:rsidRPr="00BB2C91" w:rsidRDefault="005C094A" w:rsidP="00E97129">
            <w:pPr>
              <w:spacing w:after="0" w:line="240" w:lineRule="auto"/>
              <w:rPr>
                <w:rFonts w:ascii="Times New Roman" w:hAnsi="Times New Roman" w:cs="Times New Roman"/>
                <w:sz w:val="24"/>
                <w:szCs w:val="24"/>
                <w:lang w:val="uk-UA"/>
              </w:rPr>
            </w:pPr>
            <w:r w:rsidRPr="00BB2C91">
              <w:rPr>
                <w:rFonts w:ascii="Times New Roman" w:hAnsi="Times New Roman" w:cs="Times New Roman"/>
                <w:b/>
                <w:sz w:val="24"/>
                <w:szCs w:val="24"/>
              </w:rPr>
              <w:t>КСП-02</w:t>
            </w:r>
            <w:r w:rsidRPr="00BB2C91">
              <w:rPr>
                <w:rFonts w:ascii="Times New Roman" w:hAnsi="Times New Roman" w:cs="Times New Roman"/>
                <w:b/>
                <w:sz w:val="24"/>
                <w:szCs w:val="24"/>
                <w:lang w:val="uk-UA"/>
              </w:rPr>
              <w:t>.</w:t>
            </w:r>
            <w:r w:rsidRPr="00BB2C91">
              <w:rPr>
                <w:rFonts w:ascii="Times New Roman" w:hAnsi="Times New Roman" w:cs="Times New Roman"/>
                <w:spacing w:val="-2"/>
                <w:sz w:val="24"/>
                <w:szCs w:val="24"/>
              </w:rPr>
              <w:t xml:space="preserve"> </w:t>
            </w:r>
            <w:r w:rsidRPr="00BB2C91">
              <w:rPr>
                <w:rFonts w:ascii="Times New Roman" w:hAnsi="Times New Roman" w:cs="Times New Roman"/>
                <w:spacing w:val="-2"/>
                <w:sz w:val="24"/>
                <w:szCs w:val="24"/>
                <w:lang w:val="uk-UA"/>
              </w:rPr>
              <w:t>К</w:t>
            </w:r>
            <w:r w:rsidRPr="00BB2C91">
              <w:rPr>
                <w:rFonts w:ascii="Times New Roman" w:hAnsi="Times New Roman" w:cs="Times New Roman"/>
                <w:spacing w:val="-2"/>
                <w:sz w:val="24"/>
                <w:szCs w:val="24"/>
              </w:rPr>
              <w:t>онтроль роботи автоматичних систем управління головною руховою установкою і допоміжними механізмами</w:t>
            </w:r>
            <w:r w:rsidRPr="00BB2C91">
              <w:rPr>
                <w:rFonts w:ascii="Times New Roman" w:hAnsi="Times New Roman" w:cs="Times New Roman"/>
                <w:spacing w:val="-2"/>
                <w:sz w:val="24"/>
                <w:szCs w:val="24"/>
                <w:lang w:val="uk-UA"/>
              </w:rPr>
              <w:t>.</w:t>
            </w:r>
          </w:p>
          <w:p w:rsidR="005C094A" w:rsidRPr="00BB2C91" w:rsidRDefault="005C094A" w:rsidP="00E97129">
            <w:pPr>
              <w:spacing w:after="0" w:line="240" w:lineRule="auto"/>
              <w:rPr>
                <w:rFonts w:ascii="Times New Roman" w:hAnsi="Times New Roman" w:cs="Times New Roman"/>
                <w:sz w:val="24"/>
                <w:szCs w:val="24"/>
                <w:lang w:val="uk-UA"/>
              </w:rPr>
            </w:pPr>
            <w:r w:rsidRPr="00BB2C91">
              <w:rPr>
                <w:rFonts w:ascii="Times New Roman" w:hAnsi="Times New Roman" w:cs="Times New Roman"/>
                <w:b/>
                <w:sz w:val="24"/>
                <w:szCs w:val="24"/>
              </w:rPr>
              <w:t>КСП-03</w:t>
            </w:r>
            <w:r w:rsidRPr="00BB2C91">
              <w:rPr>
                <w:rFonts w:ascii="Times New Roman" w:hAnsi="Times New Roman" w:cs="Times New Roman"/>
                <w:b/>
                <w:sz w:val="24"/>
                <w:szCs w:val="24"/>
                <w:lang w:val="uk-UA"/>
              </w:rPr>
              <w:t>.</w:t>
            </w:r>
            <w:r w:rsidRPr="00BB2C91">
              <w:rPr>
                <w:rFonts w:ascii="Times New Roman" w:hAnsi="Times New Roman" w:cs="Times New Roman"/>
                <w:spacing w:val="-2"/>
                <w:sz w:val="24"/>
                <w:szCs w:val="24"/>
              </w:rPr>
              <w:t xml:space="preserve"> </w:t>
            </w:r>
            <w:r w:rsidRPr="00BB2C91">
              <w:rPr>
                <w:rFonts w:ascii="Times New Roman" w:hAnsi="Times New Roman" w:cs="Times New Roman"/>
                <w:spacing w:val="-2"/>
                <w:sz w:val="24"/>
                <w:szCs w:val="24"/>
                <w:lang w:val="uk-UA"/>
              </w:rPr>
              <w:t>Е</w:t>
            </w:r>
            <w:r w:rsidRPr="00BB2C91">
              <w:rPr>
                <w:rFonts w:ascii="Times New Roman" w:hAnsi="Times New Roman" w:cs="Times New Roman"/>
                <w:spacing w:val="-2"/>
                <w:sz w:val="24"/>
                <w:szCs w:val="24"/>
              </w:rPr>
              <w:t>ксплуатація електрогенераторів і систем розподілу</w:t>
            </w:r>
            <w:r w:rsidRPr="00BB2C91">
              <w:rPr>
                <w:rFonts w:ascii="Times New Roman" w:hAnsi="Times New Roman" w:cs="Times New Roman"/>
                <w:spacing w:val="-2"/>
                <w:sz w:val="24"/>
                <w:szCs w:val="24"/>
                <w:lang w:val="uk-UA"/>
              </w:rPr>
              <w:t>.</w:t>
            </w:r>
          </w:p>
          <w:p w:rsidR="005C094A" w:rsidRPr="00BB2C91" w:rsidRDefault="005C094A" w:rsidP="00E97129">
            <w:pPr>
              <w:spacing w:after="0" w:line="240" w:lineRule="auto"/>
              <w:rPr>
                <w:rFonts w:ascii="Times New Roman" w:hAnsi="Times New Roman" w:cs="Times New Roman"/>
                <w:sz w:val="24"/>
                <w:szCs w:val="24"/>
                <w:lang w:val="uk-UA"/>
              </w:rPr>
            </w:pPr>
            <w:r w:rsidRPr="00BB2C91">
              <w:rPr>
                <w:rFonts w:ascii="Times New Roman" w:hAnsi="Times New Roman" w:cs="Times New Roman"/>
                <w:b/>
                <w:sz w:val="24"/>
                <w:szCs w:val="24"/>
              </w:rPr>
              <w:t>КСП-04</w:t>
            </w:r>
            <w:r w:rsidRPr="00BB2C91">
              <w:rPr>
                <w:rFonts w:ascii="Times New Roman" w:hAnsi="Times New Roman" w:cs="Times New Roman"/>
                <w:b/>
                <w:sz w:val="24"/>
                <w:szCs w:val="24"/>
                <w:lang w:val="uk-UA"/>
              </w:rPr>
              <w:t>.</w:t>
            </w:r>
            <w:r w:rsidRPr="00BB2C91">
              <w:rPr>
                <w:rFonts w:ascii="Times New Roman" w:hAnsi="Times New Roman" w:cs="Times New Roman"/>
                <w:sz w:val="24"/>
                <w:szCs w:val="24"/>
                <w:lang w:val="uk-UA"/>
              </w:rPr>
              <w:t xml:space="preserve"> Е</w:t>
            </w:r>
            <w:r w:rsidRPr="00BB2C91">
              <w:rPr>
                <w:rFonts w:ascii="Times New Roman" w:hAnsi="Times New Roman" w:cs="Times New Roman"/>
                <w:spacing w:val="-2"/>
                <w:sz w:val="24"/>
                <w:szCs w:val="24"/>
              </w:rPr>
              <w:t>ксплуатація і технічне обслуговування систем напругою понад 1000 вольт</w:t>
            </w:r>
            <w:r w:rsidRPr="00BB2C91">
              <w:rPr>
                <w:rFonts w:ascii="Times New Roman" w:hAnsi="Times New Roman" w:cs="Times New Roman"/>
                <w:spacing w:val="-2"/>
                <w:sz w:val="24"/>
                <w:szCs w:val="24"/>
                <w:lang w:val="uk-UA"/>
              </w:rPr>
              <w:t>.</w:t>
            </w:r>
          </w:p>
          <w:p w:rsidR="005C094A" w:rsidRPr="00BB2C91" w:rsidRDefault="005C094A" w:rsidP="00E97129">
            <w:pPr>
              <w:spacing w:after="0" w:line="240" w:lineRule="auto"/>
              <w:rPr>
                <w:rFonts w:ascii="Times New Roman" w:hAnsi="Times New Roman" w:cs="Times New Roman"/>
                <w:sz w:val="24"/>
                <w:szCs w:val="24"/>
              </w:rPr>
            </w:pPr>
            <w:r w:rsidRPr="00BB2C91">
              <w:rPr>
                <w:rFonts w:ascii="Times New Roman" w:hAnsi="Times New Roman" w:cs="Times New Roman"/>
                <w:b/>
                <w:sz w:val="24"/>
                <w:szCs w:val="24"/>
              </w:rPr>
              <w:t>КСП-05</w:t>
            </w:r>
            <w:r w:rsidRPr="00BB2C91">
              <w:rPr>
                <w:rFonts w:ascii="Times New Roman" w:hAnsi="Times New Roman" w:cs="Times New Roman"/>
                <w:b/>
                <w:sz w:val="24"/>
                <w:szCs w:val="24"/>
                <w:lang w:val="uk-UA"/>
              </w:rPr>
              <w:t>.</w:t>
            </w:r>
            <w:r w:rsidRPr="00BB2C91">
              <w:rPr>
                <w:rFonts w:ascii="Times New Roman" w:hAnsi="Times New Roman" w:cs="Times New Roman"/>
                <w:spacing w:val="-2"/>
                <w:sz w:val="24"/>
                <w:szCs w:val="24"/>
              </w:rPr>
              <w:t xml:space="preserve"> </w:t>
            </w:r>
            <w:r w:rsidRPr="00BB2C91">
              <w:rPr>
                <w:rFonts w:ascii="Times New Roman" w:hAnsi="Times New Roman" w:cs="Times New Roman"/>
                <w:spacing w:val="-2"/>
                <w:sz w:val="24"/>
                <w:szCs w:val="24"/>
                <w:lang w:val="uk-UA"/>
              </w:rPr>
              <w:t>Р</w:t>
            </w:r>
            <w:r w:rsidRPr="00BB2C91">
              <w:rPr>
                <w:rFonts w:ascii="Times New Roman" w:hAnsi="Times New Roman" w:cs="Times New Roman"/>
                <w:spacing w:val="-2"/>
                <w:sz w:val="24"/>
                <w:szCs w:val="24"/>
              </w:rPr>
              <w:t>обота з комп’ютером і комп’ютерними мережами на суднах</w:t>
            </w:r>
            <w:r w:rsidRPr="00BB2C91">
              <w:rPr>
                <w:rFonts w:ascii="Times New Roman" w:hAnsi="Times New Roman" w:cs="Times New Roman"/>
                <w:spacing w:val="-2"/>
                <w:sz w:val="24"/>
                <w:szCs w:val="24"/>
                <w:lang w:val="uk-UA"/>
              </w:rPr>
              <w:t>.</w:t>
            </w:r>
          </w:p>
          <w:p w:rsidR="005C094A" w:rsidRPr="00BB2C91" w:rsidRDefault="005C094A" w:rsidP="00E97129">
            <w:pPr>
              <w:spacing w:after="0" w:line="240" w:lineRule="auto"/>
              <w:rPr>
                <w:rFonts w:ascii="Times New Roman" w:hAnsi="Times New Roman" w:cs="Times New Roman"/>
                <w:sz w:val="24"/>
                <w:szCs w:val="24"/>
                <w:lang w:val="uk-UA"/>
              </w:rPr>
            </w:pPr>
            <w:r w:rsidRPr="00BB2C91">
              <w:rPr>
                <w:rFonts w:ascii="Times New Roman" w:hAnsi="Times New Roman" w:cs="Times New Roman"/>
                <w:b/>
                <w:sz w:val="24"/>
                <w:szCs w:val="24"/>
              </w:rPr>
              <w:t>КСП-06</w:t>
            </w:r>
            <w:r w:rsidRPr="00BB2C91">
              <w:rPr>
                <w:rFonts w:ascii="Times New Roman" w:hAnsi="Times New Roman" w:cs="Times New Roman"/>
                <w:sz w:val="24"/>
                <w:szCs w:val="24"/>
                <w:lang w:val="uk-UA"/>
              </w:rPr>
              <w:t>.</w:t>
            </w:r>
            <w:r w:rsidRPr="00BB2C91">
              <w:rPr>
                <w:rFonts w:ascii="Times New Roman" w:hAnsi="Times New Roman" w:cs="Times New Roman"/>
                <w:spacing w:val="-2"/>
                <w:sz w:val="24"/>
                <w:szCs w:val="24"/>
              </w:rPr>
              <w:t xml:space="preserve"> </w:t>
            </w:r>
            <w:r w:rsidRPr="00BB2C91">
              <w:rPr>
                <w:rFonts w:ascii="Times New Roman" w:hAnsi="Times New Roman" w:cs="Times New Roman"/>
                <w:spacing w:val="-2"/>
                <w:sz w:val="24"/>
                <w:szCs w:val="24"/>
                <w:lang w:val="uk-UA"/>
              </w:rPr>
              <w:t>В</w:t>
            </w:r>
            <w:r w:rsidRPr="00BB2C91">
              <w:rPr>
                <w:rFonts w:ascii="Times New Roman" w:hAnsi="Times New Roman" w:cs="Times New Roman"/>
                <w:spacing w:val="-2"/>
                <w:sz w:val="24"/>
                <w:szCs w:val="24"/>
              </w:rPr>
              <w:t>икористання англійської мови в усній і письмовій формі</w:t>
            </w:r>
            <w:r w:rsidRPr="00BB2C91">
              <w:rPr>
                <w:rFonts w:ascii="Times New Roman" w:hAnsi="Times New Roman" w:cs="Times New Roman"/>
                <w:spacing w:val="-2"/>
                <w:sz w:val="24"/>
                <w:szCs w:val="24"/>
                <w:lang w:val="uk-UA"/>
              </w:rPr>
              <w:t>.</w:t>
            </w:r>
          </w:p>
          <w:p w:rsidR="005C094A" w:rsidRPr="00BB2C91" w:rsidRDefault="005C094A" w:rsidP="00E97129">
            <w:pPr>
              <w:spacing w:after="0" w:line="240" w:lineRule="auto"/>
              <w:rPr>
                <w:rFonts w:ascii="Times New Roman" w:hAnsi="Times New Roman" w:cs="Times New Roman"/>
                <w:sz w:val="24"/>
                <w:szCs w:val="24"/>
                <w:lang w:val="uk-UA"/>
              </w:rPr>
            </w:pPr>
            <w:r w:rsidRPr="00BB2C91">
              <w:rPr>
                <w:rFonts w:ascii="Times New Roman" w:hAnsi="Times New Roman" w:cs="Times New Roman"/>
                <w:b/>
                <w:sz w:val="24"/>
                <w:szCs w:val="24"/>
              </w:rPr>
              <w:t>КСП-07</w:t>
            </w:r>
            <w:r w:rsidRPr="00BB2C91">
              <w:rPr>
                <w:rFonts w:ascii="Times New Roman" w:hAnsi="Times New Roman" w:cs="Times New Roman"/>
                <w:b/>
                <w:sz w:val="24"/>
                <w:szCs w:val="24"/>
                <w:lang w:val="uk-UA"/>
              </w:rPr>
              <w:t>.</w:t>
            </w:r>
            <w:r w:rsidRPr="00BB2C91">
              <w:rPr>
                <w:rFonts w:ascii="Times New Roman" w:hAnsi="Times New Roman" w:cs="Times New Roman"/>
                <w:spacing w:val="-2"/>
                <w:sz w:val="24"/>
                <w:szCs w:val="24"/>
              </w:rPr>
              <w:t xml:space="preserve"> </w:t>
            </w:r>
            <w:r w:rsidRPr="00BB2C91">
              <w:rPr>
                <w:rFonts w:ascii="Times New Roman" w:hAnsi="Times New Roman" w:cs="Times New Roman"/>
                <w:spacing w:val="-2"/>
                <w:sz w:val="24"/>
                <w:szCs w:val="24"/>
                <w:lang w:val="uk-UA"/>
              </w:rPr>
              <w:t>В</w:t>
            </w:r>
            <w:r w:rsidR="00AE2221">
              <w:rPr>
                <w:rFonts w:ascii="Times New Roman" w:hAnsi="Times New Roman" w:cs="Times New Roman"/>
                <w:spacing w:val="-2"/>
                <w:sz w:val="24"/>
                <w:szCs w:val="24"/>
              </w:rPr>
              <w:t>икористання внутрішньо</w:t>
            </w:r>
            <w:r w:rsidRPr="00BB2C91">
              <w:rPr>
                <w:rFonts w:ascii="Times New Roman" w:hAnsi="Times New Roman" w:cs="Times New Roman"/>
                <w:spacing w:val="-2"/>
                <w:sz w:val="24"/>
                <w:szCs w:val="24"/>
              </w:rPr>
              <w:t>суднового зв’язку</w:t>
            </w:r>
            <w:r w:rsidRPr="00BB2C91">
              <w:rPr>
                <w:rFonts w:ascii="Times New Roman" w:hAnsi="Times New Roman" w:cs="Times New Roman"/>
                <w:spacing w:val="-2"/>
                <w:sz w:val="24"/>
                <w:szCs w:val="24"/>
                <w:lang w:val="uk-UA"/>
              </w:rPr>
              <w:t>.</w:t>
            </w:r>
          </w:p>
          <w:p w:rsidR="005C094A" w:rsidRPr="00BB2C91" w:rsidRDefault="005C094A" w:rsidP="00E97129">
            <w:pPr>
              <w:spacing w:after="0" w:line="240" w:lineRule="auto"/>
              <w:rPr>
                <w:rFonts w:ascii="Times New Roman" w:hAnsi="Times New Roman" w:cs="Times New Roman"/>
                <w:sz w:val="24"/>
                <w:szCs w:val="24"/>
                <w:lang w:val="uk-UA"/>
              </w:rPr>
            </w:pPr>
            <w:r w:rsidRPr="00BB2C91">
              <w:rPr>
                <w:rFonts w:ascii="Times New Roman" w:hAnsi="Times New Roman" w:cs="Times New Roman"/>
                <w:b/>
                <w:sz w:val="24"/>
                <w:szCs w:val="24"/>
              </w:rPr>
              <w:t>КСП-08</w:t>
            </w:r>
            <w:r w:rsidRPr="00BB2C91">
              <w:rPr>
                <w:rFonts w:ascii="Times New Roman" w:hAnsi="Times New Roman" w:cs="Times New Roman"/>
                <w:b/>
                <w:sz w:val="24"/>
                <w:szCs w:val="24"/>
                <w:lang w:val="uk-UA"/>
              </w:rPr>
              <w:t>.</w:t>
            </w:r>
            <w:r w:rsidRPr="00BB2C91">
              <w:rPr>
                <w:rFonts w:ascii="Times New Roman" w:hAnsi="Times New Roman" w:cs="Times New Roman"/>
                <w:spacing w:val="-2"/>
                <w:sz w:val="24"/>
                <w:szCs w:val="24"/>
              </w:rPr>
              <w:t xml:space="preserve"> </w:t>
            </w:r>
            <w:r w:rsidRPr="00BB2C91">
              <w:rPr>
                <w:rFonts w:ascii="Times New Roman" w:hAnsi="Times New Roman" w:cs="Times New Roman"/>
                <w:spacing w:val="-2"/>
                <w:sz w:val="24"/>
                <w:szCs w:val="24"/>
                <w:lang w:val="uk-UA"/>
              </w:rPr>
              <w:t>Т</w:t>
            </w:r>
            <w:r w:rsidRPr="00BB2C91">
              <w:rPr>
                <w:rFonts w:ascii="Times New Roman" w:hAnsi="Times New Roman" w:cs="Times New Roman"/>
                <w:spacing w:val="-2"/>
                <w:sz w:val="24"/>
                <w:szCs w:val="24"/>
              </w:rPr>
              <w:t>ехнічно обслуговувати і ремонтувати механізми обладнання</w:t>
            </w:r>
            <w:r w:rsidRPr="00BB2C91">
              <w:rPr>
                <w:rFonts w:ascii="Times New Roman" w:hAnsi="Times New Roman" w:cs="Times New Roman"/>
                <w:spacing w:val="-2"/>
                <w:sz w:val="24"/>
                <w:szCs w:val="24"/>
                <w:lang w:val="uk-UA"/>
              </w:rPr>
              <w:t>.</w:t>
            </w:r>
          </w:p>
          <w:p w:rsidR="005C094A" w:rsidRPr="00BB2C91" w:rsidRDefault="005C094A" w:rsidP="00E97129">
            <w:pPr>
              <w:spacing w:after="0" w:line="240" w:lineRule="auto"/>
              <w:rPr>
                <w:rFonts w:ascii="Times New Roman" w:hAnsi="Times New Roman" w:cs="Times New Roman"/>
                <w:sz w:val="24"/>
                <w:szCs w:val="24"/>
                <w:lang w:val="uk-UA"/>
              </w:rPr>
            </w:pPr>
            <w:r w:rsidRPr="00BB2C91">
              <w:rPr>
                <w:rFonts w:ascii="Times New Roman" w:hAnsi="Times New Roman" w:cs="Times New Roman"/>
                <w:b/>
                <w:sz w:val="24"/>
                <w:szCs w:val="24"/>
              </w:rPr>
              <w:t>КСП-09</w:t>
            </w:r>
            <w:r w:rsidRPr="00BB2C91">
              <w:rPr>
                <w:rFonts w:ascii="Times New Roman" w:hAnsi="Times New Roman" w:cs="Times New Roman"/>
                <w:b/>
                <w:sz w:val="24"/>
                <w:szCs w:val="24"/>
                <w:lang w:val="uk-UA"/>
              </w:rPr>
              <w:t>.</w:t>
            </w:r>
            <w:r w:rsidRPr="00BB2C91">
              <w:rPr>
                <w:rFonts w:ascii="Times New Roman" w:hAnsi="Times New Roman" w:cs="Times New Roman"/>
                <w:spacing w:val="-2"/>
                <w:sz w:val="24"/>
                <w:szCs w:val="24"/>
              </w:rPr>
              <w:t xml:space="preserve"> </w:t>
            </w:r>
            <w:r w:rsidRPr="00BB2C91">
              <w:rPr>
                <w:rFonts w:ascii="Times New Roman" w:hAnsi="Times New Roman" w:cs="Times New Roman"/>
                <w:spacing w:val="-2"/>
                <w:sz w:val="24"/>
                <w:szCs w:val="24"/>
                <w:lang w:val="uk-UA"/>
              </w:rPr>
              <w:t>Т</w:t>
            </w:r>
            <w:r w:rsidRPr="00BB2C91">
              <w:rPr>
                <w:rFonts w:ascii="Times New Roman" w:hAnsi="Times New Roman" w:cs="Times New Roman"/>
                <w:spacing w:val="-2"/>
                <w:sz w:val="24"/>
                <w:szCs w:val="24"/>
              </w:rPr>
              <w:t>ехнічно обслуговувати і ремонтувати системи автоматизації і управління головною руховою установкою і допоміжними механізмами</w:t>
            </w:r>
            <w:r w:rsidRPr="00BB2C91">
              <w:rPr>
                <w:rFonts w:ascii="Times New Roman" w:hAnsi="Times New Roman" w:cs="Times New Roman"/>
                <w:spacing w:val="-2"/>
                <w:sz w:val="24"/>
                <w:szCs w:val="24"/>
                <w:lang w:val="uk-UA"/>
              </w:rPr>
              <w:t>.</w:t>
            </w:r>
          </w:p>
          <w:p w:rsidR="002A04B1" w:rsidRDefault="005C094A" w:rsidP="00E97129">
            <w:pPr>
              <w:spacing w:after="0" w:line="240" w:lineRule="auto"/>
              <w:rPr>
                <w:rFonts w:ascii="Times New Roman" w:hAnsi="Times New Roman" w:cs="Times New Roman"/>
                <w:sz w:val="24"/>
                <w:szCs w:val="24"/>
                <w:lang w:val="uk-UA"/>
              </w:rPr>
            </w:pPr>
            <w:r w:rsidRPr="00BB2C91">
              <w:rPr>
                <w:rFonts w:ascii="Times New Roman" w:hAnsi="Times New Roman" w:cs="Times New Roman"/>
                <w:b/>
                <w:sz w:val="24"/>
                <w:szCs w:val="24"/>
                <w:lang w:val="uk-UA"/>
              </w:rPr>
              <w:t>КСП-010.</w:t>
            </w:r>
            <w:r w:rsidRPr="00BB2C91">
              <w:rPr>
                <w:rFonts w:ascii="Times New Roman" w:hAnsi="Times New Roman" w:cs="Times New Roman"/>
                <w:sz w:val="24"/>
                <w:szCs w:val="24"/>
                <w:lang w:val="uk-UA"/>
              </w:rPr>
              <w:t xml:space="preserve"> Технічне обслуговування і ремонт пристроїв і систем управління палубних механізмів і обладнання </w:t>
            </w:r>
          </w:p>
          <w:p w:rsidR="005C094A" w:rsidRPr="00BB2C91" w:rsidRDefault="005C094A" w:rsidP="00E97129">
            <w:pPr>
              <w:spacing w:after="0" w:line="240" w:lineRule="auto"/>
              <w:rPr>
                <w:rFonts w:ascii="Times New Roman" w:hAnsi="Times New Roman" w:cs="Times New Roman"/>
                <w:sz w:val="24"/>
                <w:szCs w:val="24"/>
                <w:lang w:val="uk-UA"/>
              </w:rPr>
            </w:pPr>
            <w:r w:rsidRPr="00BB2C91">
              <w:rPr>
                <w:rFonts w:ascii="Times New Roman" w:hAnsi="Times New Roman" w:cs="Times New Roman"/>
                <w:sz w:val="24"/>
                <w:szCs w:val="24"/>
                <w:lang w:val="uk-UA"/>
              </w:rPr>
              <w:t>поводження з вантажем.</w:t>
            </w:r>
          </w:p>
          <w:p w:rsidR="005C094A" w:rsidRPr="00BB2C91" w:rsidRDefault="005C094A" w:rsidP="00E97129">
            <w:pPr>
              <w:spacing w:after="0" w:line="240" w:lineRule="auto"/>
              <w:rPr>
                <w:rFonts w:ascii="Times New Roman" w:hAnsi="Times New Roman" w:cs="Times New Roman"/>
                <w:sz w:val="24"/>
                <w:szCs w:val="24"/>
                <w:lang w:val="uk-UA"/>
              </w:rPr>
            </w:pPr>
            <w:r w:rsidRPr="00BB2C91">
              <w:rPr>
                <w:rFonts w:ascii="Times New Roman" w:hAnsi="Times New Roman" w:cs="Times New Roman"/>
                <w:b/>
                <w:sz w:val="24"/>
                <w:szCs w:val="24"/>
              </w:rPr>
              <w:t>КСП-011</w:t>
            </w:r>
            <w:r w:rsidRPr="00BB2C91">
              <w:rPr>
                <w:rFonts w:ascii="Times New Roman" w:hAnsi="Times New Roman" w:cs="Times New Roman"/>
                <w:b/>
                <w:sz w:val="24"/>
                <w:szCs w:val="24"/>
                <w:lang w:val="uk-UA"/>
              </w:rPr>
              <w:t>.</w:t>
            </w:r>
            <w:r w:rsidRPr="00BB2C91">
              <w:rPr>
                <w:rFonts w:ascii="Times New Roman" w:hAnsi="Times New Roman" w:cs="Times New Roman"/>
                <w:bCs/>
                <w:spacing w:val="-2"/>
                <w:sz w:val="24"/>
                <w:szCs w:val="24"/>
              </w:rPr>
              <w:t xml:space="preserve"> </w:t>
            </w:r>
            <w:r w:rsidRPr="00BB2C91">
              <w:rPr>
                <w:rFonts w:ascii="Times New Roman" w:hAnsi="Times New Roman" w:cs="Times New Roman"/>
                <w:bCs/>
                <w:spacing w:val="-2"/>
                <w:sz w:val="24"/>
                <w:szCs w:val="24"/>
                <w:lang w:val="uk-UA"/>
              </w:rPr>
              <w:t>Т</w:t>
            </w:r>
            <w:r w:rsidRPr="00BB2C91">
              <w:rPr>
                <w:rFonts w:ascii="Times New Roman" w:hAnsi="Times New Roman" w:cs="Times New Roman"/>
                <w:bCs/>
                <w:spacing w:val="-2"/>
                <w:sz w:val="24"/>
                <w:szCs w:val="24"/>
              </w:rPr>
              <w:t>ехнічне обслуговування і ремонт систем управління і безпеки обладнання життєдіяльності</w:t>
            </w:r>
            <w:r w:rsidRPr="00BB2C91">
              <w:rPr>
                <w:rFonts w:ascii="Times New Roman" w:hAnsi="Times New Roman" w:cs="Times New Roman"/>
                <w:bCs/>
                <w:spacing w:val="-2"/>
                <w:sz w:val="24"/>
                <w:szCs w:val="24"/>
                <w:lang w:val="uk-UA"/>
              </w:rPr>
              <w:t>.</w:t>
            </w:r>
          </w:p>
          <w:p w:rsidR="005C094A" w:rsidRPr="00BB2C91" w:rsidRDefault="005C094A" w:rsidP="00E97129">
            <w:pPr>
              <w:spacing w:after="0" w:line="240" w:lineRule="auto"/>
              <w:rPr>
                <w:rFonts w:ascii="Times New Roman" w:hAnsi="Times New Roman" w:cs="Times New Roman"/>
                <w:sz w:val="24"/>
                <w:szCs w:val="24"/>
                <w:lang w:val="uk-UA"/>
              </w:rPr>
            </w:pPr>
            <w:r w:rsidRPr="00BB2C91">
              <w:rPr>
                <w:rFonts w:ascii="Times New Roman" w:hAnsi="Times New Roman" w:cs="Times New Roman"/>
                <w:b/>
                <w:sz w:val="24"/>
                <w:szCs w:val="24"/>
              </w:rPr>
              <w:t>КСП-012</w:t>
            </w:r>
            <w:r w:rsidRPr="00BB2C91">
              <w:rPr>
                <w:rFonts w:ascii="Times New Roman" w:hAnsi="Times New Roman" w:cs="Times New Roman"/>
                <w:b/>
                <w:sz w:val="24"/>
                <w:szCs w:val="24"/>
                <w:lang w:val="uk-UA"/>
              </w:rPr>
              <w:t>.</w:t>
            </w:r>
            <w:r w:rsidRPr="00BB2C91">
              <w:rPr>
                <w:rFonts w:ascii="Times New Roman" w:hAnsi="Times New Roman" w:cs="Times New Roman"/>
                <w:spacing w:val="-2"/>
                <w:sz w:val="24"/>
                <w:szCs w:val="24"/>
              </w:rPr>
              <w:t xml:space="preserve"> </w:t>
            </w:r>
            <w:r w:rsidRPr="00BB2C91">
              <w:rPr>
                <w:rFonts w:ascii="Times New Roman" w:hAnsi="Times New Roman" w:cs="Times New Roman"/>
                <w:spacing w:val="-2"/>
                <w:sz w:val="24"/>
                <w:szCs w:val="24"/>
                <w:lang w:val="uk-UA"/>
              </w:rPr>
              <w:t>З</w:t>
            </w:r>
            <w:r w:rsidRPr="00BB2C91">
              <w:rPr>
                <w:rFonts w:ascii="Times New Roman" w:hAnsi="Times New Roman" w:cs="Times New Roman"/>
                <w:spacing w:val="-2"/>
                <w:sz w:val="24"/>
                <w:szCs w:val="24"/>
              </w:rPr>
              <w:t>абезпечення виконання вимог по запобіганню забруднення</w:t>
            </w:r>
            <w:r w:rsidRPr="00BB2C91">
              <w:rPr>
                <w:rFonts w:ascii="Times New Roman" w:hAnsi="Times New Roman" w:cs="Times New Roman"/>
                <w:spacing w:val="-2"/>
                <w:sz w:val="24"/>
                <w:szCs w:val="24"/>
                <w:lang w:val="uk-UA"/>
              </w:rPr>
              <w:t>.</w:t>
            </w:r>
          </w:p>
          <w:p w:rsidR="005C094A" w:rsidRPr="00BB2C91" w:rsidRDefault="005C094A" w:rsidP="00E97129">
            <w:pPr>
              <w:spacing w:after="0" w:line="240" w:lineRule="auto"/>
              <w:rPr>
                <w:rFonts w:ascii="Times New Roman" w:hAnsi="Times New Roman" w:cs="Times New Roman"/>
                <w:sz w:val="24"/>
                <w:szCs w:val="24"/>
                <w:lang w:val="uk-UA"/>
              </w:rPr>
            </w:pPr>
            <w:r w:rsidRPr="00BB2C91">
              <w:rPr>
                <w:rFonts w:ascii="Times New Roman" w:hAnsi="Times New Roman" w:cs="Times New Roman"/>
                <w:b/>
                <w:sz w:val="24"/>
                <w:szCs w:val="24"/>
              </w:rPr>
              <w:t>КСП-013</w:t>
            </w:r>
            <w:r w:rsidRPr="00BB2C91">
              <w:rPr>
                <w:rFonts w:ascii="Times New Roman" w:hAnsi="Times New Roman" w:cs="Times New Roman"/>
                <w:sz w:val="24"/>
                <w:szCs w:val="24"/>
                <w:lang w:val="uk-UA"/>
              </w:rPr>
              <w:t>.</w:t>
            </w:r>
            <w:r w:rsidRPr="00BB2C91">
              <w:rPr>
                <w:rFonts w:ascii="Times New Roman" w:hAnsi="Times New Roman" w:cs="Times New Roman"/>
                <w:spacing w:val="-2"/>
                <w:sz w:val="24"/>
                <w:szCs w:val="24"/>
              </w:rPr>
              <w:t xml:space="preserve"> </w:t>
            </w:r>
            <w:r w:rsidRPr="00BB2C91">
              <w:rPr>
                <w:rFonts w:ascii="Times New Roman" w:hAnsi="Times New Roman" w:cs="Times New Roman"/>
                <w:spacing w:val="-2"/>
                <w:sz w:val="24"/>
                <w:szCs w:val="24"/>
                <w:lang w:val="uk-UA"/>
              </w:rPr>
              <w:t>З</w:t>
            </w:r>
            <w:r w:rsidRPr="00BB2C91">
              <w:rPr>
                <w:rFonts w:ascii="Times New Roman" w:hAnsi="Times New Roman" w:cs="Times New Roman"/>
                <w:spacing w:val="-2"/>
                <w:sz w:val="24"/>
                <w:szCs w:val="24"/>
              </w:rPr>
              <w:t>апобігання, контроль і боротьба з пожежею на суд</w:t>
            </w:r>
            <w:r w:rsidR="00AE2221">
              <w:rPr>
                <w:rFonts w:ascii="Times New Roman" w:hAnsi="Times New Roman" w:cs="Times New Roman"/>
                <w:spacing w:val="-2"/>
                <w:sz w:val="24"/>
                <w:szCs w:val="24"/>
                <w:lang w:val="uk-UA"/>
              </w:rPr>
              <w:t>н</w:t>
            </w:r>
            <w:r w:rsidRPr="00BB2C91">
              <w:rPr>
                <w:rFonts w:ascii="Times New Roman" w:hAnsi="Times New Roman" w:cs="Times New Roman"/>
                <w:spacing w:val="-2"/>
                <w:sz w:val="24"/>
                <w:szCs w:val="24"/>
              </w:rPr>
              <w:t>ах</w:t>
            </w:r>
            <w:r w:rsidRPr="00BB2C91">
              <w:rPr>
                <w:rFonts w:ascii="Times New Roman" w:hAnsi="Times New Roman" w:cs="Times New Roman"/>
                <w:spacing w:val="-2"/>
                <w:sz w:val="24"/>
                <w:szCs w:val="24"/>
                <w:lang w:val="uk-UA"/>
              </w:rPr>
              <w:t>.</w:t>
            </w:r>
          </w:p>
          <w:p w:rsidR="005C094A" w:rsidRPr="00BB2C91" w:rsidRDefault="005C094A" w:rsidP="00E97129">
            <w:pPr>
              <w:spacing w:after="0" w:line="240" w:lineRule="auto"/>
              <w:rPr>
                <w:rFonts w:ascii="Times New Roman" w:hAnsi="Times New Roman" w:cs="Times New Roman"/>
                <w:sz w:val="24"/>
                <w:szCs w:val="24"/>
                <w:lang w:val="uk-UA"/>
              </w:rPr>
            </w:pPr>
            <w:r w:rsidRPr="00BB2C91">
              <w:rPr>
                <w:rFonts w:ascii="Times New Roman" w:hAnsi="Times New Roman" w:cs="Times New Roman"/>
                <w:b/>
                <w:sz w:val="24"/>
                <w:szCs w:val="24"/>
              </w:rPr>
              <w:t>КСП-014</w:t>
            </w:r>
            <w:r w:rsidRPr="00BB2C91">
              <w:rPr>
                <w:rFonts w:ascii="Times New Roman" w:hAnsi="Times New Roman" w:cs="Times New Roman"/>
                <w:b/>
                <w:sz w:val="24"/>
                <w:szCs w:val="24"/>
                <w:lang w:val="uk-UA"/>
              </w:rPr>
              <w:t>.</w:t>
            </w:r>
            <w:r w:rsidRPr="00BB2C91">
              <w:rPr>
                <w:rFonts w:ascii="Times New Roman" w:hAnsi="Times New Roman" w:cs="Times New Roman"/>
                <w:spacing w:val="-2"/>
                <w:sz w:val="24"/>
                <w:szCs w:val="24"/>
              </w:rPr>
              <w:t xml:space="preserve"> </w:t>
            </w:r>
            <w:r w:rsidRPr="00BB2C91">
              <w:rPr>
                <w:rFonts w:ascii="Times New Roman" w:hAnsi="Times New Roman" w:cs="Times New Roman"/>
                <w:spacing w:val="-2"/>
                <w:sz w:val="24"/>
                <w:szCs w:val="24"/>
                <w:lang w:val="uk-UA"/>
              </w:rPr>
              <w:t>Е</w:t>
            </w:r>
            <w:r w:rsidRPr="00BB2C91">
              <w:rPr>
                <w:rFonts w:ascii="Times New Roman" w:hAnsi="Times New Roman" w:cs="Times New Roman"/>
                <w:spacing w:val="-2"/>
                <w:sz w:val="24"/>
                <w:szCs w:val="24"/>
              </w:rPr>
              <w:t>ксплуатація рятувальних засобів</w:t>
            </w:r>
            <w:r w:rsidRPr="00BB2C91">
              <w:rPr>
                <w:rFonts w:ascii="Times New Roman" w:hAnsi="Times New Roman" w:cs="Times New Roman"/>
                <w:spacing w:val="-2"/>
                <w:sz w:val="24"/>
                <w:szCs w:val="24"/>
                <w:lang w:val="uk-UA"/>
              </w:rPr>
              <w:t>.</w:t>
            </w:r>
          </w:p>
          <w:p w:rsidR="005C094A" w:rsidRPr="00BB2C91" w:rsidRDefault="005C094A" w:rsidP="00E97129">
            <w:pPr>
              <w:spacing w:after="0" w:line="240" w:lineRule="auto"/>
              <w:rPr>
                <w:rFonts w:ascii="Times New Roman" w:hAnsi="Times New Roman" w:cs="Times New Roman"/>
                <w:sz w:val="24"/>
                <w:szCs w:val="24"/>
                <w:lang w:val="uk-UA"/>
              </w:rPr>
            </w:pPr>
            <w:r w:rsidRPr="00BB2C91">
              <w:rPr>
                <w:rFonts w:ascii="Times New Roman" w:hAnsi="Times New Roman" w:cs="Times New Roman"/>
                <w:b/>
                <w:sz w:val="24"/>
                <w:szCs w:val="24"/>
              </w:rPr>
              <w:t>КСП-015</w:t>
            </w:r>
            <w:r w:rsidRPr="00BB2C91">
              <w:rPr>
                <w:rFonts w:ascii="Times New Roman" w:hAnsi="Times New Roman" w:cs="Times New Roman"/>
                <w:b/>
                <w:sz w:val="24"/>
                <w:szCs w:val="24"/>
                <w:lang w:val="uk-UA"/>
              </w:rPr>
              <w:t>.</w:t>
            </w:r>
            <w:r w:rsidRPr="00BB2C91">
              <w:rPr>
                <w:rFonts w:ascii="Times New Roman" w:hAnsi="Times New Roman" w:cs="Times New Roman"/>
                <w:spacing w:val="-2"/>
                <w:sz w:val="24"/>
                <w:szCs w:val="24"/>
              </w:rPr>
              <w:t xml:space="preserve"> </w:t>
            </w:r>
            <w:r w:rsidRPr="00BB2C91">
              <w:rPr>
                <w:rFonts w:ascii="Times New Roman" w:hAnsi="Times New Roman" w:cs="Times New Roman"/>
                <w:spacing w:val="-2"/>
                <w:sz w:val="24"/>
                <w:szCs w:val="24"/>
                <w:lang w:val="uk-UA"/>
              </w:rPr>
              <w:t>Н</w:t>
            </w:r>
            <w:r w:rsidRPr="00BB2C91">
              <w:rPr>
                <w:rFonts w:ascii="Times New Roman" w:hAnsi="Times New Roman" w:cs="Times New Roman"/>
                <w:spacing w:val="-2"/>
                <w:sz w:val="24"/>
                <w:szCs w:val="24"/>
              </w:rPr>
              <w:t>адання першої медичної допомоги на судні</w:t>
            </w:r>
            <w:r w:rsidRPr="00BB2C91">
              <w:rPr>
                <w:rFonts w:ascii="Times New Roman" w:hAnsi="Times New Roman" w:cs="Times New Roman"/>
                <w:spacing w:val="-2"/>
                <w:sz w:val="24"/>
                <w:szCs w:val="24"/>
                <w:lang w:val="uk-UA"/>
              </w:rPr>
              <w:t>.</w:t>
            </w:r>
          </w:p>
          <w:p w:rsidR="005C094A" w:rsidRPr="00BB2C91" w:rsidRDefault="005C094A" w:rsidP="00E97129">
            <w:pPr>
              <w:spacing w:after="0" w:line="240" w:lineRule="auto"/>
              <w:rPr>
                <w:rFonts w:ascii="Times New Roman" w:hAnsi="Times New Roman" w:cs="Times New Roman"/>
                <w:spacing w:val="-2"/>
                <w:sz w:val="24"/>
                <w:szCs w:val="24"/>
                <w:lang w:val="uk-UA"/>
              </w:rPr>
            </w:pPr>
            <w:r w:rsidRPr="00BB2C91">
              <w:rPr>
                <w:rFonts w:ascii="Times New Roman" w:hAnsi="Times New Roman" w:cs="Times New Roman"/>
                <w:b/>
                <w:sz w:val="24"/>
                <w:szCs w:val="24"/>
              </w:rPr>
              <w:t>КСП-016</w:t>
            </w:r>
            <w:r w:rsidRPr="00BB2C91">
              <w:rPr>
                <w:rFonts w:ascii="Times New Roman" w:hAnsi="Times New Roman" w:cs="Times New Roman"/>
                <w:b/>
                <w:sz w:val="24"/>
                <w:szCs w:val="24"/>
                <w:lang w:val="uk-UA"/>
              </w:rPr>
              <w:t>.</w:t>
            </w:r>
            <w:r w:rsidRPr="00BB2C91">
              <w:rPr>
                <w:rFonts w:ascii="Times New Roman" w:hAnsi="Times New Roman" w:cs="Times New Roman"/>
                <w:spacing w:val="-2"/>
                <w:sz w:val="24"/>
                <w:szCs w:val="24"/>
              </w:rPr>
              <w:t xml:space="preserve"> </w:t>
            </w:r>
            <w:r w:rsidRPr="00BB2C91">
              <w:rPr>
                <w:rFonts w:ascii="Times New Roman" w:hAnsi="Times New Roman" w:cs="Times New Roman"/>
                <w:spacing w:val="-2"/>
                <w:sz w:val="24"/>
                <w:szCs w:val="24"/>
                <w:lang w:val="uk-UA"/>
              </w:rPr>
              <w:t>В</w:t>
            </w:r>
            <w:r w:rsidRPr="00BB2C91">
              <w:rPr>
                <w:rFonts w:ascii="Times New Roman" w:hAnsi="Times New Roman" w:cs="Times New Roman"/>
                <w:spacing w:val="-2"/>
                <w:sz w:val="24"/>
                <w:szCs w:val="24"/>
              </w:rPr>
              <w:t>живання нави</w:t>
            </w:r>
            <w:r w:rsidR="00AE2221">
              <w:rPr>
                <w:rFonts w:ascii="Times New Roman" w:hAnsi="Times New Roman" w:cs="Times New Roman"/>
                <w:spacing w:val="-2"/>
                <w:sz w:val="24"/>
                <w:szCs w:val="24"/>
                <w:lang w:val="uk-UA"/>
              </w:rPr>
              <w:t>чок</w:t>
            </w:r>
            <w:r w:rsidRPr="00BB2C91">
              <w:rPr>
                <w:rFonts w:ascii="Times New Roman" w:hAnsi="Times New Roman" w:cs="Times New Roman"/>
                <w:spacing w:val="-2"/>
                <w:sz w:val="24"/>
                <w:szCs w:val="24"/>
              </w:rPr>
              <w:t xml:space="preserve"> лідерства і підготовки</w:t>
            </w:r>
            <w:r w:rsidRPr="00BB2C91">
              <w:rPr>
                <w:rFonts w:ascii="Times New Roman" w:hAnsi="Times New Roman" w:cs="Times New Roman"/>
                <w:spacing w:val="-2"/>
                <w:sz w:val="24"/>
                <w:szCs w:val="24"/>
                <w:lang w:val="uk-UA"/>
              </w:rPr>
              <w:t>.</w:t>
            </w:r>
          </w:p>
          <w:p w:rsidR="005C094A" w:rsidRPr="00E333F9" w:rsidRDefault="005C094A" w:rsidP="00E333F9">
            <w:pPr>
              <w:spacing w:after="0" w:line="240" w:lineRule="auto"/>
              <w:rPr>
                <w:rFonts w:ascii="Times New Roman" w:hAnsi="Times New Roman" w:cs="Times New Roman"/>
                <w:spacing w:val="-2"/>
                <w:sz w:val="24"/>
                <w:szCs w:val="24"/>
                <w:lang w:val="uk-UA"/>
              </w:rPr>
            </w:pPr>
            <w:r w:rsidRPr="00BB2C91">
              <w:rPr>
                <w:rFonts w:ascii="Times New Roman" w:hAnsi="Times New Roman" w:cs="Times New Roman"/>
                <w:b/>
                <w:sz w:val="24"/>
                <w:szCs w:val="24"/>
              </w:rPr>
              <w:t>КСП-017</w:t>
            </w:r>
            <w:r w:rsidRPr="00BB2C91">
              <w:rPr>
                <w:rFonts w:ascii="Times New Roman" w:hAnsi="Times New Roman" w:cs="Times New Roman"/>
                <w:b/>
                <w:sz w:val="24"/>
                <w:szCs w:val="24"/>
                <w:lang w:val="uk-UA"/>
              </w:rPr>
              <w:t>.</w:t>
            </w:r>
            <w:r w:rsidRPr="00BB2C91">
              <w:rPr>
                <w:rFonts w:ascii="Times New Roman" w:hAnsi="Times New Roman" w:cs="Times New Roman"/>
                <w:spacing w:val="-2"/>
                <w:sz w:val="24"/>
                <w:szCs w:val="24"/>
              </w:rPr>
              <w:t xml:space="preserve"> </w:t>
            </w:r>
            <w:r w:rsidRPr="00BB2C91">
              <w:rPr>
                <w:rFonts w:ascii="Times New Roman" w:hAnsi="Times New Roman" w:cs="Times New Roman"/>
                <w:spacing w:val="-2"/>
                <w:sz w:val="24"/>
                <w:szCs w:val="24"/>
                <w:lang w:val="uk-UA"/>
              </w:rPr>
              <w:t>С</w:t>
            </w:r>
            <w:r w:rsidRPr="00BB2C91">
              <w:rPr>
                <w:rFonts w:ascii="Times New Roman" w:hAnsi="Times New Roman" w:cs="Times New Roman"/>
                <w:spacing w:val="-2"/>
                <w:sz w:val="24"/>
                <w:szCs w:val="24"/>
              </w:rPr>
              <w:t>прияти безпеці персоналу і судна</w:t>
            </w:r>
            <w:r w:rsidRPr="00BB2C91">
              <w:rPr>
                <w:rFonts w:ascii="Times New Roman" w:hAnsi="Times New Roman" w:cs="Times New Roman"/>
                <w:spacing w:val="-2"/>
                <w:sz w:val="24"/>
                <w:szCs w:val="24"/>
                <w:lang w:val="uk-UA"/>
              </w:rPr>
              <w:t>.</w:t>
            </w:r>
          </w:p>
        </w:tc>
      </w:tr>
      <w:tr w:rsidR="005C094A" w:rsidRPr="00B55A38" w:rsidTr="002A04B1">
        <w:trPr>
          <w:trHeight w:val="215"/>
        </w:trPr>
        <w:tc>
          <w:tcPr>
            <w:tcW w:w="9735" w:type="dxa"/>
            <w:gridSpan w:val="2"/>
            <w:vAlign w:val="center"/>
          </w:tcPr>
          <w:p w:rsidR="005C094A" w:rsidRPr="00B55A38" w:rsidRDefault="005C094A" w:rsidP="00E97129">
            <w:pPr>
              <w:spacing w:after="0" w:line="240" w:lineRule="auto"/>
              <w:jc w:val="center"/>
              <w:rPr>
                <w:rFonts w:ascii="Times New Roman" w:hAnsi="Times New Roman" w:cs="Times New Roman"/>
              </w:rPr>
            </w:pPr>
            <w:r w:rsidRPr="00B55A38">
              <w:rPr>
                <w:rFonts w:ascii="Times New Roman" w:hAnsi="Times New Roman" w:cs="Times New Roman"/>
                <w:b/>
                <w:spacing w:val="-2"/>
                <w:lang w:val="uk-UA"/>
              </w:rPr>
              <w:t>Програмні результати навчання (ПРН)</w:t>
            </w:r>
          </w:p>
        </w:tc>
      </w:tr>
      <w:tr w:rsidR="005C094A" w:rsidRPr="00B67607" w:rsidTr="002A04B1">
        <w:trPr>
          <w:trHeight w:val="70"/>
        </w:trPr>
        <w:tc>
          <w:tcPr>
            <w:tcW w:w="3157" w:type="dxa"/>
            <w:vAlign w:val="center"/>
          </w:tcPr>
          <w:p w:rsidR="005C094A" w:rsidRDefault="005C094A" w:rsidP="00E333F9">
            <w:pPr>
              <w:spacing w:after="0" w:line="240" w:lineRule="auto"/>
              <w:rPr>
                <w:rFonts w:ascii="Times New Roman" w:hAnsi="Times New Roman" w:cs="Times New Roman"/>
                <w:b/>
                <w:spacing w:val="-2"/>
                <w:lang w:val="uk-UA"/>
              </w:rPr>
            </w:pPr>
            <w:r>
              <w:rPr>
                <w:rFonts w:ascii="Times New Roman" w:hAnsi="Times New Roman" w:cs="Times New Roman"/>
                <w:b/>
                <w:spacing w:val="-2"/>
                <w:lang w:val="uk-UA"/>
              </w:rPr>
              <w:t xml:space="preserve">    </w:t>
            </w:r>
            <w:r w:rsidRPr="00B55A38">
              <w:rPr>
                <w:rFonts w:ascii="Times New Roman" w:hAnsi="Times New Roman" w:cs="Times New Roman"/>
                <w:b/>
                <w:spacing w:val="-2"/>
                <w:lang w:val="uk-UA"/>
              </w:rPr>
              <w:t>Уміти</w:t>
            </w:r>
          </w:p>
          <w:p w:rsidR="002A04B1" w:rsidRDefault="002A04B1" w:rsidP="00E333F9">
            <w:pPr>
              <w:spacing w:after="0" w:line="240" w:lineRule="auto"/>
              <w:rPr>
                <w:rFonts w:ascii="Times New Roman" w:hAnsi="Times New Roman" w:cs="Times New Roman"/>
                <w:b/>
                <w:spacing w:val="-2"/>
                <w:lang w:val="uk-UA"/>
              </w:rPr>
            </w:pPr>
          </w:p>
          <w:p w:rsidR="002A04B1" w:rsidRDefault="002A04B1" w:rsidP="00E333F9">
            <w:pPr>
              <w:spacing w:after="0" w:line="240" w:lineRule="auto"/>
              <w:rPr>
                <w:rFonts w:ascii="Times New Roman" w:hAnsi="Times New Roman" w:cs="Times New Roman"/>
                <w:b/>
                <w:spacing w:val="-2"/>
                <w:lang w:val="uk-UA"/>
              </w:rPr>
            </w:pPr>
          </w:p>
          <w:p w:rsidR="002A04B1" w:rsidRDefault="002A04B1" w:rsidP="00E333F9">
            <w:pPr>
              <w:spacing w:after="0" w:line="240" w:lineRule="auto"/>
              <w:rPr>
                <w:rFonts w:ascii="Times New Roman" w:hAnsi="Times New Roman" w:cs="Times New Roman"/>
                <w:b/>
                <w:spacing w:val="-2"/>
                <w:lang w:val="uk-UA"/>
              </w:rPr>
            </w:pPr>
          </w:p>
          <w:p w:rsidR="002A04B1" w:rsidRDefault="002A04B1" w:rsidP="00E333F9">
            <w:pPr>
              <w:spacing w:after="0" w:line="240" w:lineRule="auto"/>
              <w:rPr>
                <w:rFonts w:ascii="Times New Roman" w:hAnsi="Times New Roman" w:cs="Times New Roman"/>
                <w:b/>
                <w:spacing w:val="-2"/>
                <w:lang w:val="uk-UA"/>
              </w:rPr>
            </w:pPr>
          </w:p>
          <w:p w:rsidR="002A04B1" w:rsidRDefault="002A04B1" w:rsidP="00E333F9">
            <w:pPr>
              <w:spacing w:after="0" w:line="240" w:lineRule="auto"/>
              <w:rPr>
                <w:rFonts w:ascii="Times New Roman" w:hAnsi="Times New Roman" w:cs="Times New Roman"/>
                <w:b/>
                <w:spacing w:val="-2"/>
                <w:lang w:val="uk-UA"/>
              </w:rPr>
            </w:pPr>
          </w:p>
          <w:p w:rsidR="002A04B1" w:rsidRDefault="002A04B1" w:rsidP="00E333F9">
            <w:pPr>
              <w:spacing w:after="0" w:line="240" w:lineRule="auto"/>
              <w:rPr>
                <w:rFonts w:ascii="Times New Roman" w:hAnsi="Times New Roman" w:cs="Times New Roman"/>
                <w:b/>
                <w:spacing w:val="-2"/>
                <w:lang w:val="uk-UA"/>
              </w:rPr>
            </w:pPr>
          </w:p>
          <w:p w:rsidR="002A04B1" w:rsidRDefault="002A04B1" w:rsidP="00E333F9">
            <w:pPr>
              <w:spacing w:after="0" w:line="240" w:lineRule="auto"/>
              <w:rPr>
                <w:rFonts w:ascii="Times New Roman" w:hAnsi="Times New Roman" w:cs="Times New Roman"/>
                <w:b/>
                <w:spacing w:val="-2"/>
                <w:lang w:val="uk-UA"/>
              </w:rPr>
            </w:pPr>
          </w:p>
          <w:p w:rsidR="002A04B1" w:rsidRDefault="002A04B1" w:rsidP="00E333F9">
            <w:pPr>
              <w:spacing w:after="0" w:line="240" w:lineRule="auto"/>
              <w:rPr>
                <w:rFonts w:ascii="Times New Roman" w:hAnsi="Times New Roman" w:cs="Times New Roman"/>
                <w:b/>
                <w:spacing w:val="-2"/>
                <w:lang w:val="uk-UA"/>
              </w:rPr>
            </w:pPr>
          </w:p>
          <w:p w:rsidR="002A04B1" w:rsidRDefault="002A04B1" w:rsidP="00E333F9">
            <w:pPr>
              <w:spacing w:after="0" w:line="240" w:lineRule="auto"/>
              <w:rPr>
                <w:rFonts w:ascii="Times New Roman" w:hAnsi="Times New Roman" w:cs="Times New Roman"/>
                <w:b/>
                <w:spacing w:val="-2"/>
                <w:lang w:val="uk-UA"/>
              </w:rPr>
            </w:pPr>
          </w:p>
          <w:p w:rsidR="002A04B1" w:rsidRDefault="002A04B1" w:rsidP="00E333F9">
            <w:pPr>
              <w:spacing w:after="0" w:line="240" w:lineRule="auto"/>
              <w:rPr>
                <w:rFonts w:ascii="Times New Roman" w:hAnsi="Times New Roman" w:cs="Times New Roman"/>
                <w:b/>
                <w:spacing w:val="-2"/>
                <w:lang w:val="uk-UA"/>
              </w:rPr>
            </w:pPr>
          </w:p>
          <w:p w:rsidR="002A04B1" w:rsidRDefault="002A04B1" w:rsidP="00E333F9">
            <w:pPr>
              <w:spacing w:after="0" w:line="240" w:lineRule="auto"/>
              <w:rPr>
                <w:rFonts w:ascii="Times New Roman" w:hAnsi="Times New Roman" w:cs="Times New Roman"/>
                <w:b/>
                <w:spacing w:val="-2"/>
                <w:lang w:val="uk-UA"/>
              </w:rPr>
            </w:pPr>
          </w:p>
          <w:p w:rsidR="002A04B1" w:rsidRDefault="002A04B1" w:rsidP="00E333F9">
            <w:pPr>
              <w:spacing w:after="0" w:line="240" w:lineRule="auto"/>
              <w:rPr>
                <w:rFonts w:ascii="Times New Roman" w:hAnsi="Times New Roman" w:cs="Times New Roman"/>
                <w:b/>
                <w:spacing w:val="-2"/>
                <w:lang w:val="uk-UA"/>
              </w:rPr>
            </w:pPr>
          </w:p>
          <w:p w:rsidR="002A04B1" w:rsidRDefault="002A04B1" w:rsidP="00E333F9">
            <w:pPr>
              <w:spacing w:after="0" w:line="240" w:lineRule="auto"/>
              <w:rPr>
                <w:rFonts w:ascii="Times New Roman" w:hAnsi="Times New Roman" w:cs="Times New Roman"/>
                <w:b/>
                <w:spacing w:val="-2"/>
                <w:lang w:val="uk-UA"/>
              </w:rPr>
            </w:pPr>
          </w:p>
          <w:p w:rsidR="002A04B1" w:rsidRDefault="002A04B1" w:rsidP="00E333F9">
            <w:pPr>
              <w:spacing w:after="0" w:line="240" w:lineRule="auto"/>
              <w:rPr>
                <w:rFonts w:ascii="Times New Roman" w:hAnsi="Times New Roman" w:cs="Times New Roman"/>
                <w:b/>
                <w:spacing w:val="-2"/>
                <w:lang w:val="uk-UA"/>
              </w:rPr>
            </w:pPr>
          </w:p>
          <w:p w:rsidR="002A04B1" w:rsidRDefault="002A04B1" w:rsidP="00E333F9">
            <w:pPr>
              <w:spacing w:after="0" w:line="240" w:lineRule="auto"/>
              <w:rPr>
                <w:rFonts w:ascii="Times New Roman" w:hAnsi="Times New Roman" w:cs="Times New Roman"/>
                <w:b/>
                <w:spacing w:val="-2"/>
                <w:lang w:val="uk-UA"/>
              </w:rPr>
            </w:pPr>
          </w:p>
          <w:p w:rsidR="002A04B1" w:rsidRDefault="002A04B1" w:rsidP="00E333F9">
            <w:pPr>
              <w:spacing w:after="0" w:line="240" w:lineRule="auto"/>
              <w:rPr>
                <w:rFonts w:ascii="Times New Roman" w:hAnsi="Times New Roman" w:cs="Times New Roman"/>
                <w:b/>
                <w:spacing w:val="-2"/>
                <w:lang w:val="uk-UA"/>
              </w:rPr>
            </w:pPr>
          </w:p>
          <w:p w:rsidR="002A04B1" w:rsidRDefault="002A04B1" w:rsidP="00E333F9">
            <w:pPr>
              <w:spacing w:after="0" w:line="240" w:lineRule="auto"/>
              <w:rPr>
                <w:rFonts w:ascii="Times New Roman" w:hAnsi="Times New Roman" w:cs="Times New Roman"/>
                <w:b/>
                <w:spacing w:val="-2"/>
                <w:lang w:val="uk-UA"/>
              </w:rPr>
            </w:pPr>
          </w:p>
          <w:p w:rsidR="002A04B1" w:rsidRDefault="002A04B1" w:rsidP="00E333F9">
            <w:pPr>
              <w:spacing w:after="0" w:line="240" w:lineRule="auto"/>
              <w:rPr>
                <w:rFonts w:ascii="Times New Roman" w:hAnsi="Times New Roman" w:cs="Times New Roman"/>
                <w:b/>
                <w:spacing w:val="-2"/>
                <w:lang w:val="uk-UA"/>
              </w:rPr>
            </w:pPr>
          </w:p>
          <w:p w:rsidR="002A04B1" w:rsidRDefault="002A04B1" w:rsidP="00E333F9">
            <w:pPr>
              <w:spacing w:after="0" w:line="240" w:lineRule="auto"/>
              <w:rPr>
                <w:rFonts w:ascii="Times New Roman" w:hAnsi="Times New Roman" w:cs="Times New Roman"/>
                <w:b/>
                <w:spacing w:val="-2"/>
                <w:lang w:val="uk-UA"/>
              </w:rPr>
            </w:pPr>
          </w:p>
          <w:p w:rsidR="002A04B1" w:rsidRDefault="002A04B1" w:rsidP="00E333F9">
            <w:pPr>
              <w:spacing w:after="0" w:line="240" w:lineRule="auto"/>
              <w:rPr>
                <w:rFonts w:ascii="Times New Roman" w:hAnsi="Times New Roman" w:cs="Times New Roman"/>
                <w:b/>
                <w:spacing w:val="-2"/>
                <w:lang w:val="uk-UA"/>
              </w:rPr>
            </w:pPr>
          </w:p>
          <w:p w:rsidR="002A04B1" w:rsidRDefault="002A04B1" w:rsidP="00E333F9">
            <w:pPr>
              <w:spacing w:after="0" w:line="240" w:lineRule="auto"/>
              <w:rPr>
                <w:rFonts w:ascii="Times New Roman" w:hAnsi="Times New Roman" w:cs="Times New Roman"/>
                <w:b/>
                <w:spacing w:val="-2"/>
                <w:lang w:val="uk-UA"/>
              </w:rPr>
            </w:pPr>
          </w:p>
          <w:p w:rsidR="002A04B1" w:rsidRDefault="002A04B1" w:rsidP="00E333F9">
            <w:pPr>
              <w:spacing w:after="0" w:line="240" w:lineRule="auto"/>
              <w:rPr>
                <w:rFonts w:ascii="Times New Roman" w:hAnsi="Times New Roman" w:cs="Times New Roman"/>
                <w:b/>
                <w:spacing w:val="-2"/>
                <w:lang w:val="uk-UA"/>
              </w:rPr>
            </w:pPr>
          </w:p>
          <w:p w:rsidR="002A04B1" w:rsidRDefault="002A04B1" w:rsidP="00E333F9">
            <w:pPr>
              <w:spacing w:after="0" w:line="240" w:lineRule="auto"/>
              <w:rPr>
                <w:rFonts w:ascii="Times New Roman" w:hAnsi="Times New Roman" w:cs="Times New Roman"/>
                <w:b/>
                <w:spacing w:val="-2"/>
                <w:lang w:val="uk-UA"/>
              </w:rPr>
            </w:pPr>
          </w:p>
          <w:p w:rsidR="002A04B1" w:rsidRDefault="002A04B1" w:rsidP="00E333F9">
            <w:pPr>
              <w:spacing w:after="0" w:line="240" w:lineRule="auto"/>
              <w:rPr>
                <w:rFonts w:ascii="Times New Roman" w:hAnsi="Times New Roman" w:cs="Times New Roman"/>
                <w:b/>
                <w:spacing w:val="-2"/>
                <w:lang w:val="uk-UA"/>
              </w:rPr>
            </w:pPr>
          </w:p>
          <w:p w:rsidR="002A04B1" w:rsidRDefault="002A04B1" w:rsidP="00E333F9">
            <w:pPr>
              <w:spacing w:after="0" w:line="240" w:lineRule="auto"/>
              <w:rPr>
                <w:rFonts w:ascii="Times New Roman" w:hAnsi="Times New Roman" w:cs="Times New Roman"/>
                <w:b/>
                <w:spacing w:val="-2"/>
                <w:lang w:val="uk-UA"/>
              </w:rPr>
            </w:pPr>
          </w:p>
          <w:p w:rsidR="002A04B1" w:rsidRDefault="002A04B1" w:rsidP="00E333F9">
            <w:pPr>
              <w:spacing w:after="0" w:line="240" w:lineRule="auto"/>
              <w:rPr>
                <w:rFonts w:ascii="Times New Roman" w:hAnsi="Times New Roman" w:cs="Times New Roman"/>
                <w:b/>
                <w:spacing w:val="-2"/>
                <w:lang w:val="uk-UA"/>
              </w:rPr>
            </w:pPr>
          </w:p>
          <w:p w:rsidR="005C094A" w:rsidRPr="00B55A38" w:rsidRDefault="005C094A" w:rsidP="00E333F9">
            <w:pPr>
              <w:spacing w:after="0" w:line="240" w:lineRule="auto"/>
              <w:rPr>
                <w:rFonts w:ascii="Times New Roman" w:hAnsi="Times New Roman" w:cs="Times New Roman"/>
                <w:b/>
                <w:spacing w:val="-2"/>
                <w:lang w:val="uk-UA"/>
              </w:rPr>
            </w:pPr>
          </w:p>
        </w:tc>
        <w:tc>
          <w:tcPr>
            <w:tcW w:w="6578" w:type="dxa"/>
            <w:vAlign w:val="center"/>
          </w:tcPr>
          <w:p w:rsidR="005C094A" w:rsidRPr="00BB2C91" w:rsidRDefault="005C094A" w:rsidP="00E97129">
            <w:pPr>
              <w:spacing w:after="0" w:line="240" w:lineRule="auto"/>
              <w:rPr>
                <w:rFonts w:ascii="Times New Roman" w:hAnsi="Times New Roman" w:cs="Times New Roman"/>
                <w:sz w:val="24"/>
                <w:szCs w:val="24"/>
                <w:lang w:val="uk-UA"/>
              </w:rPr>
            </w:pPr>
            <w:r w:rsidRPr="00BB2C91">
              <w:rPr>
                <w:rFonts w:ascii="Times New Roman" w:hAnsi="Times New Roman" w:cs="Times New Roman"/>
                <w:b/>
                <w:sz w:val="24"/>
                <w:szCs w:val="24"/>
                <w:lang w:val="uk-UA"/>
              </w:rPr>
              <w:lastRenderedPageBreak/>
              <w:t>ПРН 01</w:t>
            </w:r>
            <w:r w:rsidRPr="00BB2C91">
              <w:rPr>
                <w:rFonts w:ascii="Times New Roman" w:hAnsi="Times New Roman" w:cs="Times New Roman"/>
                <w:sz w:val="24"/>
                <w:szCs w:val="24"/>
                <w:lang w:val="uk-UA"/>
              </w:rPr>
              <w:t xml:space="preserve">. </w:t>
            </w:r>
            <w:r w:rsidR="00AE2221">
              <w:rPr>
                <w:rFonts w:ascii="Times New Roman" w:hAnsi="Times New Roman" w:cs="Times New Roman"/>
                <w:sz w:val="24"/>
                <w:szCs w:val="24"/>
                <w:lang w:val="uk-UA"/>
              </w:rPr>
              <w:t>Вміти виконувати несення ходової</w:t>
            </w:r>
            <w:r w:rsidRPr="00BB2C91">
              <w:rPr>
                <w:rFonts w:ascii="Times New Roman" w:hAnsi="Times New Roman" w:cs="Times New Roman"/>
                <w:sz w:val="24"/>
                <w:szCs w:val="24"/>
                <w:lang w:val="uk-UA"/>
              </w:rPr>
              <w:t xml:space="preserve"> вахти.</w:t>
            </w:r>
          </w:p>
          <w:p w:rsidR="005C094A" w:rsidRPr="00BB2C91" w:rsidRDefault="005C094A" w:rsidP="00E97129">
            <w:pPr>
              <w:spacing w:after="0" w:line="240" w:lineRule="auto"/>
              <w:rPr>
                <w:rFonts w:ascii="Times New Roman" w:hAnsi="Times New Roman" w:cs="Times New Roman"/>
                <w:sz w:val="24"/>
                <w:szCs w:val="24"/>
                <w:lang w:val="uk-UA"/>
              </w:rPr>
            </w:pPr>
            <w:r w:rsidRPr="00BB2C91">
              <w:rPr>
                <w:rFonts w:ascii="Times New Roman" w:hAnsi="Times New Roman" w:cs="Times New Roman"/>
                <w:b/>
                <w:sz w:val="24"/>
                <w:szCs w:val="24"/>
                <w:lang w:val="uk-UA"/>
              </w:rPr>
              <w:t>ПРН 02.</w:t>
            </w:r>
            <w:r w:rsidRPr="00BB2C91">
              <w:rPr>
                <w:rFonts w:ascii="Times New Roman" w:hAnsi="Times New Roman" w:cs="Times New Roman"/>
                <w:sz w:val="24"/>
                <w:szCs w:val="24"/>
                <w:lang w:val="uk-UA"/>
              </w:rPr>
              <w:t xml:space="preserve"> Виконувати управлін</w:t>
            </w:r>
            <w:r w:rsidR="00AE2221">
              <w:rPr>
                <w:rFonts w:ascii="Times New Roman" w:hAnsi="Times New Roman" w:cs="Times New Roman"/>
                <w:sz w:val="24"/>
                <w:szCs w:val="24"/>
                <w:lang w:val="uk-UA"/>
              </w:rPr>
              <w:t>н</w:t>
            </w:r>
            <w:r w:rsidRPr="00BB2C91">
              <w:rPr>
                <w:rFonts w:ascii="Times New Roman" w:hAnsi="Times New Roman" w:cs="Times New Roman"/>
                <w:sz w:val="24"/>
                <w:szCs w:val="24"/>
                <w:lang w:val="uk-UA"/>
              </w:rPr>
              <w:t>я машин</w:t>
            </w:r>
            <w:r w:rsidR="00AE2221">
              <w:rPr>
                <w:rFonts w:ascii="Times New Roman" w:hAnsi="Times New Roman" w:cs="Times New Roman"/>
                <w:sz w:val="24"/>
                <w:szCs w:val="24"/>
                <w:lang w:val="uk-UA"/>
              </w:rPr>
              <w:t>ним</w:t>
            </w:r>
            <w:r w:rsidRPr="00BB2C91">
              <w:rPr>
                <w:rFonts w:ascii="Times New Roman" w:hAnsi="Times New Roman" w:cs="Times New Roman"/>
                <w:sz w:val="24"/>
                <w:szCs w:val="24"/>
                <w:lang w:val="uk-UA"/>
              </w:rPr>
              <w:t xml:space="preserve"> відділення.</w:t>
            </w:r>
          </w:p>
          <w:p w:rsidR="005C094A" w:rsidRPr="00BB2C91" w:rsidRDefault="005C094A" w:rsidP="00E97129">
            <w:pPr>
              <w:spacing w:after="0" w:line="240" w:lineRule="auto"/>
              <w:rPr>
                <w:rFonts w:ascii="Times New Roman" w:hAnsi="Times New Roman" w:cs="Times New Roman"/>
                <w:sz w:val="24"/>
                <w:szCs w:val="24"/>
                <w:lang w:val="uk-UA"/>
              </w:rPr>
            </w:pPr>
            <w:r w:rsidRPr="00BB2C91">
              <w:rPr>
                <w:rFonts w:ascii="Times New Roman" w:hAnsi="Times New Roman" w:cs="Times New Roman"/>
                <w:b/>
                <w:sz w:val="24"/>
                <w:szCs w:val="24"/>
                <w:lang w:val="uk-UA"/>
              </w:rPr>
              <w:t>ПРН 03.</w:t>
            </w:r>
            <w:r w:rsidRPr="00BB2C91">
              <w:rPr>
                <w:rFonts w:ascii="Times New Roman" w:hAnsi="Times New Roman" w:cs="Times New Roman"/>
                <w:sz w:val="24"/>
                <w:szCs w:val="24"/>
                <w:lang w:val="uk-UA"/>
              </w:rPr>
              <w:t>Володіти і розуміти англійську мову при виконанні обов҆ язків механіка.</w:t>
            </w:r>
          </w:p>
          <w:p w:rsidR="005C094A" w:rsidRPr="00BB2C91" w:rsidRDefault="005C094A" w:rsidP="00E97129">
            <w:pPr>
              <w:spacing w:after="0" w:line="240" w:lineRule="auto"/>
              <w:rPr>
                <w:rFonts w:ascii="Times New Roman" w:hAnsi="Times New Roman" w:cs="Times New Roman"/>
                <w:sz w:val="24"/>
                <w:szCs w:val="24"/>
                <w:lang w:val="uk-UA"/>
              </w:rPr>
            </w:pPr>
            <w:r w:rsidRPr="00BB2C91">
              <w:rPr>
                <w:rFonts w:ascii="Times New Roman" w:hAnsi="Times New Roman" w:cs="Times New Roman"/>
                <w:b/>
                <w:sz w:val="24"/>
                <w:szCs w:val="24"/>
                <w:lang w:val="uk-UA"/>
              </w:rPr>
              <w:t>ПРН 04.</w:t>
            </w:r>
            <w:r w:rsidRPr="00BB2C91">
              <w:rPr>
                <w:rFonts w:ascii="Times New Roman" w:hAnsi="Times New Roman" w:cs="Times New Roman"/>
                <w:sz w:val="24"/>
                <w:szCs w:val="24"/>
                <w:lang w:val="uk-UA"/>
              </w:rPr>
              <w:t xml:space="preserve">  Використовувати всі системи внутрі</w:t>
            </w:r>
            <w:r w:rsidR="00AE2221">
              <w:rPr>
                <w:rFonts w:ascii="Times New Roman" w:hAnsi="Times New Roman" w:cs="Times New Roman"/>
                <w:sz w:val="24"/>
                <w:szCs w:val="24"/>
                <w:lang w:val="uk-UA"/>
              </w:rPr>
              <w:t>шньо</w:t>
            </w:r>
            <w:r w:rsidRPr="00BB2C91">
              <w:rPr>
                <w:rFonts w:ascii="Times New Roman" w:hAnsi="Times New Roman" w:cs="Times New Roman"/>
                <w:sz w:val="24"/>
                <w:szCs w:val="24"/>
                <w:lang w:val="uk-UA"/>
              </w:rPr>
              <w:t>суд</w:t>
            </w:r>
            <w:r w:rsidR="00AE2221">
              <w:rPr>
                <w:rFonts w:ascii="Times New Roman" w:hAnsi="Times New Roman" w:cs="Times New Roman"/>
                <w:sz w:val="24"/>
                <w:szCs w:val="24"/>
                <w:lang w:val="uk-UA"/>
              </w:rPr>
              <w:t>н</w:t>
            </w:r>
            <w:r w:rsidRPr="00BB2C91">
              <w:rPr>
                <w:rFonts w:ascii="Times New Roman" w:hAnsi="Times New Roman" w:cs="Times New Roman"/>
                <w:sz w:val="24"/>
                <w:szCs w:val="24"/>
                <w:lang w:val="uk-UA"/>
              </w:rPr>
              <w:t>ового зв҆ язку.</w:t>
            </w:r>
          </w:p>
          <w:p w:rsidR="005C094A" w:rsidRPr="00BB2C91" w:rsidRDefault="005C094A" w:rsidP="00E97129">
            <w:pPr>
              <w:spacing w:after="0" w:line="240" w:lineRule="auto"/>
              <w:rPr>
                <w:rFonts w:ascii="Times New Roman" w:hAnsi="Times New Roman" w:cs="Times New Roman"/>
                <w:sz w:val="24"/>
                <w:szCs w:val="24"/>
                <w:lang w:val="uk-UA"/>
              </w:rPr>
            </w:pPr>
            <w:r w:rsidRPr="00BB2C91">
              <w:rPr>
                <w:rFonts w:ascii="Times New Roman" w:hAnsi="Times New Roman" w:cs="Times New Roman"/>
                <w:b/>
                <w:sz w:val="24"/>
                <w:szCs w:val="24"/>
                <w:lang w:val="uk-UA"/>
              </w:rPr>
              <w:t>ПРН 05.</w:t>
            </w:r>
            <w:r w:rsidR="00AE2221">
              <w:rPr>
                <w:rFonts w:ascii="Times New Roman" w:hAnsi="Times New Roman" w:cs="Times New Roman"/>
                <w:sz w:val="24"/>
                <w:szCs w:val="24"/>
                <w:lang w:val="uk-UA"/>
              </w:rPr>
              <w:t xml:space="preserve"> В</w:t>
            </w:r>
            <w:r w:rsidRPr="00BB2C91">
              <w:rPr>
                <w:rFonts w:ascii="Times New Roman" w:hAnsi="Times New Roman" w:cs="Times New Roman"/>
                <w:sz w:val="24"/>
                <w:szCs w:val="24"/>
                <w:lang w:val="uk-UA"/>
              </w:rPr>
              <w:t>икористовувати всі основни та принципи експлуатації механічних систем:</w:t>
            </w:r>
          </w:p>
          <w:p w:rsidR="005C094A" w:rsidRPr="00BB2C91" w:rsidRDefault="005C094A" w:rsidP="00E97129">
            <w:pPr>
              <w:pStyle w:val="a5"/>
              <w:numPr>
                <w:ilvl w:val="0"/>
                <w:numId w:val="3"/>
              </w:numPr>
              <w:spacing w:after="0" w:line="240" w:lineRule="auto"/>
              <w:rPr>
                <w:rFonts w:ascii="Times New Roman" w:hAnsi="Times New Roman" w:cs="Times New Roman"/>
                <w:sz w:val="24"/>
                <w:szCs w:val="24"/>
                <w:lang w:val="uk-UA"/>
              </w:rPr>
            </w:pPr>
            <w:r w:rsidRPr="00BB2C91">
              <w:rPr>
                <w:rFonts w:ascii="Times New Roman" w:hAnsi="Times New Roman" w:cs="Times New Roman"/>
                <w:sz w:val="24"/>
                <w:szCs w:val="24"/>
                <w:lang w:val="uk-UA"/>
              </w:rPr>
              <w:t>морські двигуни;</w:t>
            </w:r>
          </w:p>
          <w:p w:rsidR="005C094A" w:rsidRPr="00BB2C91" w:rsidRDefault="005C094A" w:rsidP="00E97129">
            <w:pPr>
              <w:pStyle w:val="a5"/>
              <w:numPr>
                <w:ilvl w:val="0"/>
                <w:numId w:val="3"/>
              </w:numPr>
              <w:spacing w:after="0" w:line="240" w:lineRule="auto"/>
              <w:rPr>
                <w:rFonts w:ascii="Times New Roman" w:hAnsi="Times New Roman" w:cs="Times New Roman"/>
                <w:sz w:val="24"/>
                <w:szCs w:val="24"/>
                <w:lang w:val="uk-UA"/>
              </w:rPr>
            </w:pPr>
            <w:r w:rsidRPr="00BB2C91">
              <w:rPr>
                <w:rFonts w:ascii="Times New Roman" w:hAnsi="Times New Roman" w:cs="Times New Roman"/>
                <w:sz w:val="24"/>
                <w:szCs w:val="24"/>
                <w:lang w:val="uk-UA"/>
              </w:rPr>
              <w:t>морські парові турбіни;</w:t>
            </w:r>
          </w:p>
          <w:p w:rsidR="005C094A" w:rsidRPr="00BB2C91" w:rsidRDefault="005C094A" w:rsidP="00E97129">
            <w:pPr>
              <w:pStyle w:val="a5"/>
              <w:numPr>
                <w:ilvl w:val="0"/>
                <w:numId w:val="3"/>
              </w:numPr>
              <w:spacing w:after="0" w:line="240" w:lineRule="auto"/>
              <w:rPr>
                <w:rFonts w:ascii="Times New Roman" w:hAnsi="Times New Roman" w:cs="Times New Roman"/>
                <w:sz w:val="24"/>
                <w:szCs w:val="24"/>
                <w:lang w:val="uk-UA"/>
              </w:rPr>
            </w:pPr>
            <w:r w:rsidRPr="00BB2C91">
              <w:rPr>
                <w:rFonts w:ascii="Times New Roman" w:hAnsi="Times New Roman" w:cs="Times New Roman"/>
                <w:sz w:val="24"/>
                <w:szCs w:val="24"/>
                <w:lang w:val="uk-UA"/>
              </w:rPr>
              <w:t>морські газові турбіни;</w:t>
            </w:r>
          </w:p>
          <w:p w:rsidR="005C094A" w:rsidRPr="00BB2C91" w:rsidRDefault="005C094A" w:rsidP="00E97129">
            <w:pPr>
              <w:pStyle w:val="a5"/>
              <w:numPr>
                <w:ilvl w:val="0"/>
                <w:numId w:val="3"/>
              </w:numPr>
              <w:spacing w:after="0" w:line="240" w:lineRule="auto"/>
              <w:rPr>
                <w:rFonts w:ascii="Times New Roman" w:hAnsi="Times New Roman" w:cs="Times New Roman"/>
                <w:sz w:val="24"/>
                <w:szCs w:val="24"/>
                <w:lang w:val="uk-UA"/>
              </w:rPr>
            </w:pPr>
            <w:r w:rsidRPr="00BB2C91">
              <w:rPr>
                <w:rFonts w:ascii="Times New Roman" w:hAnsi="Times New Roman" w:cs="Times New Roman"/>
                <w:sz w:val="24"/>
                <w:szCs w:val="24"/>
                <w:lang w:val="uk-UA"/>
              </w:rPr>
              <w:t>морські котли;</w:t>
            </w:r>
          </w:p>
          <w:p w:rsidR="005C094A" w:rsidRPr="00BB2C91" w:rsidRDefault="005C094A" w:rsidP="00E97129">
            <w:pPr>
              <w:pStyle w:val="a5"/>
              <w:numPr>
                <w:ilvl w:val="0"/>
                <w:numId w:val="3"/>
              </w:numPr>
              <w:spacing w:after="0" w:line="240" w:lineRule="auto"/>
              <w:rPr>
                <w:rFonts w:ascii="Times New Roman" w:hAnsi="Times New Roman" w:cs="Times New Roman"/>
                <w:sz w:val="24"/>
                <w:szCs w:val="24"/>
                <w:lang w:val="uk-UA"/>
              </w:rPr>
            </w:pPr>
            <w:r w:rsidRPr="00BB2C91">
              <w:rPr>
                <w:rFonts w:ascii="Times New Roman" w:hAnsi="Times New Roman" w:cs="Times New Roman"/>
                <w:sz w:val="24"/>
                <w:szCs w:val="24"/>
                <w:lang w:val="uk-UA"/>
              </w:rPr>
              <w:t xml:space="preserve">валопроводи, включно </w:t>
            </w:r>
            <w:r w:rsidR="00AE2221">
              <w:rPr>
                <w:rFonts w:ascii="Times New Roman" w:hAnsi="Times New Roman" w:cs="Times New Roman"/>
                <w:sz w:val="24"/>
                <w:szCs w:val="24"/>
                <w:lang w:val="uk-UA"/>
              </w:rPr>
              <w:t>г</w:t>
            </w:r>
            <w:r w:rsidRPr="00BB2C91">
              <w:rPr>
                <w:rFonts w:ascii="Times New Roman" w:hAnsi="Times New Roman" w:cs="Times New Roman"/>
                <w:sz w:val="24"/>
                <w:szCs w:val="24"/>
                <w:lang w:val="uk-UA"/>
              </w:rPr>
              <w:t>винти;</w:t>
            </w:r>
          </w:p>
          <w:p w:rsidR="005C094A" w:rsidRDefault="00AE2221" w:rsidP="00E97129">
            <w:pPr>
              <w:pStyle w:val="a5"/>
              <w:numPr>
                <w:ilvl w:val="0"/>
                <w:numId w:val="3"/>
              </w:numPr>
              <w:spacing w:after="0" w:line="240" w:lineRule="auto"/>
              <w:ind w:left="34"/>
              <w:rPr>
                <w:rFonts w:ascii="Times New Roman" w:hAnsi="Times New Roman" w:cs="Times New Roman"/>
                <w:sz w:val="24"/>
                <w:szCs w:val="24"/>
                <w:lang w:val="uk-UA"/>
              </w:rPr>
            </w:pPr>
            <w:r>
              <w:rPr>
                <w:rFonts w:ascii="Times New Roman" w:hAnsi="Times New Roman" w:cs="Times New Roman"/>
                <w:sz w:val="24"/>
                <w:szCs w:val="24"/>
                <w:lang w:val="uk-UA"/>
              </w:rPr>
              <w:t>інші</w:t>
            </w:r>
            <w:r w:rsidR="005C094A" w:rsidRPr="00BB2C91">
              <w:rPr>
                <w:rFonts w:ascii="Times New Roman" w:hAnsi="Times New Roman" w:cs="Times New Roman"/>
                <w:sz w:val="24"/>
                <w:szCs w:val="24"/>
                <w:lang w:val="uk-UA"/>
              </w:rPr>
              <w:t xml:space="preserve"> допоміжні механізми, включно; </w:t>
            </w:r>
          </w:p>
          <w:p w:rsidR="005C094A" w:rsidRPr="00BB2C91" w:rsidRDefault="005C094A" w:rsidP="00E97129">
            <w:pPr>
              <w:pStyle w:val="a5"/>
              <w:numPr>
                <w:ilvl w:val="0"/>
                <w:numId w:val="3"/>
              </w:numPr>
              <w:spacing w:after="0" w:line="240" w:lineRule="auto"/>
              <w:ind w:left="34"/>
              <w:rPr>
                <w:rFonts w:ascii="Times New Roman" w:hAnsi="Times New Roman" w:cs="Times New Roman"/>
                <w:sz w:val="24"/>
                <w:szCs w:val="24"/>
                <w:lang w:val="uk-UA"/>
              </w:rPr>
            </w:pPr>
            <w:r w:rsidRPr="00BB2C91">
              <w:rPr>
                <w:rFonts w:ascii="Times New Roman" w:hAnsi="Times New Roman" w:cs="Times New Roman"/>
                <w:sz w:val="24"/>
                <w:szCs w:val="24"/>
                <w:lang w:val="uk-UA"/>
              </w:rPr>
              <w:t xml:space="preserve">різноманітні насоси, повітряні компресори , генератори, опріснювачі, теплообмінники, кондиціонери повітря і системи вентиляції, рульові пристрої, системи автоматичного управління, поток рідини, характеристика </w:t>
            </w:r>
            <w:r w:rsidR="00AE2221">
              <w:rPr>
                <w:rFonts w:ascii="Times New Roman" w:hAnsi="Times New Roman" w:cs="Times New Roman"/>
                <w:sz w:val="24"/>
                <w:szCs w:val="24"/>
                <w:lang w:val="uk-UA"/>
              </w:rPr>
              <w:t>змащувальних</w:t>
            </w:r>
            <w:r w:rsidRPr="00BB2C91">
              <w:rPr>
                <w:rFonts w:ascii="Times New Roman" w:hAnsi="Times New Roman" w:cs="Times New Roman"/>
                <w:sz w:val="24"/>
                <w:szCs w:val="24"/>
                <w:lang w:val="uk-UA"/>
              </w:rPr>
              <w:t xml:space="preserve"> мастил, </w:t>
            </w:r>
            <w:r w:rsidR="00AE2221">
              <w:rPr>
                <w:rFonts w:ascii="Times New Roman" w:hAnsi="Times New Roman" w:cs="Times New Roman"/>
                <w:sz w:val="24"/>
                <w:szCs w:val="24"/>
                <w:lang w:val="uk-UA"/>
              </w:rPr>
              <w:t>рідкого</w:t>
            </w:r>
            <w:r w:rsidRPr="00BB2C91">
              <w:rPr>
                <w:rFonts w:ascii="Times New Roman" w:hAnsi="Times New Roman" w:cs="Times New Roman"/>
                <w:sz w:val="24"/>
                <w:szCs w:val="24"/>
                <w:lang w:val="uk-UA"/>
              </w:rPr>
              <w:t xml:space="preserve"> палива і системи охолодження.</w:t>
            </w:r>
          </w:p>
          <w:p w:rsidR="005C094A" w:rsidRDefault="005C094A" w:rsidP="00E97129">
            <w:pPr>
              <w:pStyle w:val="a5"/>
              <w:numPr>
                <w:ilvl w:val="0"/>
                <w:numId w:val="3"/>
              </w:numPr>
              <w:spacing w:after="0" w:line="240" w:lineRule="auto"/>
              <w:rPr>
                <w:rFonts w:ascii="Times New Roman" w:hAnsi="Times New Roman" w:cs="Times New Roman"/>
                <w:sz w:val="24"/>
                <w:szCs w:val="24"/>
                <w:lang w:val="uk-UA"/>
              </w:rPr>
            </w:pPr>
            <w:r w:rsidRPr="00BB2C91">
              <w:rPr>
                <w:rFonts w:ascii="Times New Roman" w:hAnsi="Times New Roman" w:cs="Times New Roman"/>
                <w:sz w:val="24"/>
                <w:szCs w:val="24"/>
                <w:lang w:val="uk-UA"/>
              </w:rPr>
              <w:t>Палубні механізми.</w:t>
            </w:r>
          </w:p>
          <w:p w:rsidR="005C094A" w:rsidRPr="00BB2C91" w:rsidRDefault="005C094A" w:rsidP="00E97129">
            <w:pPr>
              <w:spacing w:after="0" w:line="240" w:lineRule="auto"/>
              <w:ind w:left="34"/>
              <w:rPr>
                <w:rFonts w:ascii="Times New Roman" w:hAnsi="Times New Roman" w:cs="Times New Roman"/>
                <w:sz w:val="24"/>
                <w:szCs w:val="24"/>
                <w:lang w:val="uk-UA"/>
              </w:rPr>
            </w:pPr>
            <w:r w:rsidRPr="00BB2C91">
              <w:rPr>
                <w:rFonts w:ascii="Times New Roman" w:hAnsi="Times New Roman" w:cs="Times New Roman"/>
                <w:b/>
                <w:sz w:val="24"/>
                <w:szCs w:val="24"/>
                <w:lang w:val="uk-UA"/>
              </w:rPr>
              <w:t>ПРН 06.</w:t>
            </w:r>
            <w:r w:rsidRPr="00BB2C91">
              <w:rPr>
                <w:rFonts w:ascii="Times New Roman" w:hAnsi="Times New Roman" w:cs="Times New Roman"/>
                <w:sz w:val="24"/>
                <w:szCs w:val="24"/>
                <w:lang w:val="uk-UA"/>
              </w:rPr>
              <w:t>Використовуват</w:t>
            </w:r>
            <w:r w:rsidR="00AE2221">
              <w:rPr>
                <w:rFonts w:ascii="Times New Roman" w:hAnsi="Times New Roman" w:cs="Times New Roman"/>
                <w:sz w:val="24"/>
                <w:szCs w:val="24"/>
                <w:lang w:val="uk-UA"/>
              </w:rPr>
              <w:t>и експлуатаційні характеристики</w:t>
            </w:r>
            <w:r w:rsidRPr="00BB2C91">
              <w:rPr>
                <w:rFonts w:ascii="Times New Roman" w:hAnsi="Times New Roman" w:cs="Times New Roman"/>
                <w:sz w:val="24"/>
                <w:szCs w:val="24"/>
                <w:lang w:val="uk-UA"/>
              </w:rPr>
              <w:t xml:space="preserve"> насосів і систем трубопроводів, </w:t>
            </w:r>
            <w:r w:rsidR="00AE2221">
              <w:rPr>
                <w:rFonts w:ascii="Times New Roman" w:hAnsi="Times New Roman" w:cs="Times New Roman"/>
                <w:sz w:val="24"/>
                <w:szCs w:val="24"/>
                <w:lang w:val="uk-UA"/>
              </w:rPr>
              <w:t>включно</w:t>
            </w:r>
            <w:r w:rsidRPr="00BB2C91">
              <w:rPr>
                <w:rFonts w:ascii="Times New Roman" w:hAnsi="Times New Roman" w:cs="Times New Roman"/>
                <w:sz w:val="24"/>
                <w:szCs w:val="24"/>
                <w:lang w:val="uk-UA"/>
              </w:rPr>
              <w:t>системи управління.</w:t>
            </w:r>
          </w:p>
          <w:p w:rsidR="005C094A" w:rsidRPr="00BB2C91" w:rsidRDefault="005C094A" w:rsidP="00E97129">
            <w:pPr>
              <w:spacing w:after="0" w:line="240" w:lineRule="auto"/>
              <w:rPr>
                <w:rFonts w:ascii="Times New Roman" w:hAnsi="Times New Roman" w:cs="Times New Roman"/>
                <w:sz w:val="24"/>
                <w:szCs w:val="24"/>
                <w:lang w:val="uk-UA"/>
              </w:rPr>
            </w:pPr>
            <w:r w:rsidRPr="00BB2C91">
              <w:rPr>
                <w:rFonts w:ascii="Times New Roman" w:hAnsi="Times New Roman" w:cs="Times New Roman"/>
                <w:sz w:val="24"/>
                <w:szCs w:val="24"/>
                <w:lang w:val="uk-UA"/>
              </w:rPr>
              <w:lastRenderedPageBreak/>
              <w:t>Експлуатація насосних си</w:t>
            </w:r>
            <w:r w:rsidR="00AE2221">
              <w:rPr>
                <w:rFonts w:ascii="Times New Roman" w:hAnsi="Times New Roman" w:cs="Times New Roman"/>
                <w:sz w:val="24"/>
                <w:szCs w:val="24"/>
                <w:lang w:val="uk-UA"/>
              </w:rPr>
              <w:t>с</w:t>
            </w:r>
            <w:r w:rsidRPr="00BB2C91">
              <w:rPr>
                <w:rFonts w:ascii="Times New Roman" w:hAnsi="Times New Roman" w:cs="Times New Roman"/>
                <w:sz w:val="24"/>
                <w:szCs w:val="24"/>
                <w:lang w:val="uk-UA"/>
              </w:rPr>
              <w:t>тем:</w:t>
            </w:r>
          </w:p>
          <w:p w:rsidR="005C094A" w:rsidRPr="00BB2C91" w:rsidRDefault="005C094A" w:rsidP="00E97129">
            <w:pPr>
              <w:pStyle w:val="a5"/>
              <w:numPr>
                <w:ilvl w:val="0"/>
                <w:numId w:val="3"/>
              </w:numPr>
              <w:spacing w:after="0" w:line="240" w:lineRule="auto"/>
              <w:rPr>
                <w:rFonts w:ascii="Times New Roman" w:hAnsi="Times New Roman" w:cs="Times New Roman"/>
                <w:sz w:val="24"/>
                <w:szCs w:val="24"/>
                <w:lang w:val="uk-UA"/>
              </w:rPr>
            </w:pPr>
            <w:r w:rsidRPr="00BB2C91">
              <w:rPr>
                <w:rFonts w:ascii="Times New Roman" w:hAnsi="Times New Roman" w:cs="Times New Roman"/>
                <w:sz w:val="24"/>
                <w:szCs w:val="24"/>
                <w:lang w:val="uk-UA"/>
              </w:rPr>
              <w:t>звичайна робота з насосами</w:t>
            </w:r>
          </w:p>
          <w:p w:rsidR="005C094A" w:rsidRPr="00BB2C91" w:rsidRDefault="005C094A" w:rsidP="00E97129">
            <w:pPr>
              <w:pStyle w:val="a5"/>
              <w:numPr>
                <w:ilvl w:val="0"/>
                <w:numId w:val="3"/>
              </w:numPr>
              <w:spacing w:after="0" w:line="240" w:lineRule="auto"/>
              <w:rPr>
                <w:rFonts w:ascii="Times New Roman" w:hAnsi="Times New Roman" w:cs="Times New Roman"/>
                <w:sz w:val="24"/>
                <w:szCs w:val="24"/>
                <w:lang w:val="uk-UA"/>
              </w:rPr>
            </w:pPr>
            <w:r w:rsidRPr="00BB2C91">
              <w:rPr>
                <w:rFonts w:ascii="Times New Roman" w:hAnsi="Times New Roman" w:cs="Times New Roman"/>
                <w:sz w:val="24"/>
                <w:szCs w:val="24"/>
                <w:lang w:val="uk-UA"/>
              </w:rPr>
              <w:t xml:space="preserve">експлуатація льяльної , баластної та </w:t>
            </w:r>
            <w:r w:rsidR="00AE2221">
              <w:rPr>
                <w:rFonts w:ascii="Times New Roman" w:hAnsi="Times New Roman" w:cs="Times New Roman"/>
                <w:sz w:val="24"/>
                <w:szCs w:val="24"/>
                <w:lang w:val="uk-UA"/>
              </w:rPr>
              <w:t>вантажної насосної</w:t>
            </w:r>
            <w:r w:rsidRPr="00BB2C91">
              <w:rPr>
                <w:rFonts w:ascii="Times New Roman" w:hAnsi="Times New Roman" w:cs="Times New Roman"/>
                <w:sz w:val="24"/>
                <w:szCs w:val="24"/>
                <w:lang w:val="uk-UA"/>
              </w:rPr>
              <w:t xml:space="preserve"> системи.</w:t>
            </w:r>
          </w:p>
          <w:p w:rsidR="005C094A" w:rsidRPr="00BB2C91" w:rsidRDefault="005C094A" w:rsidP="00E97129">
            <w:pPr>
              <w:spacing w:after="0" w:line="240" w:lineRule="auto"/>
              <w:rPr>
                <w:rFonts w:ascii="Times New Roman" w:hAnsi="Times New Roman" w:cs="Times New Roman"/>
                <w:sz w:val="24"/>
                <w:szCs w:val="24"/>
                <w:lang w:val="uk-UA"/>
              </w:rPr>
            </w:pPr>
            <w:r w:rsidRPr="00BB2C91">
              <w:rPr>
                <w:rFonts w:ascii="Times New Roman" w:hAnsi="Times New Roman" w:cs="Times New Roman"/>
                <w:b/>
                <w:sz w:val="24"/>
                <w:szCs w:val="24"/>
                <w:lang w:val="uk-UA"/>
              </w:rPr>
              <w:t>ПРН 07.</w:t>
            </w:r>
            <w:r w:rsidRPr="00BB2C91">
              <w:rPr>
                <w:rFonts w:ascii="Times New Roman" w:hAnsi="Times New Roman" w:cs="Times New Roman"/>
                <w:sz w:val="24"/>
                <w:szCs w:val="24"/>
                <w:lang w:val="uk-UA"/>
              </w:rPr>
              <w:t xml:space="preserve"> Виконувати експлуатацію суднових систем.</w:t>
            </w:r>
          </w:p>
          <w:p w:rsidR="005C094A" w:rsidRPr="00BB2C91" w:rsidRDefault="005C094A" w:rsidP="00E97129">
            <w:pPr>
              <w:spacing w:after="0" w:line="240" w:lineRule="auto"/>
              <w:rPr>
                <w:rFonts w:ascii="Times New Roman" w:hAnsi="Times New Roman" w:cs="Times New Roman"/>
                <w:sz w:val="24"/>
                <w:szCs w:val="24"/>
                <w:lang w:val="uk-UA"/>
              </w:rPr>
            </w:pPr>
            <w:r w:rsidRPr="00BB2C91">
              <w:rPr>
                <w:rFonts w:ascii="Times New Roman" w:hAnsi="Times New Roman" w:cs="Times New Roman"/>
                <w:b/>
                <w:sz w:val="24"/>
                <w:szCs w:val="24"/>
                <w:lang w:val="uk-UA"/>
              </w:rPr>
              <w:t>ПРН 08</w:t>
            </w:r>
            <w:r w:rsidRPr="00BB2C91">
              <w:rPr>
                <w:rFonts w:ascii="Times New Roman" w:hAnsi="Times New Roman" w:cs="Times New Roman"/>
                <w:sz w:val="24"/>
                <w:szCs w:val="24"/>
                <w:lang w:val="uk-UA"/>
              </w:rPr>
              <w:t>. Виконувати експлуатацію електрообладнання.</w:t>
            </w:r>
          </w:p>
          <w:p w:rsidR="005C094A" w:rsidRPr="00BB2C91" w:rsidRDefault="005C094A" w:rsidP="00E97129">
            <w:pPr>
              <w:pStyle w:val="a5"/>
              <w:numPr>
                <w:ilvl w:val="0"/>
                <w:numId w:val="3"/>
              </w:numPr>
              <w:spacing w:after="0" w:line="240" w:lineRule="auto"/>
              <w:rPr>
                <w:rFonts w:ascii="Times New Roman" w:hAnsi="Times New Roman" w:cs="Times New Roman"/>
                <w:sz w:val="24"/>
                <w:szCs w:val="24"/>
                <w:lang w:val="uk-UA"/>
              </w:rPr>
            </w:pPr>
            <w:r w:rsidRPr="00BB2C91">
              <w:rPr>
                <w:rFonts w:ascii="Times New Roman" w:hAnsi="Times New Roman" w:cs="Times New Roman"/>
                <w:sz w:val="24"/>
                <w:szCs w:val="24"/>
                <w:lang w:val="uk-UA"/>
              </w:rPr>
              <w:t>Генераторів та систем розподіл</w:t>
            </w:r>
            <w:r w:rsidR="00AE2221">
              <w:rPr>
                <w:rFonts w:ascii="Times New Roman" w:hAnsi="Times New Roman" w:cs="Times New Roman"/>
                <w:sz w:val="24"/>
                <w:szCs w:val="24"/>
                <w:lang w:val="uk-UA"/>
              </w:rPr>
              <w:t>у</w:t>
            </w:r>
            <w:r w:rsidRPr="00BB2C91">
              <w:rPr>
                <w:rFonts w:ascii="Times New Roman" w:hAnsi="Times New Roman" w:cs="Times New Roman"/>
                <w:sz w:val="24"/>
                <w:szCs w:val="24"/>
                <w:lang w:val="uk-UA"/>
              </w:rPr>
              <w:t xml:space="preserve"> електроенергії</w:t>
            </w:r>
          </w:p>
          <w:p w:rsidR="005C094A" w:rsidRPr="00BB2C91" w:rsidRDefault="005C094A" w:rsidP="00E97129">
            <w:pPr>
              <w:pStyle w:val="a5"/>
              <w:numPr>
                <w:ilvl w:val="0"/>
                <w:numId w:val="3"/>
              </w:numPr>
              <w:spacing w:after="0" w:line="240" w:lineRule="auto"/>
              <w:rPr>
                <w:rFonts w:ascii="Times New Roman" w:hAnsi="Times New Roman" w:cs="Times New Roman"/>
                <w:sz w:val="24"/>
                <w:szCs w:val="24"/>
                <w:lang w:val="uk-UA"/>
              </w:rPr>
            </w:pPr>
            <w:r w:rsidRPr="00BB2C91">
              <w:rPr>
                <w:rFonts w:ascii="Times New Roman" w:hAnsi="Times New Roman" w:cs="Times New Roman"/>
                <w:sz w:val="24"/>
                <w:szCs w:val="24"/>
                <w:lang w:val="uk-UA"/>
              </w:rPr>
              <w:t>Електрон</w:t>
            </w:r>
            <w:r w:rsidR="00AE2221">
              <w:rPr>
                <w:rFonts w:ascii="Times New Roman" w:hAnsi="Times New Roman" w:cs="Times New Roman"/>
                <w:sz w:val="24"/>
                <w:szCs w:val="24"/>
                <w:lang w:val="uk-UA"/>
              </w:rPr>
              <w:t>н</w:t>
            </w:r>
            <w:r w:rsidRPr="00BB2C91">
              <w:rPr>
                <w:rFonts w:ascii="Times New Roman" w:hAnsi="Times New Roman" w:cs="Times New Roman"/>
                <w:sz w:val="24"/>
                <w:szCs w:val="24"/>
                <w:lang w:val="uk-UA"/>
              </w:rPr>
              <w:t xml:space="preserve">ого обладнання </w:t>
            </w:r>
          </w:p>
          <w:p w:rsidR="005C094A" w:rsidRPr="00BB2C91" w:rsidRDefault="005C094A" w:rsidP="00E97129">
            <w:pPr>
              <w:spacing w:after="0" w:line="240" w:lineRule="auto"/>
              <w:rPr>
                <w:rFonts w:ascii="Times New Roman" w:hAnsi="Times New Roman" w:cs="Times New Roman"/>
                <w:sz w:val="24"/>
                <w:szCs w:val="24"/>
                <w:lang w:val="uk-UA"/>
              </w:rPr>
            </w:pPr>
            <w:r w:rsidRPr="00BB2C91">
              <w:rPr>
                <w:rFonts w:ascii="Times New Roman" w:hAnsi="Times New Roman" w:cs="Times New Roman"/>
                <w:b/>
                <w:sz w:val="24"/>
                <w:szCs w:val="24"/>
                <w:lang w:val="uk-UA"/>
              </w:rPr>
              <w:t>ПРН 09</w:t>
            </w:r>
            <w:r w:rsidRPr="00BB2C91">
              <w:rPr>
                <w:rFonts w:ascii="Times New Roman" w:hAnsi="Times New Roman" w:cs="Times New Roman"/>
                <w:sz w:val="24"/>
                <w:szCs w:val="24"/>
                <w:lang w:val="uk-UA"/>
              </w:rPr>
              <w:t>. Виконувати процес демонтажу та ремонт механізмів та обладнання.</w:t>
            </w:r>
          </w:p>
          <w:p w:rsidR="005C094A" w:rsidRPr="00BB2C91" w:rsidRDefault="005C094A" w:rsidP="00E97129">
            <w:pPr>
              <w:spacing w:after="0" w:line="240" w:lineRule="auto"/>
              <w:rPr>
                <w:rFonts w:ascii="Times New Roman" w:hAnsi="Times New Roman" w:cs="Times New Roman"/>
                <w:sz w:val="24"/>
                <w:szCs w:val="24"/>
                <w:lang w:val="uk-UA"/>
              </w:rPr>
            </w:pPr>
            <w:r w:rsidRPr="00BB2C91">
              <w:rPr>
                <w:rFonts w:ascii="Times New Roman" w:hAnsi="Times New Roman" w:cs="Times New Roman"/>
                <w:b/>
                <w:sz w:val="24"/>
                <w:szCs w:val="24"/>
                <w:lang w:val="uk-UA"/>
              </w:rPr>
              <w:t>ПРН 10.</w:t>
            </w:r>
            <w:r w:rsidRPr="00BB2C91">
              <w:rPr>
                <w:rFonts w:ascii="Times New Roman" w:hAnsi="Times New Roman" w:cs="Times New Roman"/>
                <w:sz w:val="24"/>
                <w:szCs w:val="24"/>
                <w:lang w:val="uk-UA"/>
              </w:rPr>
              <w:t xml:space="preserve"> Виконувати ремонтні роботи в суднових майстернях.</w:t>
            </w:r>
          </w:p>
          <w:p w:rsidR="005C094A" w:rsidRPr="00BB2C91" w:rsidRDefault="005C094A" w:rsidP="00E97129">
            <w:pPr>
              <w:spacing w:after="0" w:line="240" w:lineRule="auto"/>
              <w:rPr>
                <w:rFonts w:ascii="Times New Roman" w:hAnsi="Times New Roman" w:cs="Times New Roman"/>
                <w:sz w:val="24"/>
                <w:szCs w:val="24"/>
                <w:lang w:val="uk-UA"/>
              </w:rPr>
            </w:pPr>
            <w:r w:rsidRPr="00BB2C91">
              <w:rPr>
                <w:rFonts w:ascii="Times New Roman" w:hAnsi="Times New Roman" w:cs="Times New Roman"/>
                <w:b/>
                <w:sz w:val="24"/>
                <w:szCs w:val="24"/>
                <w:lang w:val="uk-UA"/>
              </w:rPr>
              <w:t>ПРН 11.</w:t>
            </w:r>
            <w:r w:rsidRPr="00BB2C91">
              <w:rPr>
                <w:rFonts w:ascii="Times New Roman" w:hAnsi="Times New Roman" w:cs="Times New Roman"/>
                <w:sz w:val="24"/>
                <w:szCs w:val="24"/>
                <w:lang w:val="uk-UA"/>
              </w:rPr>
              <w:t xml:space="preserve"> Безпечно виконувати проведення використання технічних пристроїв та інструменту.</w:t>
            </w:r>
          </w:p>
          <w:p w:rsidR="005C094A" w:rsidRPr="00BB2C91" w:rsidRDefault="005C094A" w:rsidP="00E97129">
            <w:pPr>
              <w:spacing w:after="0" w:line="240" w:lineRule="auto"/>
              <w:rPr>
                <w:rFonts w:ascii="Times New Roman" w:hAnsi="Times New Roman" w:cs="Times New Roman"/>
                <w:sz w:val="24"/>
                <w:szCs w:val="24"/>
                <w:lang w:val="uk-UA"/>
              </w:rPr>
            </w:pPr>
            <w:r w:rsidRPr="00BB2C91">
              <w:rPr>
                <w:rFonts w:ascii="Times New Roman" w:hAnsi="Times New Roman" w:cs="Times New Roman"/>
                <w:b/>
                <w:sz w:val="24"/>
                <w:szCs w:val="24"/>
                <w:lang w:val="uk-UA"/>
              </w:rPr>
              <w:t>ПРН 12.</w:t>
            </w:r>
            <w:r w:rsidRPr="00BB2C91">
              <w:rPr>
                <w:rFonts w:ascii="Times New Roman" w:hAnsi="Times New Roman" w:cs="Times New Roman"/>
                <w:sz w:val="24"/>
                <w:szCs w:val="24"/>
                <w:lang w:val="uk-UA"/>
              </w:rPr>
              <w:t>Використання  вимірювального інструменту.</w:t>
            </w:r>
          </w:p>
          <w:p w:rsidR="005C094A" w:rsidRPr="00BB2C91" w:rsidRDefault="005C094A" w:rsidP="00E97129">
            <w:pPr>
              <w:spacing w:after="0" w:line="240" w:lineRule="auto"/>
              <w:rPr>
                <w:rFonts w:ascii="Times New Roman" w:hAnsi="Times New Roman" w:cs="Times New Roman"/>
                <w:sz w:val="24"/>
                <w:szCs w:val="24"/>
                <w:lang w:val="uk-UA"/>
              </w:rPr>
            </w:pPr>
            <w:r w:rsidRPr="00BB2C91">
              <w:rPr>
                <w:rFonts w:ascii="Times New Roman" w:hAnsi="Times New Roman" w:cs="Times New Roman"/>
                <w:b/>
                <w:sz w:val="24"/>
                <w:szCs w:val="24"/>
                <w:lang w:val="uk-UA"/>
              </w:rPr>
              <w:t>ПРН 13</w:t>
            </w:r>
            <w:r w:rsidRPr="00BB2C91">
              <w:rPr>
                <w:rFonts w:ascii="Times New Roman" w:hAnsi="Times New Roman" w:cs="Times New Roman"/>
                <w:sz w:val="24"/>
                <w:szCs w:val="24"/>
                <w:lang w:val="uk-UA"/>
              </w:rPr>
              <w:t>. Використання знань та вмінь по остійності , посадці і навантаження корпуса судна.</w:t>
            </w:r>
          </w:p>
          <w:p w:rsidR="005C094A" w:rsidRPr="00BB2C91" w:rsidRDefault="005C094A" w:rsidP="00E97129">
            <w:pPr>
              <w:spacing w:after="0" w:line="240" w:lineRule="auto"/>
              <w:rPr>
                <w:rFonts w:ascii="Times New Roman" w:hAnsi="Times New Roman" w:cs="Times New Roman"/>
                <w:sz w:val="24"/>
                <w:szCs w:val="24"/>
                <w:lang w:val="uk-UA"/>
              </w:rPr>
            </w:pPr>
            <w:r w:rsidRPr="00BB2C91">
              <w:rPr>
                <w:rFonts w:ascii="Times New Roman" w:hAnsi="Times New Roman" w:cs="Times New Roman"/>
                <w:b/>
                <w:sz w:val="24"/>
                <w:szCs w:val="24"/>
                <w:lang w:val="uk-UA"/>
              </w:rPr>
              <w:t>ПРН 14.</w:t>
            </w:r>
            <w:r w:rsidRPr="00BB2C91">
              <w:rPr>
                <w:rFonts w:ascii="Times New Roman" w:hAnsi="Times New Roman" w:cs="Times New Roman"/>
                <w:sz w:val="24"/>
                <w:szCs w:val="24"/>
                <w:lang w:val="uk-UA"/>
              </w:rPr>
              <w:t xml:space="preserve"> Забезпечення водонепроникності та втрати плавучесті.</w:t>
            </w:r>
          </w:p>
          <w:p w:rsidR="005C094A" w:rsidRPr="00BB2C91" w:rsidRDefault="005C094A" w:rsidP="00E97129">
            <w:pPr>
              <w:spacing w:after="0" w:line="240" w:lineRule="auto"/>
              <w:rPr>
                <w:rFonts w:ascii="Times New Roman" w:hAnsi="Times New Roman" w:cs="Times New Roman"/>
                <w:sz w:val="24"/>
                <w:szCs w:val="24"/>
                <w:lang w:val="uk-UA"/>
              </w:rPr>
            </w:pPr>
            <w:r w:rsidRPr="00BB2C91">
              <w:rPr>
                <w:rFonts w:ascii="Times New Roman" w:hAnsi="Times New Roman" w:cs="Times New Roman"/>
                <w:b/>
                <w:sz w:val="24"/>
                <w:szCs w:val="24"/>
                <w:lang w:val="uk-UA"/>
              </w:rPr>
              <w:t>ПРН 15.</w:t>
            </w:r>
            <w:r w:rsidRPr="00BB2C91">
              <w:rPr>
                <w:rFonts w:ascii="Times New Roman" w:hAnsi="Times New Roman" w:cs="Times New Roman"/>
                <w:sz w:val="24"/>
                <w:szCs w:val="24"/>
                <w:lang w:val="uk-UA"/>
              </w:rPr>
              <w:t>Забезпечення протипожежної безпеки .</w:t>
            </w:r>
          </w:p>
          <w:p w:rsidR="005C094A" w:rsidRPr="00BB2C91" w:rsidRDefault="005C094A" w:rsidP="00E97129">
            <w:pPr>
              <w:spacing w:after="0" w:line="240" w:lineRule="auto"/>
              <w:rPr>
                <w:rFonts w:ascii="Times New Roman" w:hAnsi="Times New Roman" w:cs="Times New Roman"/>
                <w:sz w:val="24"/>
                <w:szCs w:val="24"/>
                <w:lang w:val="uk-UA"/>
              </w:rPr>
            </w:pPr>
            <w:r w:rsidRPr="00BB2C91">
              <w:rPr>
                <w:rFonts w:ascii="Times New Roman" w:hAnsi="Times New Roman" w:cs="Times New Roman"/>
                <w:b/>
                <w:sz w:val="24"/>
                <w:szCs w:val="24"/>
                <w:lang w:val="uk-UA"/>
              </w:rPr>
              <w:t>ПРН 16.</w:t>
            </w:r>
            <w:r w:rsidRPr="00BB2C91">
              <w:rPr>
                <w:rFonts w:ascii="Times New Roman" w:hAnsi="Times New Roman" w:cs="Times New Roman"/>
                <w:sz w:val="24"/>
                <w:szCs w:val="24"/>
                <w:lang w:val="uk-UA"/>
              </w:rPr>
              <w:t xml:space="preserve"> Вміння організації боротьби з пожежою.</w:t>
            </w:r>
          </w:p>
          <w:p w:rsidR="005C094A" w:rsidRPr="00BB2C91" w:rsidRDefault="005C094A" w:rsidP="00E97129">
            <w:pPr>
              <w:spacing w:after="0" w:line="240" w:lineRule="auto"/>
              <w:rPr>
                <w:rFonts w:ascii="Times New Roman" w:hAnsi="Times New Roman" w:cs="Times New Roman"/>
                <w:sz w:val="24"/>
                <w:szCs w:val="24"/>
                <w:lang w:val="uk-UA"/>
              </w:rPr>
            </w:pPr>
            <w:r w:rsidRPr="00BB2C91">
              <w:rPr>
                <w:rFonts w:ascii="Times New Roman" w:hAnsi="Times New Roman" w:cs="Times New Roman"/>
                <w:b/>
                <w:sz w:val="24"/>
                <w:szCs w:val="24"/>
                <w:lang w:val="uk-UA"/>
              </w:rPr>
              <w:t>ПРН 17.</w:t>
            </w:r>
            <w:r w:rsidRPr="00BB2C91">
              <w:rPr>
                <w:rFonts w:ascii="Times New Roman" w:hAnsi="Times New Roman" w:cs="Times New Roman"/>
                <w:sz w:val="24"/>
                <w:szCs w:val="24"/>
                <w:lang w:val="uk-UA"/>
              </w:rPr>
              <w:t xml:space="preserve"> В</w:t>
            </w:r>
            <w:r w:rsidR="00AE2221">
              <w:rPr>
                <w:rFonts w:ascii="Times New Roman" w:hAnsi="Times New Roman" w:cs="Times New Roman"/>
                <w:sz w:val="24"/>
                <w:szCs w:val="24"/>
                <w:lang w:val="uk-UA"/>
              </w:rPr>
              <w:t>міння експлуатації систем пожежо</w:t>
            </w:r>
            <w:r w:rsidRPr="00BB2C91">
              <w:rPr>
                <w:rFonts w:ascii="Times New Roman" w:hAnsi="Times New Roman" w:cs="Times New Roman"/>
                <w:sz w:val="24"/>
                <w:szCs w:val="24"/>
                <w:lang w:val="uk-UA"/>
              </w:rPr>
              <w:t>гасіння.</w:t>
            </w:r>
          </w:p>
          <w:p w:rsidR="005C094A" w:rsidRPr="00BB2C91" w:rsidRDefault="005C094A" w:rsidP="00E97129">
            <w:pPr>
              <w:spacing w:after="0" w:line="240" w:lineRule="auto"/>
              <w:rPr>
                <w:rFonts w:ascii="Times New Roman" w:hAnsi="Times New Roman" w:cs="Times New Roman"/>
                <w:sz w:val="24"/>
                <w:szCs w:val="24"/>
                <w:lang w:val="uk-UA"/>
              </w:rPr>
            </w:pPr>
            <w:r w:rsidRPr="00BB2C91">
              <w:rPr>
                <w:rFonts w:ascii="Times New Roman" w:hAnsi="Times New Roman" w:cs="Times New Roman"/>
                <w:b/>
                <w:sz w:val="24"/>
                <w:szCs w:val="24"/>
                <w:lang w:val="uk-UA"/>
              </w:rPr>
              <w:t>ПРН 18.</w:t>
            </w:r>
            <w:r w:rsidRPr="00BB2C91">
              <w:rPr>
                <w:rFonts w:ascii="Times New Roman" w:hAnsi="Times New Roman" w:cs="Times New Roman"/>
                <w:sz w:val="24"/>
                <w:szCs w:val="24"/>
                <w:lang w:val="uk-UA"/>
              </w:rPr>
              <w:t xml:space="preserve"> Вміння організації заходів по спасін</w:t>
            </w:r>
            <w:r w:rsidR="00AE2221">
              <w:rPr>
                <w:rFonts w:ascii="Times New Roman" w:hAnsi="Times New Roman" w:cs="Times New Roman"/>
                <w:sz w:val="24"/>
                <w:szCs w:val="24"/>
                <w:lang w:val="uk-UA"/>
              </w:rPr>
              <w:t>н</w:t>
            </w:r>
            <w:r w:rsidRPr="00BB2C91">
              <w:rPr>
                <w:rFonts w:ascii="Times New Roman" w:hAnsi="Times New Roman" w:cs="Times New Roman"/>
                <w:sz w:val="24"/>
                <w:szCs w:val="24"/>
                <w:lang w:val="uk-UA"/>
              </w:rPr>
              <w:t>ю людей.</w:t>
            </w:r>
          </w:p>
          <w:p w:rsidR="005C094A" w:rsidRPr="00BB2C91" w:rsidRDefault="005C094A" w:rsidP="00E97129">
            <w:pPr>
              <w:spacing w:after="0" w:line="240" w:lineRule="auto"/>
              <w:rPr>
                <w:rFonts w:ascii="Times New Roman" w:hAnsi="Times New Roman" w:cs="Times New Roman"/>
                <w:sz w:val="24"/>
                <w:szCs w:val="24"/>
                <w:lang w:val="uk-UA"/>
              </w:rPr>
            </w:pPr>
            <w:r w:rsidRPr="00BB2C91">
              <w:rPr>
                <w:rFonts w:ascii="Times New Roman" w:hAnsi="Times New Roman" w:cs="Times New Roman"/>
                <w:b/>
                <w:sz w:val="24"/>
                <w:szCs w:val="24"/>
                <w:lang w:val="uk-UA"/>
              </w:rPr>
              <w:t>ПРН 19</w:t>
            </w:r>
            <w:r w:rsidRPr="00BB2C91">
              <w:rPr>
                <w:rFonts w:ascii="Times New Roman" w:hAnsi="Times New Roman" w:cs="Times New Roman"/>
                <w:sz w:val="24"/>
                <w:szCs w:val="24"/>
                <w:lang w:val="uk-UA"/>
              </w:rPr>
              <w:t>. Вміня надання медичної допомоги.</w:t>
            </w:r>
          </w:p>
          <w:p w:rsidR="005C094A" w:rsidRPr="00BB2C91" w:rsidRDefault="005C094A" w:rsidP="00E97129">
            <w:pPr>
              <w:spacing w:after="0" w:line="240" w:lineRule="auto"/>
              <w:rPr>
                <w:rFonts w:ascii="Times New Roman" w:hAnsi="Times New Roman" w:cs="Times New Roman"/>
                <w:sz w:val="24"/>
                <w:szCs w:val="24"/>
                <w:lang w:val="uk-UA"/>
              </w:rPr>
            </w:pPr>
            <w:r w:rsidRPr="00BB2C91">
              <w:rPr>
                <w:rFonts w:ascii="Times New Roman" w:hAnsi="Times New Roman" w:cs="Times New Roman"/>
                <w:b/>
                <w:sz w:val="24"/>
                <w:szCs w:val="24"/>
                <w:lang w:val="uk-UA"/>
              </w:rPr>
              <w:t>ПРН 20</w:t>
            </w:r>
            <w:r w:rsidRPr="00BB2C91">
              <w:rPr>
                <w:rFonts w:ascii="Times New Roman" w:hAnsi="Times New Roman" w:cs="Times New Roman"/>
                <w:sz w:val="24"/>
                <w:szCs w:val="24"/>
                <w:lang w:val="uk-UA"/>
              </w:rPr>
              <w:t xml:space="preserve">. Використовувати знання по </w:t>
            </w:r>
            <w:r w:rsidR="00AE2221">
              <w:rPr>
                <w:rFonts w:ascii="Times New Roman" w:hAnsi="Times New Roman" w:cs="Times New Roman"/>
                <w:sz w:val="24"/>
                <w:szCs w:val="24"/>
                <w:lang w:val="uk-UA"/>
              </w:rPr>
              <w:t>вимогам міжнародної Конвенції з</w:t>
            </w:r>
            <w:r w:rsidRPr="00BB2C91">
              <w:rPr>
                <w:rFonts w:ascii="Times New Roman" w:hAnsi="Times New Roman" w:cs="Times New Roman"/>
                <w:sz w:val="24"/>
                <w:szCs w:val="24"/>
                <w:lang w:val="uk-UA"/>
              </w:rPr>
              <w:t xml:space="preserve"> безпеки людського життя на морі та захисту морського довкілля.</w:t>
            </w:r>
          </w:p>
          <w:p w:rsidR="005C094A" w:rsidRPr="00BB2C91" w:rsidRDefault="005C094A" w:rsidP="00E97129">
            <w:pPr>
              <w:spacing w:after="0" w:line="240" w:lineRule="auto"/>
              <w:rPr>
                <w:rFonts w:ascii="Times New Roman" w:hAnsi="Times New Roman" w:cs="Times New Roman"/>
                <w:sz w:val="24"/>
                <w:szCs w:val="24"/>
                <w:lang w:val="uk-UA"/>
              </w:rPr>
            </w:pPr>
            <w:r w:rsidRPr="00BB2C91">
              <w:rPr>
                <w:rFonts w:ascii="Times New Roman" w:hAnsi="Times New Roman" w:cs="Times New Roman"/>
                <w:b/>
                <w:sz w:val="24"/>
                <w:szCs w:val="24"/>
                <w:lang w:val="uk-UA"/>
              </w:rPr>
              <w:t>ПРН 21.</w:t>
            </w:r>
            <w:r w:rsidRPr="00BB2C91">
              <w:rPr>
                <w:rFonts w:ascii="Times New Roman" w:hAnsi="Times New Roman" w:cs="Times New Roman"/>
                <w:sz w:val="24"/>
                <w:szCs w:val="24"/>
                <w:lang w:val="uk-UA"/>
              </w:rPr>
              <w:t>Використовувати оцінку ситуації та ризиків.</w:t>
            </w:r>
          </w:p>
          <w:p w:rsidR="005C094A" w:rsidRPr="00BB2C91" w:rsidRDefault="005C094A" w:rsidP="00E97129">
            <w:pPr>
              <w:pStyle w:val="22"/>
              <w:shd w:val="clear" w:color="auto" w:fill="FFFFFF" w:themeFill="background1"/>
              <w:tabs>
                <w:tab w:val="left" w:pos="674"/>
              </w:tabs>
              <w:spacing w:line="240" w:lineRule="auto"/>
              <w:rPr>
                <w:sz w:val="24"/>
                <w:szCs w:val="24"/>
              </w:rPr>
            </w:pPr>
            <w:r w:rsidRPr="00BB2C91">
              <w:rPr>
                <w:b/>
                <w:sz w:val="24"/>
                <w:szCs w:val="24"/>
              </w:rPr>
              <w:t>ІІРН</w:t>
            </w:r>
            <w:r w:rsidRPr="00BB2C91">
              <w:rPr>
                <w:b/>
                <w:sz w:val="24"/>
                <w:szCs w:val="24"/>
                <w:lang w:val="uk-UA"/>
              </w:rPr>
              <w:t>22</w:t>
            </w:r>
            <w:r w:rsidRPr="00BB2C91">
              <w:rPr>
                <w:sz w:val="24"/>
                <w:szCs w:val="24"/>
              </w:rPr>
              <w:t>. Виконувати найпростіші розрахунки по визначенню морехідних якостей судна.</w:t>
            </w:r>
          </w:p>
          <w:p w:rsidR="005C094A" w:rsidRPr="00BB2C91" w:rsidRDefault="005C094A" w:rsidP="00E97129">
            <w:pPr>
              <w:pStyle w:val="22"/>
              <w:shd w:val="clear" w:color="auto" w:fill="FFFFFF" w:themeFill="background1"/>
              <w:tabs>
                <w:tab w:val="left" w:pos="674"/>
              </w:tabs>
              <w:spacing w:line="240" w:lineRule="auto"/>
              <w:rPr>
                <w:sz w:val="24"/>
                <w:szCs w:val="24"/>
              </w:rPr>
            </w:pPr>
            <w:r w:rsidRPr="00BB2C91">
              <w:rPr>
                <w:b/>
                <w:sz w:val="24"/>
                <w:szCs w:val="24"/>
              </w:rPr>
              <w:t>ПРН</w:t>
            </w:r>
            <w:r w:rsidRPr="00BB2C91">
              <w:rPr>
                <w:b/>
                <w:sz w:val="24"/>
                <w:szCs w:val="24"/>
                <w:lang w:val="uk-UA"/>
              </w:rPr>
              <w:t>23</w:t>
            </w:r>
            <w:r w:rsidRPr="00BB2C91">
              <w:rPr>
                <w:sz w:val="24"/>
                <w:szCs w:val="24"/>
              </w:rPr>
              <w:t>. Виконувати розрахунки початкової остійності та остійності на великих кутах крену.</w:t>
            </w:r>
          </w:p>
          <w:p w:rsidR="005C094A" w:rsidRPr="00BB2C91" w:rsidRDefault="005C094A" w:rsidP="00E97129">
            <w:pPr>
              <w:pStyle w:val="22"/>
              <w:shd w:val="clear" w:color="auto" w:fill="FFFFFF" w:themeFill="background1"/>
              <w:tabs>
                <w:tab w:val="left" w:pos="674"/>
              </w:tabs>
              <w:spacing w:line="240" w:lineRule="auto"/>
              <w:rPr>
                <w:sz w:val="24"/>
                <w:szCs w:val="24"/>
              </w:rPr>
            </w:pPr>
            <w:r w:rsidRPr="00BB2C91">
              <w:rPr>
                <w:b/>
                <w:sz w:val="24"/>
                <w:szCs w:val="24"/>
              </w:rPr>
              <w:t>ПРН</w:t>
            </w:r>
            <w:r w:rsidRPr="00BB2C91">
              <w:rPr>
                <w:b/>
                <w:sz w:val="24"/>
                <w:szCs w:val="24"/>
                <w:lang w:val="uk-UA"/>
              </w:rPr>
              <w:t>24</w:t>
            </w:r>
            <w:r w:rsidRPr="00BB2C91">
              <w:rPr>
                <w:b/>
                <w:sz w:val="24"/>
                <w:szCs w:val="24"/>
              </w:rPr>
              <w:t>.</w:t>
            </w:r>
            <w:r w:rsidRPr="00BB2C91">
              <w:rPr>
                <w:sz w:val="24"/>
                <w:szCs w:val="24"/>
              </w:rPr>
              <w:t xml:space="preserve"> Виконувати спрощені розрахунки рульового пристрою.</w:t>
            </w:r>
          </w:p>
          <w:p w:rsidR="005C094A" w:rsidRPr="00BB2C91" w:rsidRDefault="005C094A" w:rsidP="00E97129">
            <w:pPr>
              <w:pStyle w:val="22"/>
              <w:shd w:val="clear" w:color="auto" w:fill="FFFFFF" w:themeFill="background1"/>
              <w:tabs>
                <w:tab w:val="left" w:pos="674"/>
              </w:tabs>
              <w:spacing w:line="240" w:lineRule="auto"/>
              <w:rPr>
                <w:sz w:val="24"/>
                <w:szCs w:val="24"/>
              </w:rPr>
            </w:pPr>
            <w:r w:rsidRPr="00BB2C91">
              <w:rPr>
                <w:b/>
                <w:sz w:val="24"/>
                <w:szCs w:val="24"/>
              </w:rPr>
              <w:t>ПРН</w:t>
            </w:r>
            <w:r w:rsidRPr="00BB2C91">
              <w:rPr>
                <w:b/>
                <w:sz w:val="24"/>
                <w:szCs w:val="24"/>
                <w:lang w:val="uk-UA"/>
              </w:rPr>
              <w:t xml:space="preserve"> 25</w:t>
            </w:r>
            <w:r w:rsidRPr="00BB2C91">
              <w:rPr>
                <w:b/>
                <w:sz w:val="24"/>
                <w:szCs w:val="24"/>
              </w:rPr>
              <w:t>.</w:t>
            </w:r>
            <w:r w:rsidRPr="00BB2C91">
              <w:rPr>
                <w:sz w:val="24"/>
                <w:szCs w:val="24"/>
              </w:rPr>
              <w:t xml:space="preserve"> За Правилами Регістру провести вибір елементів якірного та швартовного пристроїв.</w:t>
            </w:r>
          </w:p>
          <w:p w:rsidR="005C094A" w:rsidRPr="00BB2C91" w:rsidRDefault="005C094A" w:rsidP="00E97129">
            <w:pPr>
              <w:pStyle w:val="22"/>
              <w:shd w:val="clear" w:color="auto" w:fill="FFFFFF" w:themeFill="background1"/>
              <w:tabs>
                <w:tab w:val="left" w:pos="674"/>
              </w:tabs>
              <w:spacing w:line="240" w:lineRule="auto"/>
              <w:rPr>
                <w:sz w:val="24"/>
                <w:szCs w:val="24"/>
              </w:rPr>
            </w:pPr>
            <w:r w:rsidRPr="00BB2C91">
              <w:rPr>
                <w:b/>
                <w:sz w:val="24"/>
                <w:szCs w:val="24"/>
              </w:rPr>
              <w:t>ПРН</w:t>
            </w:r>
            <w:r w:rsidRPr="00BB2C91">
              <w:rPr>
                <w:b/>
                <w:sz w:val="24"/>
                <w:szCs w:val="24"/>
                <w:lang w:val="uk-UA"/>
              </w:rPr>
              <w:t>26</w:t>
            </w:r>
            <w:r w:rsidRPr="00BB2C91">
              <w:rPr>
                <w:sz w:val="24"/>
                <w:szCs w:val="24"/>
              </w:rPr>
              <w:t>. Зробити вибір елементів рятувального пристрою.</w:t>
            </w:r>
          </w:p>
          <w:p w:rsidR="005C094A" w:rsidRPr="00BB2C91" w:rsidRDefault="005C094A" w:rsidP="00E97129">
            <w:pPr>
              <w:pStyle w:val="22"/>
              <w:shd w:val="clear" w:color="auto" w:fill="FFFFFF" w:themeFill="background1"/>
              <w:tabs>
                <w:tab w:val="left" w:pos="674"/>
              </w:tabs>
              <w:spacing w:line="240" w:lineRule="auto"/>
              <w:rPr>
                <w:sz w:val="24"/>
                <w:szCs w:val="24"/>
              </w:rPr>
            </w:pPr>
            <w:r w:rsidRPr="00BB2C91">
              <w:rPr>
                <w:b/>
                <w:sz w:val="24"/>
                <w:szCs w:val="24"/>
              </w:rPr>
              <w:t>ПРН2</w:t>
            </w:r>
            <w:r w:rsidRPr="00BB2C91">
              <w:rPr>
                <w:b/>
                <w:sz w:val="24"/>
                <w:szCs w:val="24"/>
                <w:lang w:val="uk-UA"/>
              </w:rPr>
              <w:t>7</w:t>
            </w:r>
            <w:r w:rsidRPr="00BB2C91">
              <w:rPr>
                <w:b/>
                <w:sz w:val="24"/>
                <w:szCs w:val="24"/>
              </w:rPr>
              <w:t>.</w:t>
            </w:r>
            <w:r w:rsidRPr="00BB2C91">
              <w:rPr>
                <w:sz w:val="24"/>
                <w:szCs w:val="24"/>
              </w:rPr>
              <w:t xml:space="preserve"> Проведення інструктажу працівника:</w:t>
            </w:r>
          </w:p>
          <w:p w:rsidR="005C094A" w:rsidRPr="00BB2C91" w:rsidRDefault="005C094A" w:rsidP="00E97129">
            <w:pPr>
              <w:pStyle w:val="22"/>
              <w:numPr>
                <w:ilvl w:val="0"/>
                <w:numId w:val="16"/>
              </w:numPr>
              <w:shd w:val="clear" w:color="auto" w:fill="FFFFFF" w:themeFill="background1"/>
              <w:tabs>
                <w:tab w:val="left" w:pos="365"/>
                <w:tab w:val="left" w:pos="674"/>
              </w:tabs>
              <w:spacing w:line="240" w:lineRule="auto"/>
              <w:jc w:val="both"/>
              <w:rPr>
                <w:sz w:val="24"/>
                <w:szCs w:val="24"/>
              </w:rPr>
            </w:pPr>
            <w:r w:rsidRPr="00BB2C91">
              <w:rPr>
                <w:sz w:val="24"/>
                <w:szCs w:val="24"/>
              </w:rPr>
              <w:t>з охорони праці;</w:t>
            </w:r>
          </w:p>
          <w:p w:rsidR="005C094A" w:rsidRPr="00BB2C91" w:rsidRDefault="005C094A" w:rsidP="00E97129">
            <w:pPr>
              <w:pStyle w:val="22"/>
              <w:numPr>
                <w:ilvl w:val="0"/>
                <w:numId w:val="16"/>
              </w:numPr>
              <w:shd w:val="clear" w:color="auto" w:fill="FFFFFF" w:themeFill="background1"/>
              <w:tabs>
                <w:tab w:val="left" w:pos="355"/>
                <w:tab w:val="left" w:pos="674"/>
              </w:tabs>
              <w:spacing w:line="240" w:lineRule="auto"/>
              <w:jc w:val="both"/>
              <w:rPr>
                <w:sz w:val="24"/>
                <w:szCs w:val="24"/>
              </w:rPr>
            </w:pPr>
            <w:r w:rsidRPr="00BB2C91">
              <w:rPr>
                <w:sz w:val="24"/>
                <w:szCs w:val="24"/>
              </w:rPr>
              <w:t>техніки безпеки;</w:t>
            </w:r>
          </w:p>
          <w:p w:rsidR="005C094A" w:rsidRPr="00BB2C91" w:rsidRDefault="005C094A" w:rsidP="00E97129">
            <w:pPr>
              <w:pStyle w:val="22"/>
              <w:numPr>
                <w:ilvl w:val="0"/>
                <w:numId w:val="16"/>
              </w:numPr>
              <w:shd w:val="clear" w:color="auto" w:fill="FFFFFF" w:themeFill="background1"/>
              <w:tabs>
                <w:tab w:val="left" w:pos="360"/>
                <w:tab w:val="left" w:pos="674"/>
              </w:tabs>
              <w:spacing w:line="240" w:lineRule="auto"/>
              <w:jc w:val="both"/>
              <w:rPr>
                <w:sz w:val="24"/>
                <w:szCs w:val="24"/>
              </w:rPr>
            </w:pPr>
            <w:r w:rsidRPr="00BB2C91">
              <w:rPr>
                <w:sz w:val="24"/>
                <w:szCs w:val="24"/>
              </w:rPr>
              <w:t>пожежної безпеки;</w:t>
            </w:r>
          </w:p>
          <w:p w:rsidR="005C094A" w:rsidRPr="00BB2C91" w:rsidRDefault="005C094A" w:rsidP="00E97129">
            <w:pPr>
              <w:pStyle w:val="22"/>
              <w:numPr>
                <w:ilvl w:val="0"/>
                <w:numId w:val="16"/>
              </w:numPr>
              <w:shd w:val="clear" w:color="auto" w:fill="FFFFFF" w:themeFill="background1"/>
              <w:tabs>
                <w:tab w:val="left" w:pos="360"/>
                <w:tab w:val="left" w:pos="674"/>
              </w:tabs>
              <w:spacing w:line="240" w:lineRule="auto"/>
              <w:jc w:val="both"/>
              <w:rPr>
                <w:sz w:val="24"/>
                <w:szCs w:val="24"/>
              </w:rPr>
            </w:pPr>
            <w:r w:rsidRPr="00BB2C91">
              <w:rPr>
                <w:sz w:val="24"/>
                <w:szCs w:val="24"/>
              </w:rPr>
              <w:t>виробничої санітарії.</w:t>
            </w:r>
          </w:p>
          <w:p w:rsidR="005C094A" w:rsidRPr="00BB2C91" w:rsidRDefault="005C094A" w:rsidP="00E97129">
            <w:pPr>
              <w:shd w:val="clear" w:color="auto" w:fill="FFFFFF" w:themeFill="background1"/>
              <w:spacing w:after="0" w:line="240" w:lineRule="auto"/>
              <w:rPr>
                <w:rFonts w:ascii="Times New Roman" w:hAnsi="Times New Roman" w:cs="Times New Roman"/>
                <w:sz w:val="24"/>
                <w:szCs w:val="24"/>
                <w:lang w:val="uk-UA"/>
              </w:rPr>
            </w:pPr>
            <w:r w:rsidRPr="00BB2C91">
              <w:rPr>
                <w:rFonts w:ascii="Times New Roman" w:hAnsi="Times New Roman" w:cs="Times New Roman"/>
                <w:b/>
                <w:sz w:val="24"/>
                <w:szCs w:val="24"/>
              </w:rPr>
              <w:t>ПРН2</w:t>
            </w:r>
            <w:r w:rsidRPr="00BB2C91">
              <w:rPr>
                <w:rFonts w:ascii="Times New Roman" w:hAnsi="Times New Roman" w:cs="Times New Roman"/>
                <w:b/>
                <w:sz w:val="24"/>
                <w:szCs w:val="24"/>
                <w:lang w:val="uk-UA"/>
              </w:rPr>
              <w:t>8</w:t>
            </w:r>
            <w:r w:rsidRPr="00BB2C91">
              <w:rPr>
                <w:rFonts w:ascii="Times New Roman" w:hAnsi="Times New Roman" w:cs="Times New Roman"/>
                <w:b/>
                <w:sz w:val="24"/>
                <w:szCs w:val="24"/>
              </w:rPr>
              <w:t>.</w:t>
            </w:r>
            <w:r w:rsidRPr="00BB2C91">
              <w:rPr>
                <w:rFonts w:ascii="Times New Roman" w:hAnsi="Times New Roman" w:cs="Times New Roman"/>
                <w:sz w:val="24"/>
                <w:szCs w:val="24"/>
              </w:rPr>
              <w:t xml:space="preserve"> При порушенні техніки безпеки та пожежної безпеки вміти</w:t>
            </w:r>
            <w:r w:rsidRPr="00BB2C91">
              <w:rPr>
                <w:rFonts w:ascii="Times New Roman" w:hAnsi="Times New Roman" w:cs="Times New Roman"/>
                <w:sz w:val="24"/>
                <w:szCs w:val="24"/>
                <w:lang w:val="uk-UA"/>
              </w:rPr>
              <w:t xml:space="preserve"> </w:t>
            </w:r>
            <w:r w:rsidRPr="00BB2C91">
              <w:rPr>
                <w:rFonts w:ascii="Times New Roman" w:hAnsi="Times New Roman" w:cs="Times New Roman"/>
                <w:sz w:val="24"/>
                <w:szCs w:val="24"/>
              </w:rPr>
              <w:t>прийняти відповідні рішення</w:t>
            </w:r>
            <w:r w:rsidRPr="00BB2C91">
              <w:rPr>
                <w:rFonts w:ascii="Times New Roman" w:hAnsi="Times New Roman" w:cs="Times New Roman"/>
                <w:sz w:val="24"/>
                <w:szCs w:val="24"/>
                <w:lang w:val="uk-UA"/>
              </w:rPr>
              <w:t>.</w:t>
            </w:r>
          </w:p>
          <w:p w:rsidR="005C094A" w:rsidRDefault="005C094A" w:rsidP="00E97129">
            <w:pPr>
              <w:shd w:val="clear" w:color="auto" w:fill="FFFFFF" w:themeFill="background1"/>
              <w:spacing w:after="0" w:line="240" w:lineRule="auto"/>
              <w:rPr>
                <w:rFonts w:ascii="Times New Roman" w:hAnsi="Times New Roman" w:cs="Times New Roman"/>
                <w:sz w:val="24"/>
                <w:szCs w:val="24"/>
                <w:lang w:val="uk-UA"/>
              </w:rPr>
            </w:pPr>
            <w:r w:rsidRPr="00BB2C91">
              <w:rPr>
                <w:rFonts w:ascii="Times New Roman" w:hAnsi="Times New Roman" w:cs="Times New Roman"/>
                <w:b/>
                <w:sz w:val="24"/>
                <w:szCs w:val="24"/>
                <w:lang w:val="uk-UA"/>
              </w:rPr>
              <w:t>ПРН29.</w:t>
            </w:r>
            <w:r w:rsidRPr="00BB2C91">
              <w:rPr>
                <w:rFonts w:ascii="Times New Roman" w:hAnsi="Times New Roman" w:cs="Times New Roman"/>
                <w:sz w:val="24"/>
                <w:szCs w:val="24"/>
                <w:lang w:val="uk-UA"/>
              </w:rPr>
              <w:t xml:space="preserve"> Преміювання робітників.</w:t>
            </w:r>
          </w:p>
          <w:p w:rsidR="005C094A" w:rsidRPr="00BB2C91" w:rsidRDefault="005C094A" w:rsidP="00E97129">
            <w:pPr>
              <w:shd w:val="clear" w:color="auto" w:fill="FFFFFF" w:themeFill="background1"/>
              <w:spacing w:after="0" w:line="240" w:lineRule="auto"/>
              <w:rPr>
                <w:rFonts w:ascii="Times New Roman" w:hAnsi="Times New Roman" w:cs="Times New Roman"/>
                <w:sz w:val="24"/>
                <w:szCs w:val="24"/>
                <w:lang w:val="uk-UA"/>
              </w:rPr>
            </w:pPr>
            <w:r w:rsidRPr="00BB2C91">
              <w:rPr>
                <w:rFonts w:ascii="Times New Roman" w:hAnsi="Times New Roman" w:cs="Times New Roman"/>
                <w:b/>
                <w:sz w:val="24"/>
                <w:szCs w:val="24"/>
                <w:lang w:val="uk-UA"/>
              </w:rPr>
              <w:t>ПРН30.</w:t>
            </w:r>
            <w:r w:rsidRPr="00BB2C91">
              <w:rPr>
                <w:rFonts w:ascii="Times New Roman" w:hAnsi="Times New Roman" w:cs="Times New Roman"/>
                <w:sz w:val="24"/>
                <w:szCs w:val="24"/>
                <w:lang w:val="uk-UA"/>
              </w:rPr>
              <w:t>Користуючись довідниковою та нормативною літературою, технологічною та конструкторською документацією, обчислювальною технікою повинен вміти:</w:t>
            </w:r>
          </w:p>
          <w:p w:rsidR="005C094A" w:rsidRPr="00B55A38" w:rsidRDefault="005C094A" w:rsidP="00E97129">
            <w:pPr>
              <w:pStyle w:val="22"/>
              <w:shd w:val="clear" w:color="auto" w:fill="auto"/>
              <w:spacing w:line="240" w:lineRule="auto"/>
              <w:ind w:left="34" w:right="220"/>
              <w:jc w:val="both"/>
            </w:pPr>
            <w:r>
              <w:rPr>
                <w:lang w:val="uk-UA"/>
              </w:rPr>
              <w:t>-</w:t>
            </w:r>
            <w:r w:rsidRPr="00B55A38">
              <w:t>обробляти та аналізувати необхідні матеріали по використанню робочого часу на дільниці та норми визначати витрати робочого часу на виконання технологічних операцій.</w:t>
            </w:r>
          </w:p>
          <w:p w:rsidR="00B9404A" w:rsidRDefault="005C094A" w:rsidP="00B9404A">
            <w:pPr>
              <w:pStyle w:val="22"/>
              <w:shd w:val="clear" w:color="auto" w:fill="auto"/>
              <w:spacing w:line="240" w:lineRule="auto"/>
              <w:ind w:right="220"/>
              <w:jc w:val="both"/>
              <w:rPr>
                <w:lang w:val="uk-UA"/>
              </w:rPr>
            </w:pPr>
            <w:r>
              <w:rPr>
                <w:b/>
              </w:rPr>
              <w:t>ПРН3</w:t>
            </w:r>
            <w:r>
              <w:rPr>
                <w:b/>
                <w:lang w:val="uk-UA"/>
              </w:rPr>
              <w:t>1</w:t>
            </w:r>
            <w:r w:rsidRPr="00B55A38">
              <w:rPr>
                <w:b/>
              </w:rPr>
              <w:t>.</w:t>
            </w:r>
            <w:r w:rsidRPr="00B55A38">
              <w:t xml:space="preserve"> </w:t>
            </w:r>
            <w:r w:rsidR="006D10C8">
              <w:rPr>
                <w:lang w:val="uk-UA"/>
              </w:rPr>
              <w:t xml:space="preserve">Схвалення </w:t>
            </w:r>
            <w:r w:rsidR="00B9404A">
              <w:rPr>
                <w:lang w:val="uk-UA"/>
              </w:rPr>
              <w:t xml:space="preserve"> підготовки з використанням лабораторного обладнання.</w:t>
            </w:r>
          </w:p>
          <w:p w:rsidR="005C094A" w:rsidRPr="00B9404A" w:rsidRDefault="005C094A" w:rsidP="00B9404A">
            <w:pPr>
              <w:pStyle w:val="22"/>
              <w:shd w:val="clear" w:color="auto" w:fill="auto"/>
              <w:spacing w:line="240" w:lineRule="auto"/>
              <w:ind w:right="220"/>
              <w:jc w:val="both"/>
              <w:rPr>
                <w:sz w:val="24"/>
                <w:szCs w:val="24"/>
                <w:lang w:val="uk-UA"/>
              </w:rPr>
            </w:pPr>
            <w:r w:rsidRPr="00BB2C91">
              <w:rPr>
                <w:b/>
                <w:sz w:val="24"/>
                <w:szCs w:val="24"/>
                <w:lang w:val="uk-UA"/>
              </w:rPr>
              <w:t>П</w:t>
            </w:r>
            <w:r w:rsidRPr="00BB2C91">
              <w:rPr>
                <w:b/>
                <w:sz w:val="24"/>
                <w:szCs w:val="24"/>
              </w:rPr>
              <w:t>РН</w:t>
            </w:r>
            <w:r w:rsidRPr="00BB2C91">
              <w:rPr>
                <w:b/>
                <w:sz w:val="24"/>
                <w:szCs w:val="24"/>
                <w:lang w:val="uk-UA"/>
              </w:rPr>
              <w:t>32</w:t>
            </w:r>
            <w:r w:rsidRPr="00BB2C91">
              <w:rPr>
                <w:b/>
                <w:sz w:val="24"/>
                <w:szCs w:val="24"/>
              </w:rPr>
              <w:t>.</w:t>
            </w:r>
            <w:r w:rsidRPr="00BB2C91">
              <w:rPr>
                <w:sz w:val="24"/>
                <w:szCs w:val="24"/>
              </w:rPr>
              <w:t xml:space="preserve"> </w:t>
            </w:r>
            <w:r w:rsidR="00B9404A">
              <w:rPr>
                <w:sz w:val="24"/>
                <w:szCs w:val="24"/>
                <w:lang w:val="uk-UA"/>
              </w:rPr>
              <w:t>Підготовка на тренажерах.</w:t>
            </w:r>
          </w:p>
          <w:p w:rsidR="005C094A" w:rsidRPr="00BB2C91" w:rsidRDefault="005C094A" w:rsidP="00E97129">
            <w:pPr>
              <w:spacing w:after="0" w:line="240" w:lineRule="auto"/>
              <w:rPr>
                <w:rFonts w:ascii="Times New Roman" w:hAnsi="Times New Roman" w:cs="Times New Roman"/>
                <w:sz w:val="24"/>
                <w:szCs w:val="24"/>
                <w:lang w:val="uk-UA"/>
              </w:rPr>
            </w:pPr>
            <w:r w:rsidRPr="00BB2C91">
              <w:rPr>
                <w:rFonts w:ascii="Times New Roman" w:hAnsi="Times New Roman" w:cs="Times New Roman"/>
                <w:b/>
                <w:sz w:val="24"/>
                <w:szCs w:val="24"/>
              </w:rPr>
              <w:lastRenderedPageBreak/>
              <w:t>ПРН</w:t>
            </w:r>
            <w:r w:rsidRPr="00BB2C91">
              <w:rPr>
                <w:rFonts w:ascii="Times New Roman" w:hAnsi="Times New Roman" w:cs="Times New Roman"/>
                <w:b/>
                <w:sz w:val="24"/>
                <w:szCs w:val="24"/>
                <w:lang w:val="uk-UA"/>
              </w:rPr>
              <w:t>33</w:t>
            </w:r>
            <w:r w:rsidRPr="00BB2C91">
              <w:rPr>
                <w:rFonts w:ascii="Times New Roman" w:hAnsi="Times New Roman" w:cs="Times New Roman"/>
                <w:b/>
                <w:sz w:val="24"/>
                <w:szCs w:val="24"/>
              </w:rPr>
              <w:t>.</w:t>
            </w:r>
            <w:r w:rsidRPr="00BB2C91">
              <w:rPr>
                <w:rFonts w:ascii="Times New Roman" w:hAnsi="Times New Roman" w:cs="Times New Roman"/>
                <w:sz w:val="24"/>
                <w:szCs w:val="24"/>
              </w:rPr>
              <w:t xml:space="preserve"> Працювати з технологічними процесами, інструк</w:t>
            </w:r>
            <w:r w:rsidRPr="00BB2C91">
              <w:rPr>
                <w:rFonts w:ascii="Times New Roman" w:hAnsi="Times New Roman" w:cs="Times New Roman"/>
                <w:sz w:val="24"/>
                <w:szCs w:val="24"/>
                <w:lang w:val="uk-UA"/>
              </w:rPr>
              <w:t xml:space="preserve">ціями . </w:t>
            </w:r>
          </w:p>
          <w:p w:rsidR="005C094A" w:rsidRPr="00BB2C91" w:rsidRDefault="005C094A" w:rsidP="00E97129">
            <w:pPr>
              <w:shd w:val="clear" w:color="auto" w:fill="FFFFFF" w:themeFill="background1"/>
              <w:spacing w:after="0" w:line="240" w:lineRule="auto"/>
              <w:rPr>
                <w:rFonts w:ascii="Times New Roman" w:hAnsi="Times New Roman" w:cs="Times New Roman"/>
                <w:sz w:val="24"/>
                <w:szCs w:val="24"/>
              </w:rPr>
            </w:pPr>
            <w:r w:rsidRPr="00BB2C91">
              <w:rPr>
                <w:rFonts w:ascii="Times New Roman" w:hAnsi="Times New Roman" w:cs="Times New Roman"/>
                <w:b/>
                <w:sz w:val="24"/>
                <w:szCs w:val="24"/>
              </w:rPr>
              <w:t>ПРН</w:t>
            </w:r>
            <w:r w:rsidRPr="00BB2C91">
              <w:rPr>
                <w:rFonts w:ascii="Times New Roman" w:hAnsi="Times New Roman" w:cs="Times New Roman"/>
                <w:b/>
                <w:sz w:val="24"/>
                <w:szCs w:val="24"/>
                <w:lang w:val="uk-UA"/>
              </w:rPr>
              <w:t>34</w:t>
            </w:r>
            <w:r w:rsidRPr="00BB2C91">
              <w:rPr>
                <w:rFonts w:ascii="Times New Roman" w:hAnsi="Times New Roman" w:cs="Times New Roman"/>
                <w:b/>
                <w:sz w:val="24"/>
                <w:szCs w:val="24"/>
              </w:rPr>
              <w:t>.</w:t>
            </w:r>
            <w:r w:rsidRPr="00BB2C91">
              <w:rPr>
                <w:rFonts w:ascii="Times New Roman" w:hAnsi="Times New Roman" w:cs="Times New Roman"/>
                <w:sz w:val="24"/>
                <w:szCs w:val="24"/>
              </w:rPr>
              <w:t xml:space="preserve"> Аналізувати причини пошкоджень суднового корпусу.</w:t>
            </w:r>
          </w:p>
          <w:p w:rsidR="005C094A" w:rsidRPr="00BB2C91" w:rsidRDefault="005C094A" w:rsidP="00E333F9">
            <w:pPr>
              <w:pStyle w:val="22"/>
              <w:shd w:val="clear" w:color="auto" w:fill="auto"/>
              <w:spacing w:line="240" w:lineRule="auto"/>
              <w:jc w:val="both"/>
              <w:rPr>
                <w:sz w:val="24"/>
                <w:szCs w:val="24"/>
              </w:rPr>
            </w:pPr>
            <w:r w:rsidRPr="00BB2C91">
              <w:rPr>
                <w:b/>
                <w:sz w:val="24"/>
                <w:szCs w:val="24"/>
              </w:rPr>
              <w:t>ПРН</w:t>
            </w:r>
            <w:r w:rsidRPr="00BB2C91">
              <w:rPr>
                <w:b/>
                <w:sz w:val="24"/>
                <w:szCs w:val="24"/>
                <w:lang w:val="uk-UA"/>
              </w:rPr>
              <w:t>35</w:t>
            </w:r>
            <w:r w:rsidRPr="00BB2C91">
              <w:rPr>
                <w:sz w:val="24"/>
                <w:szCs w:val="24"/>
              </w:rPr>
              <w:t>. Організувати простий ремонт.</w:t>
            </w:r>
          </w:p>
          <w:p w:rsidR="005C094A" w:rsidRPr="00B9404A" w:rsidRDefault="005C094A" w:rsidP="00E333F9">
            <w:pPr>
              <w:pStyle w:val="22"/>
              <w:shd w:val="clear" w:color="auto" w:fill="auto"/>
              <w:spacing w:line="240" w:lineRule="auto"/>
              <w:jc w:val="both"/>
              <w:rPr>
                <w:sz w:val="24"/>
                <w:szCs w:val="24"/>
                <w:lang w:val="uk-UA"/>
              </w:rPr>
            </w:pPr>
            <w:r w:rsidRPr="00BB2C91">
              <w:rPr>
                <w:b/>
                <w:sz w:val="24"/>
                <w:szCs w:val="24"/>
              </w:rPr>
              <w:t>ПРН</w:t>
            </w:r>
            <w:r w:rsidRPr="00BB2C91">
              <w:rPr>
                <w:b/>
                <w:sz w:val="24"/>
                <w:szCs w:val="24"/>
                <w:lang w:val="uk-UA"/>
              </w:rPr>
              <w:t>36</w:t>
            </w:r>
            <w:r w:rsidRPr="00BB2C91">
              <w:rPr>
                <w:b/>
                <w:sz w:val="24"/>
                <w:szCs w:val="24"/>
              </w:rPr>
              <w:t>.</w:t>
            </w:r>
            <w:r w:rsidRPr="00BB2C91">
              <w:rPr>
                <w:sz w:val="24"/>
                <w:szCs w:val="24"/>
              </w:rPr>
              <w:t xml:space="preserve"> </w:t>
            </w:r>
            <w:r w:rsidR="00B9404A">
              <w:rPr>
                <w:sz w:val="24"/>
                <w:szCs w:val="24"/>
                <w:lang w:val="uk-UA"/>
              </w:rPr>
              <w:t>Підготовка до роботи пуску паралельної роботи генераторів і перехід на роботу другого генератора.</w:t>
            </w:r>
          </w:p>
          <w:p w:rsidR="005C094A" w:rsidRPr="00B9404A" w:rsidRDefault="005C094A" w:rsidP="00E333F9">
            <w:pPr>
              <w:pStyle w:val="22"/>
              <w:shd w:val="clear" w:color="auto" w:fill="auto"/>
              <w:spacing w:line="240" w:lineRule="auto"/>
              <w:rPr>
                <w:sz w:val="24"/>
                <w:szCs w:val="24"/>
                <w:lang w:val="uk-UA"/>
              </w:rPr>
            </w:pPr>
            <w:r w:rsidRPr="00BB2C91">
              <w:rPr>
                <w:b/>
                <w:sz w:val="24"/>
                <w:szCs w:val="24"/>
              </w:rPr>
              <w:t>ПРН</w:t>
            </w:r>
            <w:r w:rsidRPr="00BB2C91">
              <w:rPr>
                <w:b/>
                <w:sz w:val="24"/>
                <w:szCs w:val="24"/>
                <w:lang w:val="uk-UA"/>
              </w:rPr>
              <w:t>37</w:t>
            </w:r>
            <w:r w:rsidRPr="00BB2C91">
              <w:rPr>
                <w:b/>
                <w:sz w:val="24"/>
                <w:szCs w:val="24"/>
              </w:rPr>
              <w:t>.</w:t>
            </w:r>
            <w:r w:rsidR="00B9404A">
              <w:rPr>
                <w:sz w:val="24"/>
                <w:szCs w:val="24"/>
                <w:lang w:val="uk-UA"/>
              </w:rPr>
              <w:t xml:space="preserve"> Установлювати високу напругу.</w:t>
            </w:r>
          </w:p>
          <w:p w:rsidR="005C094A" w:rsidRPr="00BB2C91" w:rsidRDefault="005C094A" w:rsidP="00E97129">
            <w:pPr>
              <w:pStyle w:val="22"/>
              <w:shd w:val="clear" w:color="auto" w:fill="auto"/>
              <w:spacing w:line="240" w:lineRule="auto"/>
              <w:ind w:left="34"/>
              <w:rPr>
                <w:sz w:val="24"/>
                <w:szCs w:val="24"/>
              </w:rPr>
            </w:pPr>
            <w:r w:rsidRPr="00BB2C91">
              <w:rPr>
                <w:b/>
                <w:sz w:val="24"/>
                <w:szCs w:val="24"/>
              </w:rPr>
              <w:t>ПРН</w:t>
            </w:r>
            <w:r w:rsidRPr="00BB2C91">
              <w:rPr>
                <w:b/>
                <w:sz w:val="24"/>
                <w:szCs w:val="24"/>
                <w:lang w:val="uk-UA"/>
              </w:rPr>
              <w:t>38</w:t>
            </w:r>
            <w:r w:rsidRPr="00BB2C91">
              <w:rPr>
                <w:b/>
                <w:sz w:val="24"/>
                <w:szCs w:val="24"/>
              </w:rPr>
              <w:t>.</w:t>
            </w:r>
            <w:r w:rsidRPr="00BB2C91">
              <w:rPr>
                <w:sz w:val="24"/>
                <w:szCs w:val="24"/>
              </w:rPr>
              <w:t xml:space="preserve"> Застосовувати основні правила оформлення документів, добирати відповідні терміни з фаху для грамотного оформлення ділових паперів.</w:t>
            </w:r>
          </w:p>
          <w:p w:rsidR="005C094A" w:rsidRPr="00BB2C91" w:rsidRDefault="005C094A" w:rsidP="00E97129">
            <w:pPr>
              <w:pStyle w:val="a5"/>
              <w:spacing w:after="0" w:line="240" w:lineRule="auto"/>
              <w:ind w:left="34"/>
              <w:rPr>
                <w:rFonts w:ascii="Times New Roman" w:hAnsi="Times New Roman" w:cs="Times New Roman"/>
                <w:sz w:val="24"/>
                <w:szCs w:val="24"/>
                <w:lang w:val="uk-UA"/>
              </w:rPr>
            </w:pPr>
            <w:r w:rsidRPr="00BB2C91">
              <w:rPr>
                <w:rStyle w:val="23"/>
                <w:rFonts w:eastAsiaTheme="minorHAnsi"/>
              </w:rPr>
              <w:t xml:space="preserve">ПРН39. </w:t>
            </w:r>
            <w:r w:rsidRPr="00BB2C91">
              <w:rPr>
                <w:rFonts w:ascii="Times New Roman" w:hAnsi="Times New Roman" w:cs="Times New Roman"/>
                <w:sz w:val="24"/>
                <w:szCs w:val="24"/>
                <w:lang w:val="uk-UA"/>
              </w:rPr>
              <w:t>Створювати належні умови безпеки життєдіяльності, забезпечувати санітарно-гігієнічні умови праці робітників.</w:t>
            </w:r>
          </w:p>
          <w:p w:rsidR="005C094A" w:rsidRPr="00BB2C91" w:rsidRDefault="005C094A" w:rsidP="00E97129">
            <w:pPr>
              <w:pStyle w:val="a5"/>
              <w:spacing w:after="0" w:line="240" w:lineRule="auto"/>
              <w:ind w:left="34"/>
              <w:rPr>
                <w:rFonts w:ascii="Times New Roman" w:hAnsi="Times New Roman" w:cs="Times New Roman"/>
                <w:sz w:val="24"/>
                <w:szCs w:val="24"/>
                <w:lang w:val="uk-UA"/>
              </w:rPr>
            </w:pPr>
            <w:r w:rsidRPr="00BB2C91">
              <w:rPr>
                <w:rStyle w:val="23"/>
                <w:rFonts w:eastAsiaTheme="minorHAnsi"/>
              </w:rPr>
              <w:t xml:space="preserve">ПРН40. </w:t>
            </w:r>
            <w:r w:rsidRPr="00BB2C91">
              <w:rPr>
                <w:rFonts w:ascii="Times New Roman" w:hAnsi="Times New Roman" w:cs="Times New Roman"/>
                <w:sz w:val="24"/>
                <w:szCs w:val="24"/>
              </w:rPr>
              <w:t>Забезпечувати навчання, проводити інструктаж, користуватися інструктивно-методичною документацією з питань охорони праці та безпеки життєдіяльності.</w:t>
            </w:r>
          </w:p>
          <w:p w:rsidR="005C094A" w:rsidRPr="00BB2C91" w:rsidRDefault="005C094A" w:rsidP="00E97129">
            <w:pPr>
              <w:pStyle w:val="a5"/>
              <w:spacing w:after="0" w:line="240" w:lineRule="auto"/>
              <w:ind w:left="34"/>
              <w:rPr>
                <w:sz w:val="24"/>
                <w:szCs w:val="24"/>
              </w:rPr>
            </w:pPr>
            <w:r w:rsidRPr="00BB2C91">
              <w:rPr>
                <w:rStyle w:val="23"/>
                <w:rFonts w:eastAsiaTheme="minorHAnsi"/>
              </w:rPr>
              <w:t xml:space="preserve">ПРИ41. </w:t>
            </w:r>
            <w:r w:rsidRPr="00B9404A">
              <w:rPr>
                <w:rFonts w:ascii="Times New Roman" w:hAnsi="Times New Roman" w:cs="Times New Roman"/>
                <w:sz w:val="24"/>
                <w:szCs w:val="24"/>
              </w:rPr>
              <w:t>Створювати бази даних.</w:t>
            </w:r>
          </w:p>
          <w:p w:rsidR="005C094A" w:rsidRPr="00BB2C91" w:rsidRDefault="005C094A" w:rsidP="00E97129">
            <w:pPr>
              <w:pStyle w:val="22"/>
              <w:shd w:val="clear" w:color="auto" w:fill="auto"/>
              <w:spacing w:line="240" w:lineRule="auto"/>
              <w:rPr>
                <w:sz w:val="24"/>
                <w:szCs w:val="24"/>
              </w:rPr>
            </w:pPr>
            <w:r w:rsidRPr="00BB2C91">
              <w:rPr>
                <w:rStyle w:val="23"/>
              </w:rPr>
              <w:t xml:space="preserve">ПРН42. </w:t>
            </w:r>
            <w:r w:rsidRPr="00BB2C91">
              <w:rPr>
                <w:sz w:val="24"/>
                <w:szCs w:val="24"/>
              </w:rPr>
              <w:t>Використовувати Інтернет-ресурси,</w:t>
            </w:r>
          </w:p>
          <w:p w:rsidR="005C094A" w:rsidRPr="00BB2C91" w:rsidRDefault="005C094A" w:rsidP="00E97129">
            <w:pPr>
              <w:pStyle w:val="22"/>
              <w:shd w:val="clear" w:color="auto" w:fill="auto"/>
              <w:spacing w:line="240" w:lineRule="auto"/>
              <w:rPr>
                <w:sz w:val="24"/>
                <w:szCs w:val="24"/>
              </w:rPr>
            </w:pPr>
            <w:r w:rsidRPr="00BB2C91">
              <w:rPr>
                <w:rStyle w:val="23"/>
              </w:rPr>
              <w:t xml:space="preserve">ПРН43. </w:t>
            </w:r>
            <w:r w:rsidRPr="00BB2C91">
              <w:rPr>
                <w:sz w:val="24"/>
                <w:szCs w:val="24"/>
              </w:rPr>
              <w:t>Застосовувати сучасні інформаційні технології.</w:t>
            </w:r>
          </w:p>
          <w:p w:rsidR="005C094A" w:rsidRPr="00B9404A" w:rsidRDefault="005C094A" w:rsidP="00E97129">
            <w:pPr>
              <w:pStyle w:val="22"/>
              <w:shd w:val="clear" w:color="auto" w:fill="auto"/>
              <w:spacing w:line="240" w:lineRule="auto"/>
              <w:rPr>
                <w:sz w:val="24"/>
                <w:szCs w:val="24"/>
                <w:lang w:val="uk-UA"/>
              </w:rPr>
            </w:pPr>
            <w:r w:rsidRPr="00BB2C91">
              <w:rPr>
                <w:rStyle w:val="23"/>
              </w:rPr>
              <w:t xml:space="preserve">ПРН44. </w:t>
            </w:r>
            <w:r w:rsidRPr="00BB2C91">
              <w:rPr>
                <w:sz w:val="24"/>
                <w:szCs w:val="24"/>
              </w:rPr>
              <w:t xml:space="preserve">Використовувати </w:t>
            </w:r>
            <w:r w:rsidR="00B9404A">
              <w:rPr>
                <w:sz w:val="24"/>
                <w:szCs w:val="24"/>
                <w:lang w:val="uk-UA"/>
              </w:rPr>
              <w:t>систему управління споживачів.</w:t>
            </w:r>
          </w:p>
          <w:p w:rsidR="005C094A" w:rsidRPr="00882190" w:rsidRDefault="005C094A" w:rsidP="00E97129">
            <w:pPr>
              <w:pStyle w:val="22"/>
              <w:shd w:val="clear" w:color="auto" w:fill="auto"/>
              <w:spacing w:line="240" w:lineRule="auto"/>
              <w:jc w:val="both"/>
              <w:rPr>
                <w:sz w:val="24"/>
                <w:szCs w:val="24"/>
                <w:lang w:val="uk-UA"/>
              </w:rPr>
            </w:pPr>
            <w:r w:rsidRPr="00BB2C91">
              <w:rPr>
                <w:rStyle w:val="23"/>
              </w:rPr>
              <w:t xml:space="preserve">ПРН45. </w:t>
            </w:r>
            <w:r w:rsidRPr="00882190">
              <w:rPr>
                <w:sz w:val="24"/>
                <w:szCs w:val="24"/>
                <w:lang w:val="uk-UA"/>
              </w:rPr>
              <w:t xml:space="preserve">Використовувати базові знання з електротехніки, </w:t>
            </w:r>
            <w:r w:rsidRPr="00BB2C91">
              <w:rPr>
                <w:sz w:val="24"/>
                <w:szCs w:val="24"/>
                <w:lang w:val="uk-UA"/>
              </w:rPr>
              <w:t>нарисної геометрії та інженерної графіки</w:t>
            </w:r>
            <w:r w:rsidRPr="00882190">
              <w:rPr>
                <w:sz w:val="24"/>
                <w:szCs w:val="24"/>
                <w:lang w:val="uk-UA"/>
              </w:rPr>
              <w:t>, технічної механіки, інформатики для вирішення практичних задач професійного характеру.</w:t>
            </w:r>
          </w:p>
          <w:p w:rsidR="002C4D57" w:rsidRPr="00DB25D6" w:rsidRDefault="005C094A" w:rsidP="002C4D57">
            <w:pPr>
              <w:pStyle w:val="Tablica"/>
              <w:tabs>
                <w:tab w:val="left" w:pos="1230"/>
              </w:tabs>
              <w:suppressAutoHyphens/>
              <w:spacing w:line="240" w:lineRule="auto"/>
              <w:rPr>
                <w:rFonts w:ascii="Times New Roman" w:hAnsi="Times New Roman" w:cs="Times New Roman"/>
                <w:color w:val="auto"/>
                <w:w w:val="100"/>
                <w:kern w:val="2"/>
                <w:sz w:val="24"/>
                <w:szCs w:val="24"/>
              </w:rPr>
            </w:pPr>
            <w:r w:rsidRPr="00BB2C91">
              <w:rPr>
                <w:rStyle w:val="23"/>
                <w:rFonts w:eastAsia="Calibri"/>
              </w:rPr>
              <w:t xml:space="preserve">ПРН46. </w:t>
            </w:r>
            <w:r w:rsidR="002C4D57" w:rsidRPr="00DB25D6">
              <w:rPr>
                <w:rFonts w:ascii="Times New Roman" w:hAnsi="Times New Roman" w:cs="Times New Roman"/>
                <w:color w:val="auto"/>
                <w:w w:val="100"/>
                <w:kern w:val="2"/>
                <w:sz w:val="24"/>
                <w:szCs w:val="24"/>
              </w:rPr>
              <w:t>Втілювати отриману інформацію по новітнім технологіям в організаційні та технічні заходи при виконанні професійних обов’язків.</w:t>
            </w:r>
          </w:p>
          <w:p w:rsidR="005059E1" w:rsidRPr="00DB25D6" w:rsidRDefault="005C094A" w:rsidP="005059E1">
            <w:pPr>
              <w:pStyle w:val="Tablica"/>
              <w:tabs>
                <w:tab w:val="left" w:pos="1230"/>
              </w:tabs>
              <w:suppressAutoHyphens/>
              <w:spacing w:line="240" w:lineRule="auto"/>
              <w:ind w:left="900" w:hanging="900"/>
              <w:rPr>
                <w:rFonts w:ascii="Times New Roman" w:hAnsi="Times New Roman" w:cs="Times New Roman"/>
                <w:color w:val="auto"/>
                <w:w w:val="100"/>
                <w:kern w:val="2"/>
                <w:sz w:val="24"/>
                <w:szCs w:val="24"/>
              </w:rPr>
            </w:pPr>
            <w:r w:rsidRPr="00BB2C91">
              <w:rPr>
                <w:rStyle w:val="23"/>
                <w:rFonts w:eastAsia="Calibri"/>
              </w:rPr>
              <w:t xml:space="preserve">ПРН47. </w:t>
            </w:r>
            <w:r w:rsidR="005059E1" w:rsidRPr="00DB25D6">
              <w:rPr>
                <w:rFonts w:ascii="Times New Roman" w:hAnsi="Times New Roman" w:cs="Times New Roman"/>
                <w:color w:val="auto"/>
                <w:w w:val="100"/>
                <w:kern w:val="2"/>
                <w:sz w:val="24"/>
                <w:szCs w:val="24"/>
              </w:rPr>
              <w:t>Створювати належні культурно-побутові умови;</w:t>
            </w:r>
          </w:p>
          <w:p w:rsidR="005C094A" w:rsidRPr="00882190" w:rsidRDefault="005C094A" w:rsidP="00E97129">
            <w:pPr>
              <w:pStyle w:val="22"/>
              <w:shd w:val="clear" w:color="auto" w:fill="auto"/>
              <w:spacing w:line="240" w:lineRule="auto"/>
              <w:rPr>
                <w:sz w:val="24"/>
                <w:szCs w:val="24"/>
                <w:lang w:val="uk-UA"/>
              </w:rPr>
            </w:pPr>
            <w:r w:rsidRPr="00BB2C91">
              <w:rPr>
                <w:rStyle w:val="23"/>
              </w:rPr>
              <w:t xml:space="preserve">ПРН48. </w:t>
            </w:r>
            <w:r w:rsidRPr="00882190">
              <w:rPr>
                <w:sz w:val="24"/>
                <w:szCs w:val="24"/>
                <w:lang w:val="uk-UA"/>
              </w:rPr>
              <w:t>Давати раціонально - критичну оцінку своїм діям з позиції професійної діяльності та активної життєвої позиції.</w:t>
            </w:r>
          </w:p>
          <w:p w:rsidR="005059E1" w:rsidRPr="00DB25D6" w:rsidRDefault="005C094A" w:rsidP="005059E1">
            <w:pPr>
              <w:pStyle w:val="Tablica"/>
              <w:tabs>
                <w:tab w:val="left" w:pos="1230"/>
              </w:tabs>
              <w:suppressAutoHyphens/>
              <w:spacing w:line="240" w:lineRule="auto"/>
              <w:ind w:left="34"/>
              <w:rPr>
                <w:rFonts w:ascii="Times New Roman" w:hAnsi="Times New Roman" w:cs="Times New Roman"/>
                <w:color w:val="auto"/>
                <w:w w:val="100"/>
                <w:kern w:val="2"/>
                <w:sz w:val="24"/>
                <w:szCs w:val="24"/>
              </w:rPr>
            </w:pPr>
            <w:r w:rsidRPr="00BB2C91">
              <w:rPr>
                <w:rStyle w:val="23"/>
                <w:rFonts w:eastAsia="Calibri"/>
              </w:rPr>
              <w:t xml:space="preserve">ІІРІІ49. </w:t>
            </w:r>
            <w:r w:rsidR="005059E1" w:rsidRPr="00DB25D6">
              <w:rPr>
                <w:rFonts w:ascii="Times New Roman" w:hAnsi="Times New Roman" w:cs="Times New Roman"/>
                <w:color w:val="auto"/>
                <w:w w:val="100"/>
                <w:kern w:val="2"/>
                <w:sz w:val="24"/>
                <w:szCs w:val="24"/>
              </w:rPr>
              <w:t>Знання відповідних міжнародних морських конвенцій та рекомендацій, а також національного законодавства.</w:t>
            </w:r>
          </w:p>
          <w:p w:rsidR="005C094A" w:rsidRPr="00882190" w:rsidRDefault="005C094A" w:rsidP="00E97129">
            <w:pPr>
              <w:pStyle w:val="22"/>
              <w:shd w:val="clear" w:color="auto" w:fill="auto"/>
              <w:spacing w:line="240" w:lineRule="auto"/>
              <w:jc w:val="both"/>
              <w:rPr>
                <w:lang w:val="uk-UA"/>
              </w:rPr>
            </w:pPr>
            <w:r w:rsidRPr="00BB2C91">
              <w:rPr>
                <w:rStyle w:val="23"/>
              </w:rPr>
              <w:t xml:space="preserve">ПРН50. </w:t>
            </w:r>
            <w:r w:rsidRPr="00882190">
              <w:rPr>
                <w:sz w:val="24"/>
                <w:szCs w:val="24"/>
                <w:lang w:val="uk-UA"/>
              </w:rPr>
              <w:t>Об'єктивно і критично оцінювати життєво-важливу соціальну інформацію, вносити посильний вклад у</w:t>
            </w:r>
            <w:r w:rsidRPr="00882190">
              <w:rPr>
                <w:lang w:val="uk-UA"/>
              </w:rPr>
              <w:t xml:space="preserve"> гармонізацію людських, міжнаціональних відносин.</w:t>
            </w:r>
          </w:p>
          <w:p w:rsidR="005C094A" w:rsidRPr="00882190" w:rsidRDefault="005C094A" w:rsidP="00E97129">
            <w:pPr>
              <w:pStyle w:val="22"/>
              <w:shd w:val="clear" w:color="auto" w:fill="auto"/>
              <w:spacing w:line="240" w:lineRule="auto"/>
              <w:jc w:val="both"/>
              <w:rPr>
                <w:lang w:val="uk-UA"/>
              </w:rPr>
            </w:pPr>
            <w:r>
              <w:rPr>
                <w:rStyle w:val="23"/>
              </w:rPr>
              <w:t xml:space="preserve">ПРН51. </w:t>
            </w:r>
            <w:r w:rsidRPr="00882190">
              <w:rPr>
                <w:lang w:val="uk-UA"/>
              </w:rPr>
              <w:t>Формувати та чітко розуміти свої громадянські права і обов'язки, відстоювати принципи громадянського суспільства і правової держави.</w:t>
            </w:r>
          </w:p>
          <w:p w:rsidR="005059E1" w:rsidRPr="00DB25D6" w:rsidRDefault="005C094A" w:rsidP="005059E1">
            <w:pPr>
              <w:pStyle w:val="Tablica"/>
              <w:tabs>
                <w:tab w:val="left" w:pos="1230"/>
              </w:tabs>
              <w:suppressAutoHyphens/>
              <w:spacing w:line="240" w:lineRule="auto"/>
              <w:ind w:left="34"/>
              <w:rPr>
                <w:rFonts w:ascii="Times New Roman" w:hAnsi="Times New Roman" w:cs="Times New Roman"/>
                <w:color w:val="auto"/>
                <w:w w:val="100"/>
                <w:kern w:val="2"/>
                <w:sz w:val="24"/>
                <w:szCs w:val="24"/>
              </w:rPr>
            </w:pPr>
            <w:r>
              <w:rPr>
                <w:rStyle w:val="23"/>
                <w:rFonts w:eastAsia="Calibri"/>
              </w:rPr>
              <w:t>ПРН52.</w:t>
            </w:r>
            <w:r w:rsidR="005059E1" w:rsidRPr="00DB25D6">
              <w:rPr>
                <w:rFonts w:ascii="Times New Roman" w:hAnsi="Times New Roman" w:cs="Times New Roman"/>
                <w:kern w:val="2"/>
                <w:sz w:val="24"/>
                <w:szCs w:val="24"/>
              </w:rPr>
              <w:t xml:space="preserve"> </w:t>
            </w:r>
            <w:r w:rsidR="005059E1" w:rsidRPr="00DB25D6">
              <w:rPr>
                <w:rFonts w:ascii="Times New Roman" w:hAnsi="Times New Roman" w:cs="Times New Roman"/>
                <w:color w:val="auto"/>
                <w:w w:val="100"/>
                <w:kern w:val="2"/>
                <w:sz w:val="24"/>
                <w:szCs w:val="24"/>
              </w:rPr>
              <w:t>Володіти усно та письмово державною мовою в межах своїх професійних обов’язків;</w:t>
            </w:r>
          </w:p>
          <w:p w:rsidR="005059E1" w:rsidRPr="002C4D57" w:rsidRDefault="005C094A" w:rsidP="005059E1">
            <w:pPr>
              <w:pStyle w:val="Tablica"/>
              <w:tabs>
                <w:tab w:val="left" w:pos="1230"/>
              </w:tabs>
              <w:suppressAutoHyphens/>
              <w:spacing w:line="240" w:lineRule="auto"/>
              <w:ind w:left="34"/>
              <w:rPr>
                <w:rFonts w:ascii="Times New Roman" w:hAnsi="Times New Roman" w:cs="Times New Roman"/>
                <w:color w:val="auto"/>
                <w:w w:val="100"/>
                <w:kern w:val="2"/>
                <w:sz w:val="24"/>
                <w:szCs w:val="24"/>
              </w:rPr>
            </w:pPr>
            <w:r>
              <w:rPr>
                <w:rStyle w:val="23"/>
                <w:rFonts w:eastAsia="Calibri"/>
              </w:rPr>
              <w:t xml:space="preserve">ПРН53. </w:t>
            </w:r>
            <w:r w:rsidR="002C4D57">
              <w:rPr>
                <w:rFonts w:asciiTheme="minorHAnsi" w:hAnsiTheme="minorHAnsi"/>
                <w:color w:val="auto"/>
                <w:kern w:val="2"/>
              </w:rPr>
              <w:t xml:space="preserve"> </w:t>
            </w:r>
            <w:r w:rsidR="002C4D57" w:rsidRPr="002C4D57">
              <w:rPr>
                <w:rFonts w:ascii="Times New Roman" w:hAnsi="Times New Roman" w:cs="Times New Roman"/>
                <w:color w:val="auto"/>
                <w:kern w:val="2"/>
                <w:sz w:val="24"/>
                <w:szCs w:val="24"/>
              </w:rPr>
              <w:t>Л</w:t>
            </w:r>
            <w:r w:rsidR="005059E1" w:rsidRPr="002C4D57">
              <w:rPr>
                <w:rFonts w:ascii="Times New Roman" w:hAnsi="Times New Roman" w:cs="Times New Roman"/>
                <w:color w:val="auto"/>
                <w:w w:val="100"/>
                <w:kern w:val="2"/>
                <w:sz w:val="24"/>
                <w:szCs w:val="24"/>
              </w:rPr>
              <w:t>огічно, точно і послідовно формулювати думки, дотримуватись норм сучасної літературної української мови;</w:t>
            </w:r>
          </w:p>
          <w:p w:rsidR="005C094A" w:rsidRPr="002C4D57" w:rsidRDefault="005C094A" w:rsidP="009A48BE">
            <w:pPr>
              <w:pStyle w:val="Tablica"/>
              <w:tabs>
                <w:tab w:val="left" w:pos="1230"/>
              </w:tabs>
              <w:suppressAutoHyphens/>
              <w:spacing w:line="240" w:lineRule="auto"/>
              <w:ind w:left="34"/>
              <w:rPr>
                <w:sz w:val="24"/>
                <w:szCs w:val="24"/>
              </w:rPr>
            </w:pPr>
            <w:r w:rsidRPr="002C4D57">
              <w:rPr>
                <w:rStyle w:val="23"/>
                <w:rFonts w:eastAsia="Calibri"/>
              </w:rPr>
              <w:t xml:space="preserve">ПРН54. </w:t>
            </w:r>
            <w:r w:rsidR="009A48BE" w:rsidRPr="002C4D57">
              <w:rPr>
                <w:rFonts w:ascii="Times New Roman" w:hAnsi="Times New Roman" w:cs="Times New Roman"/>
                <w:color w:val="auto"/>
                <w:w w:val="100"/>
                <w:kern w:val="2"/>
                <w:sz w:val="24"/>
                <w:szCs w:val="24"/>
              </w:rPr>
              <w:t>Використовувати основні правила оформлення ділових документів, правила ділового спілкування у виробничих колективах.</w:t>
            </w:r>
          </w:p>
          <w:p w:rsidR="009A48BE" w:rsidRPr="002C4D57" w:rsidRDefault="000D56AC" w:rsidP="009A48BE">
            <w:pPr>
              <w:pStyle w:val="Tablica"/>
              <w:tabs>
                <w:tab w:val="left" w:pos="1230"/>
              </w:tabs>
              <w:suppressAutoHyphens/>
              <w:spacing w:line="240" w:lineRule="auto"/>
              <w:ind w:left="34"/>
              <w:rPr>
                <w:rFonts w:ascii="Times New Roman" w:hAnsi="Times New Roman" w:cs="Times New Roman"/>
                <w:color w:val="auto"/>
                <w:w w:val="100"/>
                <w:kern w:val="2"/>
                <w:sz w:val="24"/>
                <w:szCs w:val="24"/>
              </w:rPr>
            </w:pPr>
            <w:r>
              <w:rPr>
                <w:rStyle w:val="23"/>
                <w:rFonts w:eastAsia="Calibri"/>
              </w:rPr>
              <w:t>ПРН55</w:t>
            </w:r>
            <w:r w:rsidRPr="002C4D57">
              <w:rPr>
                <w:rStyle w:val="23"/>
                <w:rFonts w:eastAsia="Calibri"/>
              </w:rPr>
              <w:t xml:space="preserve">. </w:t>
            </w:r>
            <w:r w:rsidR="009A48BE" w:rsidRPr="002C4D57">
              <w:rPr>
                <w:rFonts w:ascii="Times New Roman" w:hAnsi="Times New Roman" w:cs="Times New Roman"/>
                <w:color w:val="auto"/>
                <w:w w:val="100"/>
                <w:kern w:val="2"/>
                <w:sz w:val="24"/>
                <w:szCs w:val="24"/>
              </w:rPr>
              <w:t>Вести діалог на рівні ділового спілкування з професійних питань;</w:t>
            </w:r>
          </w:p>
          <w:p w:rsidR="005C094A" w:rsidRPr="00B55A38" w:rsidRDefault="009A48BE" w:rsidP="002C4D57">
            <w:pPr>
              <w:pStyle w:val="Tablica"/>
              <w:tabs>
                <w:tab w:val="left" w:pos="1230"/>
              </w:tabs>
              <w:suppressAutoHyphens/>
              <w:spacing w:line="240" w:lineRule="auto"/>
              <w:ind w:left="34"/>
              <w:rPr>
                <w:rFonts w:ascii="Times New Roman" w:hAnsi="Times New Roman" w:cs="Times New Roman"/>
              </w:rPr>
            </w:pPr>
            <w:r w:rsidRPr="002C4D57">
              <w:rPr>
                <w:rFonts w:ascii="Times New Roman" w:hAnsi="Times New Roman" w:cs="Times New Roman"/>
                <w:b/>
                <w:color w:val="auto"/>
                <w:w w:val="100"/>
                <w:kern w:val="2"/>
                <w:sz w:val="24"/>
                <w:szCs w:val="24"/>
              </w:rPr>
              <w:t>ПРН 56</w:t>
            </w:r>
            <w:r w:rsidRPr="002C4D57">
              <w:rPr>
                <w:rFonts w:ascii="Times New Roman" w:hAnsi="Times New Roman" w:cs="Times New Roman"/>
                <w:color w:val="auto"/>
                <w:w w:val="100"/>
                <w:kern w:val="2"/>
                <w:sz w:val="24"/>
                <w:szCs w:val="24"/>
              </w:rPr>
              <w:t>.Користуватися іншомовними фаховими текстами</w:t>
            </w:r>
            <w:r w:rsidR="002C4D57">
              <w:rPr>
                <w:rFonts w:ascii="Times New Roman" w:hAnsi="Times New Roman" w:cs="Times New Roman"/>
                <w:color w:val="auto"/>
                <w:w w:val="100"/>
                <w:kern w:val="2"/>
                <w:sz w:val="24"/>
                <w:szCs w:val="24"/>
              </w:rPr>
              <w:t>.</w:t>
            </w:r>
          </w:p>
        </w:tc>
      </w:tr>
      <w:tr w:rsidR="005C094A" w:rsidRPr="003C5F58" w:rsidTr="002A04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3157" w:type="dxa"/>
            <w:tcBorders>
              <w:top w:val="single" w:sz="4" w:space="0" w:color="auto"/>
              <w:left w:val="single" w:sz="4" w:space="0" w:color="auto"/>
              <w:bottom w:val="single" w:sz="4" w:space="0" w:color="auto"/>
              <w:right w:val="single" w:sz="4" w:space="0" w:color="auto"/>
            </w:tcBorders>
            <w:vAlign w:val="center"/>
          </w:tcPr>
          <w:p w:rsidR="005C094A" w:rsidRPr="006162F5" w:rsidRDefault="005C094A" w:rsidP="00E97129">
            <w:pPr>
              <w:spacing w:after="0" w:line="240" w:lineRule="auto"/>
              <w:rPr>
                <w:rFonts w:ascii="Times New Roman" w:hAnsi="Times New Roman" w:cs="Times New Roman"/>
                <w:b/>
                <w:spacing w:val="-2"/>
                <w:sz w:val="24"/>
                <w:szCs w:val="24"/>
                <w:lang w:val="uk-UA"/>
              </w:rPr>
            </w:pPr>
            <w:r>
              <w:rPr>
                <w:rFonts w:ascii="Times New Roman" w:hAnsi="Times New Roman" w:cs="Times New Roman"/>
                <w:b/>
                <w:spacing w:val="-2"/>
                <w:sz w:val="24"/>
                <w:szCs w:val="24"/>
                <w:lang w:val="uk-UA"/>
              </w:rPr>
              <w:lastRenderedPageBreak/>
              <w:t xml:space="preserve">   </w:t>
            </w:r>
            <w:r w:rsidRPr="006162F5">
              <w:rPr>
                <w:rFonts w:ascii="Times New Roman" w:eastAsia="Calibri" w:hAnsi="Times New Roman" w:cs="Times New Roman"/>
                <w:b/>
                <w:spacing w:val="-2"/>
                <w:sz w:val="24"/>
                <w:szCs w:val="24"/>
                <w:lang w:val="uk-UA"/>
              </w:rPr>
              <w:t>Комунікація</w:t>
            </w:r>
          </w:p>
          <w:p w:rsidR="005C094A" w:rsidRDefault="005C094A" w:rsidP="00E97129">
            <w:pPr>
              <w:spacing w:after="0" w:line="240" w:lineRule="auto"/>
              <w:rPr>
                <w:rFonts w:ascii="Times New Roman" w:hAnsi="Times New Roman" w:cs="Times New Roman"/>
                <w:spacing w:val="-2"/>
                <w:sz w:val="24"/>
                <w:szCs w:val="24"/>
                <w:lang w:val="uk-UA"/>
              </w:rPr>
            </w:pPr>
          </w:p>
          <w:p w:rsidR="005C094A" w:rsidRDefault="005C094A" w:rsidP="00E97129">
            <w:pPr>
              <w:spacing w:after="0" w:line="240" w:lineRule="auto"/>
              <w:rPr>
                <w:rFonts w:ascii="Times New Roman" w:hAnsi="Times New Roman" w:cs="Times New Roman"/>
                <w:spacing w:val="-2"/>
                <w:sz w:val="24"/>
                <w:szCs w:val="24"/>
                <w:lang w:val="uk-UA"/>
              </w:rPr>
            </w:pPr>
          </w:p>
          <w:p w:rsidR="005C094A" w:rsidRDefault="005C094A" w:rsidP="00E97129">
            <w:pPr>
              <w:spacing w:after="0" w:line="240" w:lineRule="auto"/>
              <w:rPr>
                <w:rFonts w:ascii="Times New Roman" w:hAnsi="Times New Roman" w:cs="Times New Roman"/>
                <w:spacing w:val="-2"/>
                <w:sz w:val="24"/>
                <w:szCs w:val="24"/>
                <w:lang w:val="uk-UA"/>
              </w:rPr>
            </w:pPr>
          </w:p>
          <w:p w:rsidR="005C094A" w:rsidRDefault="005C094A" w:rsidP="00E97129">
            <w:pPr>
              <w:spacing w:after="0" w:line="240" w:lineRule="auto"/>
              <w:rPr>
                <w:rFonts w:ascii="Times New Roman" w:hAnsi="Times New Roman" w:cs="Times New Roman"/>
                <w:spacing w:val="-2"/>
                <w:sz w:val="24"/>
                <w:szCs w:val="24"/>
                <w:lang w:val="uk-UA"/>
              </w:rPr>
            </w:pPr>
          </w:p>
          <w:p w:rsidR="005C094A" w:rsidRDefault="005C094A" w:rsidP="00E97129">
            <w:pPr>
              <w:spacing w:after="0" w:line="240" w:lineRule="auto"/>
              <w:rPr>
                <w:rFonts w:ascii="Times New Roman" w:hAnsi="Times New Roman" w:cs="Times New Roman"/>
                <w:spacing w:val="-2"/>
                <w:sz w:val="24"/>
                <w:szCs w:val="24"/>
                <w:lang w:val="uk-UA"/>
              </w:rPr>
            </w:pPr>
          </w:p>
          <w:p w:rsidR="005C094A" w:rsidRDefault="005C094A" w:rsidP="00E97129">
            <w:pPr>
              <w:spacing w:after="0" w:line="240" w:lineRule="auto"/>
              <w:rPr>
                <w:rFonts w:ascii="Times New Roman" w:hAnsi="Times New Roman" w:cs="Times New Roman"/>
                <w:spacing w:val="-2"/>
                <w:sz w:val="24"/>
                <w:szCs w:val="24"/>
                <w:lang w:val="uk-UA"/>
              </w:rPr>
            </w:pPr>
          </w:p>
          <w:p w:rsidR="005C094A" w:rsidRDefault="005C094A" w:rsidP="00E97129">
            <w:pPr>
              <w:spacing w:after="0" w:line="240" w:lineRule="auto"/>
              <w:rPr>
                <w:rFonts w:ascii="Times New Roman" w:hAnsi="Times New Roman" w:cs="Times New Roman"/>
                <w:spacing w:val="-2"/>
                <w:sz w:val="24"/>
                <w:szCs w:val="24"/>
                <w:lang w:val="uk-UA"/>
              </w:rPr>
            </w:pPr>
          </w:p>
          <w:p w:rsidR="005C094A" w:rsidRDefault="005C094A" w:rsidP="00E97129">
            <w:pPr>
              <w:spacing w:after="0" w:line="240" w:lineRule="auto"/>
              <w:rPr>
                <w:rFonts w:ascii="Times New Roman" w:hAnsi="Times New Roman" w:cs="Times New Roman"/>
                <w:spacing w:val="-2"/>
                <w:sz w:val="24"/>
                <w:szCs w:val="24"/>
                <w:lang w:val="uk-UA"/>
              </w:rPr>
            </w:pPr>
          </w:p>
          <w:p w:rsidR="005C094A" w:rsidRPr="006162F5" w:rsidRDefault="005C094A" w:rsidP="00E97129">
            <w:pPr>
              <w:spacing w:after="0" w:line="240" w:lineRule="auto"/>
              <w:rPr>
                <w:rFonts w:ascii="Times New Roman" w:eastAsia="Calibri" w:hAnsi="Times New Roman" w:cs="Times New Roman"/>
                <w:spacing w:val="-2"/>
                <w:sz w:val="24"/>
                <w:szCs w:val="24"/>
                <w:lang w:val="uk-UA"/>
              </w:rPr>
            </w:pPr>
          </w:p>
        </w:tc>
        <w:tc>
          <w:tcPr>
            <w:tcW w:w="6578" w:type="dxa"/>
            <w:tcBorders>
              <w:top w:val="single" w:sz="4" w:space="0" w:color="auto"/>
              <w:left w:val="single" w:sz="4" w:space="0" w:color="auto"/>
              <w:bottom w:val="single" w:sz="4" w:space="0" w:color="auto"/>
              <w:right w:val="single" w:sz="4" w:space="0" w:color="auto"/>
            </w:tcBorders>
            <w:vAlign w:val="center"/>
          </w:tcPr>
          <w:p w:rsidR="005C094A" w:rsidRPr="006162F5" w:rsidRDefault="009A48BE" w:rsidP="00E97129">
            <w:pPr>
              <w:pStyle w:val="Tablica"/>
              <w:suppressAutoHyphens/>
              <w:spacing w:line="240" w:lineRule="auto"/>
              <w:ind w:left="28"/>
              <w:rPr>
                <w:rFonts w:ascii="Times New Roman" w:eastAsia="Times New Roman" w:hAnsi="Times New Roman" w:cs="Times New Roman"/>
                <w:color w:val="auto"/>
                <w:w w:val="100"/>
                <w:sz w:val="24"/>
                <w:szCs w:val="24"/>
                <w:lang w:eastAsia="en-US"/>
              </w:rPr>
            </w:pPr>
            <w:r>
              <w:rPr>
                <w:rFonts w:ascii="Times New Roman" w:eastAsia="Times New Roman" w:hAnsi="Times New Roman" w:cs="Times New Roman"/>
                <w:b/>
                <w:color w:val="auto"/>
                <w:w w:val="100"/>
                <w:sz w:val="24"/>
                <w:szCs w:val="24"/>
                <w:lang w:eastAsia="en-US"/>
              </w:rPr>
              <w:lastRenderedPageBreak/>
              <w:t>ПРН 57</w:t>
            </w:r>
            <w:r w:rsidR="005C094A" w:rsidRPr="006162F5">
              <w:rPr>
                <w:rFonts w:ascii="Times New Roman" w:eastAsia="Times New Roman" w:hAnsi="Times New Roman" w:cs="Times New Roman"/>
                <w:b/>
                <w:color w:val="auto"/>
                <w:w w:val="100"/>
                <w:sz w:val="24"/>
                <w:szCs w:val="24"/>
                <w:lang w:eastAsia="en-US"/>
              </w:rPr>
              <w:t xml:space="preserve"> .</w:t>
            </w:r>
            <w:r w:rsidR="005C094A" w:rsidRPr="006162F5">
              <w:rPr>
                <w:rFonts w:ascii="Times New Roman" w:eastAsia="Times New Roman" w:hAnsi="Times New Roman" w:cs="Times New Roman"/>
                <w:color w:val="auto"/>
                <w:w w:val="100"/>
                <w:sz w:val="24"/>
                <w:szCs w:val="24"/>
                <w:lang w:eastAsia="en-US"/>
              </w:rPr>
              <w:t>Володіння основними термінами та поняттями культурології та соціології на рівні відтворення, тлумачення та використання в повсякденному житті. Демонструвати навички письмової та усної загальної та професійної комунікації.</w:t>
            </w:r>
          </w:p>
          <w:p w:rsidR="005C094A" w:rsidRPr="006162F5" w:rsidRDefault="009A48BE" w:rsidP="00E97129">
            <w:pPr>
              <w:pStyle w:val="Tablica"/>
              <w:suppressAutoHyphens/>
              <w:spacing w:line="240" w:lineRule="auto"/>
              <w:rPr>
                <w:rFonts w:ascii="Times New Roman" w:eastAsia="Times New Roman" w:hAnsi="Times New Roman" w:cs="Times New Roman"/>
                <w:color w:val="auto"/>
                <w:w w:val="100"/>
                <w:sz w:val="24"/>
                <w:szCs w:val="24"/>
                <w:lang w:eastAsia="en-US"/>
              </w:rPr>
            </w:pPr>
            <w:r>
              <w:rPr>
                <w:rFonts w:ascii="Times New Roman" w:eastAsia="Times New Roman" w:hAnsi="Times New Roman" w:cs="Times New Roman"/>
                <w:b/>
                <w:color w:val="auto"/>
                <w:w w:val="100"/>
                <w:sz w:val="24"/>
                <w:szCs w:val="24"/>
                <w:lang w:eastAsia="en-US"/>
              </w:rPr>
              <w:lastRenderedPageBreak/>
              <w:t>ПРН 58</w:t>
            </w:r>
            <w:r w:rsidR="005C094A" w:rsidRPr="006162F5">
              <w:rPr>
                <w:rFonts w:ascii="Times New Roman" w:eastAsia="Times New Roman" w:hAnsi="Times New Roman" w:cs="Times New Roman"/>
                <w:b/>
                <w:color w:val="auto"/>
                <w:w w:val="100"/>
                <w:sz w:val="24"/>
                <w:szCs w:val="24"/>
                <w:lang w:eastAsia="en-US"/>
              </w:rPr>
              <w:t>.</w:t>
            </w:r>
            <w:r w:rsidR="005C094A">
              <w:rPr>
                <w:rFonts w:ascii="Times New Roman" w:eastAsia="Times New Roman" w:hAnsi="Times New Roman" w:cs="Times New Roman"/>
                <w:color w:val="auto"/>
                <w:w w:val="100"/>
                <w:sz w:val="24"/>
                <w:szCs w:val="24"/>
                <w:lang w:eastAsia="en-US"/>
              </w:rPr>
              <w:t xml:space="preserve"> </w:t>
            </w:r>
            <w:r w:rsidR="005C094A" w:rsidRPr="006162F5">
              <w:rPr>
                <w:rFonts w:ascii="Times New Roman" w:eastAsia="Times New Roman" w:hAnsi="Times New Roman" w:cs="Times New Roman"/>
                <w:color w:val="auto"/>
                <w:w w:val="100"/>
                <w:sz w:val="24"/>
                <w:szCs w:val="24"/>
                <w:lang w:eastAsia="en-US"/>
              </w:rPr>
              <w:t xml:space="preserve">Діяти соціально – відповідально та громадсько – свідомо на основі етичних міркувань (мотивів), поваги </w:t>
            </w:r>
            <w:r w:rsidR="006D10C8">
              <w:rPr>
                <w:rFonts w:ascii="Times New Roman" w:eastAsia="Times New Roman" w:hAnsi="Times New Roman" w:cs="Times New Roman"/>
                <w:color w:val="auto"/>
                <w:w w:val="100"/>
                <w:sz w:val="24"/>
                <w:szCs w:val="24"/>
                <w:lang w:eastAsia="en-US"/>
              </w:rPr>
              <w:t>до різноманіття та толерантністі</w:t>
            </w:r>
            <w:r w:rsidR="005C094A" w:rsidRPr="006162F5">
              <w:rPr>
                <w:rFonts w:ascii="Times New Roman" w:eastAsia="Times New Roman" w:hAnsi="Times New Roman" w:cs="Times New Roman"/>
                <w:color w:val="auto"/>
                <w:w w:val="100"/>
                <w:sz w:val="24"/>
                <w:szCs w:val="24"/>
                <w:lang w:eastAsia="en-US"/>
              </w:rPr>
              <w:t xml:space="preserve">. </w:t>
            </w:r>
          </w:p>
          <w:p w:rsidR="005C094A" w:rsidRPr="006162F5" w:rsidRDefault="009A48BE" w:rsidP="00E97129">
            <w:pPr>
              <w:pStyle w:val="Tablica"/>
              <w:suppressAutoHyphens/>
              <w:spacing w:line="240" w:lineRule="auto"/>
              <w:rPr>
                <w:rFonts w:ascii="Times New Roman" w:eastAsia="Times New Roman" w:hAnsi="Times New Roman" w:cs="Times New Roman"/>
                <w:color w:val="auto"/>
                <w:w w:val="100"/>
                <w:sz w:val="24"/>
                <w:szCs w:val="24"/>
                <w:lang w:eastAsia="en-US"/>
              </w:rPr>
            </w:pPr>
            <w:r>
              <w:rPr>
                <w:rFonts w:ascii="Times New Roman" w:eastAsia="Times New Roman" w:hAnsi="Times New Roman" w:cs="Times New Roman"/>
                <w:b/>
                <w:color w:val="auto"/>
                <w:w w:val="100"/>
                <w:sz w:val="24"/>
                <w:szCs w:val="24"/>
                <w:lang w:eastAsia="en-US"/>
              </w:rPr>
              <w:t>ПРН 59</w:t>
            </w:r>
            <w:r w:rsidR="005C094A" w:rsidRPr="006162F5">
              <w:rPr>
                <w:rFonts w:ascii="Times New Roman" w:eastAsia="Times New Roman" w:hAnsi="Times New Roman" w:cs="Times New Roman"/>
                <w:b/>
                <w:color w:val="auto"/>
                <w:w w:val="100"/>
                <w:sz w:val="24"/>
                <w:szCs w:val="24"/>
                <w:lang w:eastAsia="en-US"/>
              </w:rPr>
              <w:t>.</w:t>
            </w:r>
            <w:r w:rsidR="005C094A">
              <w:rPr>
                <w:rFonts w:ascii="Times New Roman" w:eastAsia="Times New Roman" w:hAnsi="Times New Roman" w:cs="Times New Roman"/>
                <w:color w:val="auto"/>
                <w:w w:val="100"/>
                <w:sz w:val="24"/>
                <w:szCs w:val="24"/>
                <w:lang w:eastAsia="en-US"/>
              </w:rPr>
              <w:t xml:space="preserve"> </w:t>
            </w:r>
            <w:r w:rsidR="005C094A" w:rsidRPr="006162F5">
              <w:rPr>
                <w:rFonts w:ascii="Times New Roman" w:eastAsia="Times New Roman" w:hAnsi="Times New Roman" w:cs="Times New Roman"/>
                <w:color w:val="auto"/>
                <w:w w:val="100"/>
                <w:sz w:val="24"/>
                <w:szCs w:val="24"/>
                <w:lang w:eastAsia="en-US"/>
              </w:rPr>
              <w:t>Застосовувати вербальні та невербальні інструменти у міжособистісному спілкуванні і демонстрації власних результатів; дотримуватись професійних етичних стандартів.</w:t>
            </w:r>
          </w:p>
        </w:tc>
      </w:tr>
      <w:tr w:rsidR="005C094A" w:rsidRPr="00000E32" w:rsidTr="002A04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3157" w:type="dxa"/>
            <w:tcBorders>
              <w:top w:val="single" w:sz="4" w:space="0" w:color="auto"/>
              <w:left w:val="single" w:sz="4" w:space="0" w:color="auto"/>
              <w:bottom w:val="single" w:sz="4" w:space="0" w:color="auto"/>
              <w:right w:val="single" w:sz="4" w:space="0" w:color="auto"/>
            </w:tcBorders>
            <w:vAlign w:val="center"/>
          </w:tcPr>
          <w:p w:rsidR="005C094A" w:rsidRPr="006162F5" w:rsidRDefault="005C094A" w:rsidP="00E97129">
            <w:pPr>
              <w:spacing w:after="0" w:line="240" w:lineRule="auto"/>
              <w:rPr>
                <w:rFonts w:ascii="Times New Roman" w:eastAsia="Calibri" w:hAnsi="Times New Roman" w:cs="Times New Roman"/>
                <w:b/>
                <w:spacing w:val="-2"/>
                <w:sz w:val="24"/>
                <w:szCs w:val="24"/>
                <w:lang w:val="uk-UA"/>
              </w:rPr>
            </w:pPr>
            <w:r>
              <w:rPr>
                <w:rFonts w:ascii="Times New Roman" w:eastAsia="Calibri" w:hAnsi="Times New Roman" w:cs="Times New Roman"/>
                <w:b/>
                <w:spacing w:val="-2"/>
                <w:sz w:val="24"/>
                <w:szCs w:val="24"/>
                <w:lang w:val="uk-UA"/>
              </w:rPr>
              <w:lastRenderedPageBreak/>
              <w:t xml:space="preserve">   </w:t>
            </w:r>
            <w:r w:rsidRPr="006162F5">
              <w:rPr>
                <w:rFonts w:ascii="Times New Roman" w:eastAsia="Calibri" w:hAnsi="Times New Roman" w:cs="Times New Roman"/>
                <w:b/>
                <w:spacing w:val="-2"/>
                <w:sz w:val="24"/>
                <w:szCs w:val="24"/>
                <w:lang w:val="uk-UA"/>
              </w:rPr>
              <w:t xml:space="preserve">Автономія і відповідальність </w:t>
            </w:r>
          </w:p>
        </w:tc>
        <w:tc>
          <w:tcPr>
            <w:tcW w:w="6578" w:type="dxa"/>
            <w:tcBorders>
              <w:top w:val="single" w:sz="4" w:space="0" w:color="auto"/>
              <w:left w:val="single" w:sz="4" w:space="0" w:color="auto"/>
              <w:bottom w:val="single" w:sz="4" w:space="0" w:color="auto"/>
              <w:right w:val="single" w:sz="4" w:space="0" w:color="auto"/>
            </w:tcBorders>
            <w:vAlign w:val="center"/>
          </w:tcPr>
          <w:p w:rsidR="005C094A" w:rsidRPr="006162F5" w:rsidRDefault="009A48BE" w:rsidP="00E97129">
            <w:pPr>
              <w:pStyle w:val="Tablica"/>
              <w:tabs>
                <w:tab w:val="left" w:pos="737"/>
              </w:tabs>
              <w:suppressAutoHyphens/>
              <w:spacing w:line="240" w:lineRule="auto"/>
              <w:rPr>
                <w:rFonts w:ascii="Times New Roman" w:eastAsia="Times New Roman" w:hAnsi="Times New Roman" w:cs="Times New Roman"/>
                <w:color w:val="auto"/>
                <w:w w:val="100"/>
                <w:sz w:val="24"/>
                <w:szCs w:val="24"/>
                <w:lang w:eastAsia="en-US"/>
              </w:rPr>
            </w:pPr>
            <w:r>
              <w:rPr>
                <w:rFonts w:ascii="Times New Roman" w:eastAsia="Times New Roman" w:hAnsi="Times New Roman" w:cs="Times New Roman"/>
                <w:b/>
                <w:color w:val="auto"/>
                <w:w w:val="100"/>
                <w:sz w:val="24"/>
                <w:szCs w:val="24"/>
                <w:lang w:eastAsia="en-US"/>
              </w:rPr>
              <w:t>ПРН 60</w:t>
            </w:r>
            <w:r w:rsidR="005C094A" w:rsidRPr="006162F5">
              <w:rPr>
                <w:rFonts w:ascii="Times New Roman" w:eastAsia="Times New Roman" w:hAnsi="Times New Roman" w:cs="Times New Roman"/>
                <w:b/>
                <w:color w:val="auto"/>
                <w:w w:val="100"/>
                <w:sz w:val="24"/>
                <w:szCs w:val="24"/>
                <w:lang w:eastAsia="en-US"/>
              </w:rPr>
              <w:t>.</w:t>
            </w:r>
            <w:r w:rsidR="005C094A">
              <w:rPr>
                <w:rFonts w:ascii="Times New Roman" w:eastAsia="Times New Roman" w:hAnsi="Times New Roman" w:cs="Times New Roman"/>
                <w:color w:val="auto"/>
                <w:w w:val="100"/>
                <w:sz w:val="24"/>
                <w:szCs w:val="24"/>
                <w:lang w:eastAsia="en-US"/>
              </w:rPr>
              <w:t xml:space="preserve"> </w:t>
            </w:r>
            <w:r w:rsidR="005C094A" w:rsidRPr="006162F5">
              <w:rPr>
                <w:rFonts w:ascii="Times New Roman" w:eastAsia="Times New Roman" w:hAnsi="Times New Roman" w:cs="Times New Roman"/>
                <w:color w:val="auto"/>
                <w:w w:val="100"/>
                <w:sz w:val="24"/>
                <w:szCs w:val="24"/>
                <w:lang w:eastAsia="en-US"/>
              </w:rPr>
              <w:t>Демонструвати навички самостійної роботи, гнучкого мислення, відкритості до нових знань, бути критичним і самокритичним. Проявля</w:t>
            </w:r>
            <w:r>
              <w:rPr>
                <w:rFonts w:ascii="Times New Roman" w:eastAsia="Times New Roman" w:hAnsi="Times New Roman" w:cs="Times New Roman"/>
                <w:color w:val="auto"/>
                <w:w w:val="100"/>
                <w:sz w:val="24"/>
                <w:szCs w:val="24"/>
                <w:lang w:eastAsia="en-US"/>
              </w:rPr>
              <w:t>ти ініціативу та підприємливість</w:t>
            </w:r>
            <w:r w:rsidR="005C094A" w:rsidRPr="006162F5">
              <w:rPr>
                <w:rFonts w:ascii="Times New Roman" w:eastAsia="Times New Roman" w:hAnsi="Times New Roman" w:cs="Times New Roman"/>
                <w:color w:val="auto"/>
                <w:w w:val="100"/>
                <w:sz w:val="24"/>
                <w:szCs w:val="24"/>
                <w:lang w:eastAsia="en-US"/>
              </w:rPr>
              <w:t>, адаптуватися та діяти у нових ситуаціях; виконувати професійні функції як самостійно, так і в групі під керівництвом лідера.</w:t>
            </w:r>
          </w:p>
        </w:tc>
      </w:tr>
    </w:tbl>
    <w:p w:rsidR="00986A85" w:rsidRDefault="00986A85" w:rsidP="00986A85">
      <w:pPr>
        <w:pStyle w:val="2a"/>
        <w:shd w:val="clear" w:color="auto" w:fill="auto"/>
        <w:spacing w:after="0" w:line="240" w:lineRule="auto"/>
        <w:ind w:left="360"/>
        <w:jc w:val="center"/>
        <w:rPr>
          <w:lang w:val="uk-UA"/>
        </w:rPr>
      </w:pPr>
      <w:bookmarkStart w:id="2" w:name="bookmark6"/>
    </w:p>
    <w:p w:rsidR="00986A85" w:rsidRDefault="00986A85" w:rsidP="00986A85">
      <w:pPr>
        <w:pStyle w:val="2a"/>
        <w:shd w:val="clear" w:color="auto" w:fill="auto"/>
        <w:spacing w:after="0" w:line="240" w:lineRule="auto"/>
        <w:ind w:left="720"/>
        <w:rPr>
          <w:lang w:val="uk-UA"/>
        </w:rPr>
      </w:pPr>
    </w:p>
    <w:p w:rsidR="009A48BE" w:rsidRDefault="009A48BE" w:rsidP="00986A85">
      <w:pPr>
        <w:pStyle w:val="2a"/>
        <w:shd w:val="clear" w:color="auto" w:fill="auto"/>
        <w:spacing w:after="0" w:line="240" w:lineRule="auto"/>
        <w:ind w:left="720"/>
        <w:rPr>
          <w:lang w:val="uk-UA"/>
        </w:rPr>
      </w:pPr>
    </w:p>
    <w:p w:rsidR="009A48BE" w:rsidRDefault="009A48BE" w:rsidP="00986A85">
      <w:pPr>
        <w:pStyle w:val="2a"/>
        <w:shd w:val="clear" w:color="auto" w:fill="auto"/>
        <w:spacing w:after="0" w:line="240" w:lineRule="auto"/>
        <w:ind w:left="720"/>
        <w:rPr>
          <w:lang w:val="uk-UA"/>
        </w:rPr>
      </w:pPr>
    </w:p>
    <w:p w:rsidR="009A48BE" w:rsidRDefault="009A48BE" w:rsidP="00986A85">
      <w:pPr>
        <w:pStyle w:val="2a"/>
        <w:shd w:val="clear" w:color="auto" w:fill="auto"/>
        <w:spacing w:after="0" w:line="240" w:lineRule="auto"/>
        <w:ind w:left="720"/>
        <w:rPr>
          <w:lang w:val="uk-UA"/>
        </w:rPr>
      </w:pPr>
    </w:p>
    <w:p w:rsidR="009A48BE" w:rsidRDefault="009A48BE" w:rsidP="00986A85">
      <w:pPr>
        <w:pStyle w:val="2a"/>
        <w:shd w:val="clear" w:color="auto" w:fill="auto"/>
        <w:spacing w:after="0" w:line="240" w:lineRule="auto"/>
        <w:ind w:left="720"/>
        <w:rPr>
          <w:lang w:val="uk-UA"/>
        </w:rPr>
      </w:pPr>
    </w:p>
    <w:p w:rsidR="009A48BE" w:rsidRDefault="009A48BE" w:rsidP="00986A85">
      <w:pPr>
        <w:pStyle w:val="2a"/>
        <w:shd w:val="clear" w:color="auto" w:fill="auto"/>
        <w:spacing w:after="0" w:line="240" w:lineRule="auto"/>
        <w:ind w:left="720"/>
        <w:rPr>
          <w:lang w:val="uk-UA"/>
        </w:rPr>
      </w:pPr>
    </w:p>
    <w:p w:rsidR="009A48BE" w:rsidRDefault="009A48BE" w:rsidP="00986A85">
      <w:pPr>
        <w:pStyle w:val="2a"/>
        <w:shd w:val="clear" w:color="auto" w:fill="auto"/>
        <w:spacing w:after="0" w:line="240" w:lineRule="auto"/>
        <w:ind w:left="720"/>
        <w:rPr>
          <w:lang w:val="uk-UA"/>
        </w:rPr>
      </w:pPr>
    </w:p>
    <w:p w:rsidR="00986A85" w:rsidRPr="00E333F9" w:rsidRDefault="00986A85" w:rsidP="00986A85">
      <w:pPr>
        <w:pStyle w:val="2a"/>
        <w:shd w:val="clear" w:color="auto" w:fill="auto"/>
        <w:spacing w:after="0" w:line="240" w:lineRule="auto"/>
        <w:ind w:left="360"/>
        <w:jc w:val="center"/>
        <w:rPr>
          <w:lang w:val="uk-UA"/>
        </w:rPr>
      </w:pPr>
      <w:r>
        <w:rPr>
          <w:lang w:val="uk-UA"/>
        </w:rPr>
        <w:t xml:space="preserve">5. </w:t>
      </w:r>
      <w:r w:rsidR="00C302D0" w:rsidRPr="00B67607">
        <w:rPr>
          <w:lang w:val="uk-UA"/>
        </w:rPr>
        <w:t>Нормативний зміст підготовки здобувачів вищої освіти</w:t>
      </w:r>
      <w:bookmarkEnd w:id="2"/>
    </w:p>
    <w:tbl>
      <w:tblPr>
        <w:tblpPr w:leftFromText="180" w:rightFromText="180" w:vertAnchor="text" w:horzAnchor="margin" w:tblpXSpec="center" w:tblpY="150"/>
        <w:tblW w:w="9933" w:type="dxa"/>
        <w:tblLayout w:type="fixed"/>
        <w:tblCellMar>
          <w:left w:w="10" w:type="dxa"/>
          <w:right w:w="10" w:type="dxa"/>
        </w:tblCellMar>
        <w:tblLook w:val="0000" w:firstRow="0" w:lastRow="0" w:firstColumn="0" w:lastColumn="0" w:noHBand="0" w:noVBand="0"/>
      </w:tblPr>
      <w:tblGrid>
        <w:gridCol w:w="1435"/>
        <w:gridCol w:w="4858"/>
        <w:gridCol w:w="1118"/>
        <w:gridCol w:w="1123"/>
        <w:gridCol w:w="1399"/>
      </w:tblGrid>
      <w:tr w:rsidR="00C302D0" w:rsidRPr="00B55A38" w:rsidTr="00E333F9">
        <w:trPr>
          <w:trHeight w:hRule="exact" w:val="850"/>
        </w:trPr>
        <w:tc>
          <w:tcPr>
            <w:tcW w:w="1435" w:type="dxa"/>
            <w:tcBorders>
              <w:top w:val="single" w:sz="4" w:space="0" w:color="auto"/>
              <w:left w:val="single" w:sz="4" w:space="0" w:color="auto"/>
            </w:tcBorders>
            <w:shd w:val="clear" w:color="auto" w:fill="FFFFFF"/>
            <w:vAlign w:val="bottom"/>
          </w:tcPr>
          <w:p w:rsidR="00C302D0" w:rsidRPr="00B67607" w:rsidRDefault="00C302D0" w:rsidP="00E97129">
            <w:pPr>
              <w:pStyle w:val="22"/>
              <w:shd w:val="clear" w:color="auto" w:fill="auto"/>
              <w:spacing w:line="240" w:lineRule="auto"/>
              <w:jc w:val="center"/>
              <w:rPr>
                <w:lang w:val="uk-UA"/>
              </w:rPr>
            </w:pPr>
            <w:r w:rsidRPr="00B67607">
              <w:rPr>
                <w:lang w:val="uk-UA"/>
              </w:rPr>
              <w:t>Код</w:t>
            </w:r>
          </w:p>
          <w:p w:rsidR="00C302D0" w:rsidRPr="00B67607" w:rsidRDefault="00C302D0" w:rsidP="00E97129">
            <w:pPr>
              <w:pStyle w:val="22"/>
              <w:shd w:val="clear" w:color="auto" w:fill="auto"/>
              <w:spacing w:line="240" w:lineRule="auto"/>
              <w:ind w:left="180"/>
              <w:rPr>
                <w:lang w:val="uk-UA"/>
              </w:rPr>
            </w:pPr>
            <w:r w:rsidRPr="00B67607">
              <w:rPr>
                <w:lang w:val="uk-UA"/>
              </w:rPr>
              <w:t>навчальної</w:t>
            </w:r>
          </w:p>
          <w:p w:rsidR="00C302D0" w:rsidRPr="00B67607" w:rsidRDefault="00C302D0" w:rsidP="00E97129">
            <w:pPr>
              <w:pStyle w:val="22"/>
              <w:shd w:val="clear" w:color="auto" w:fill="auto"/>
              <w:spacing w:line="240" w:lineRule="auto"/>
              <w:ind w:left="180"/>
              <w:rPr>
                <w:lang w:val="uk-UA"/>
              </w:rPr>
            </w:pPr>
            <w:r w:rsidRPr="00B67607">
              <w:rPr>
                <w:lang w:val="uk-UA"/>
              </w:rPr>
              <w:t>дисципліни</w:t>
            </w:r>
          </w:p>
        </w:tc>
        <w:tc>
          <w:tcPr>
            <w:tcW w:w="4858" w:type="dxa"/>
            <w:tcBorders>
              <w:top w:val="single" w:sz="4" w:space="0" w:color="auto"/>
              <w:left w:val="single" w:sz="4" w:space="0" w:color="auto"/>
            </w:tcBorders>
            <w:shd w:val="clear" w:color="auto" w:fill="FFFFFF"/>
            <w:vAlign w:val="bottom"/>
          </w:tcPr>
          <w:p w:rsidR="00C302D0" w:rsidRPr="00B55A38" w:rsidRDefault="00C302D0" w:rsidP="00E97129">
            <w:pPr>
              <w:pStyle w:val="22"/>
              <w:shd w:val="clear" w:color="auto" w:fill="auto"/>
              <w:spacing w:line="240" w:lineRule="auto"/>
              <w:jc w:val="center"/>
            </w:pPr>
            <w:r w:rsidRPr="00B67607">
              <w:rPr>
                <w:lang w:val="uk-UA"/>
              </w:rPr>
              <w:t>Компоненти осв</w:t>
            </w:r>
            <w:r w:rsidRPr="00B55A38">
              <w:t>ітньої програми (навчальні дисципліни, курсові проекти (роботи), практики, кваліфікаційна робота)</w:t>
            </w:r>
          </w:p>
        </w:tc>
        <w:tc>
          <w:tcPr>
            <w:tcW w:w="1118" w:type="dxa"/>
            <w:tcBorders>
              <w:top w:val="single" w:sz="4" w:space="0" w:color="auto"/>
              <w:left w:val="single" w:sz="4" w:space="0" w:color="auto"/>
            </w:tcBorders>
            <w:shd w:val="clear" w:color="auto" w:fill="FFFFFF"/>
            <w:vAlign w:val="center"/>
          </w:tcPr>
          <w:p w:rsidR="00C302D0" w:rsidRPr="00B55A38" w:rsidRDefault="00C302D0" w:rsidP="00E97129">
            <w:pPr>
              <w:pStyle w:val="22"/>
              <w:shd w:val="clear" w:color="auto" w:fill="auto"/>
              <w:spacing w:line="240" w:lineRule="auto"/>
            </w:pPr>
            <w:r w:rsidRPr="00B55A38">
              <w:t>Кількість</w:t>
            </w:r>
          </w:p>
          <w:p w:rsidR="00C302D0" w:rsidRPr="00B55A38" w:rsidRDefault="00C302D0" w:rsidP="00E97129">
            <w:pPr>
              <w:pStyle w:val="22"/>
              <w:shd w:val="clear" w:color="auto" w:fill="auto"/>
              <w:spacing w:line="240" w:lineRule="auto"/>
            </w:pPr>
            <w:r w:rsidRPr="00B55A38">
              <w:t>кредитів</w:t>
            </w:r>
          </w:p>
        </w:tc>
        <w:tc>
          <w:tcPr>
            <w:tcW w:w="1123" w:type="dxa"/>
            <w:tcBorders>
              <w:top w:val="single" w:sz="4" w:space="0" w:color="auto"/>
              <w:left w:val="single" w:sz="4" w:space="0" w:color="auto"/>
            </w:tcBorders>
            <w:shd w:val="clear" w:color="auto" w:fill="FFFFFF"/>
            <w:vAlign w:val="center"/>
          </w:tcPr>
          <w:p w:rsidR="00C302D0" w:rsidRPr="00B55A38" w:rsidRDefault="00C302D0" w:rsidP="00E97129">
            <w:pPr>
              <w:pStyle w:val="22"/>
              <w:shd w:val="clear" w:color="auto" w:fill="auto"/>
              <w:spacing w:line="240" w:lineRule="auto"/>
            </w:pPr>
            <w:r w:rsidRPr="00B55A38">
              <w:t>Кількість</w:t>
            </w:r>
          </w:p>
          <w:p w:rsidR="00C302D0" w:rsidRPr="00B55A38" w:rsidRDefault="00C302D0" w:rsidP="00E97129">
            <w:pPr>
              <w:pStyle w:val="22"/>
              <w:shd w:val="clear" w:color="auto" w:fill="auto"/>
              <w:spacing w:line="240" w:lineRule="auto"/>
              <w:jc w:val="center"/>
            </w:pPr>
            <w:r w:rsidRPr="00B55A38">
              <w:t>годин</w:t>
            </w:r>
          </w:p>
        </w:tc>
        <w:tc>
          <w:tcPr>
            <w:tcW w:w="1399" w:type="dxa"/>
            <w:tcBorders>
              <w:top w:val="single" w:sz="4" w:space="0" w:color="auto"/>
              <w:left w:val="single" w:sz="4" w:space="0" w:color="auto"/>
              <w:right w:val="single" w:sz="4" w:space="0" w:color="auto"/>
            </w:tcBorders>
            <w:shd w:val="clear" w:color="auto" w:fill="FFFFFF"/>
            <w:vAlign w:val="bottom"/>
          </w:tcPr>
          <w:p w:rsidR="00C302D0" w:rsidRPr="00B55A38" w:rsidRDefault="00C302D0" w:rsidP="00E97129">
            <w:pPr>
              <w:pStyle w:val="22"/>
              <w:shd w:val="clear" w:color="auto" w:fill="auto"/>
              <w:spacing w:line="240" w:lineRule="auto"/>
              <w:jc w:val="center"/>
            </w:pPr>
            <w:r w:rsidRPr="00B55A38">
              <w:t>Форма</w:t>
            </w:r>
          </w:p>
          <w:p w:rsidR="00C302D0" w:rsidRPr="00B55A38" w:rsidRDefault="00C302D0" w:rsidP="00E97129">
            <w:pPr>
              <w:pStyle w:val="22"/>
              <w:shd w:val="clear" w:color="auto" w:fill="auto"/>
              <w:spacing w:line="240" w:lineRule="auto"/>
            </w:pPr>
            <w:r w:rsidRPr="00B55A38">
              <w:t>підсумкового</w:t>
            </w:r>
          </w:p>
          <w:p w:rsidR="00C302D0" w:rsidRPr="00B55A38" w:rsidRDefault="00C302D0" w:rsidP="00E97129">
            <w:pPr>
              <w:pStyle w:val="22"/>
              <w:shd w:val="clear" w:color="auto" w:fill="auto"/>
              <w:spacing w:line="240" w:lineRule="auto"/>
              <w:jc w:val="center"/>
            </w:pPr>
            <w:r w:rsidRPr="00B55A38">
              <w:t>контролю</w:t>
            </w:r>
          </w:p>
        </w:tc>
      </w:tr>
      <w:tr w:rsidR="00C302D0" w:rsidRPr="00B55A38" w:rsidTr="00E333F9">
        <w:trPr>
          <w:trHeight w:hRule="exact" w:val="283"/>
        </w:trPr>
        <w:tc>
          <w:tcPr>
            <w:tcW w:w="1435" w:type="dxa"/>
            <w:tcBorders>
              <w:top w:val="single" w:sz="4" w:space="0" w:color="auto"/>
              <w:left w:val="single" w:sz="4" w:space="0" w:color="auto"/>
            </w:tcBorders>
            <w:shd w:val="clear" w:color="auto" w:fill="FFFFFF"/>
            <w:vAlign w:val="bottom"/>
          </w:tcPr>
          <w:p w:rsidR="00C302D0" w:rsidRPr="00B55A38" w:rsidRDefault="00C302D0" w:rsidP="00E97129">
            <w:pPr>
              <w:pStyle w:val="22"/>
              <w:shd w:val="clear" w:color="auto" w:fill="auto"/>
              <w:spacing w:line="240" w:lineRule="auto"/>
              <w:jc w:val="center"/>
            </w:pPr>
            <w:r w:rsidRPr="00B55A38">
              <w:rPr>
                <w:rStyle w:val="23"/>
              </w:rPr>
              <w:t>1</w:t>
            </w:r>
          </w:p>
        </w:tc>
        <w:tc>
          <w:tcPr>
            <w:tcW w:w="4858" w:type="dxa"/>
            <w:tcBorders>
              <w:top w:val="single" w:sz="4" w:space="0" w:color="auto"/>
              <w:left w:val="single" w:sz="4" w:space="0" w:color="auto"/>
            </w:tcBorders>
            <w:shd w:val="clear" w:color="auto" w:fill="FFFFFF"/>
            <w:vAlign w:val="bottom"/>
          </w:tcPr>
          <w:p w:rsidR="00C302D0" w:rsidRPr="00B55A38" w:rsidRDefault="00C302D0" w:rsidP="00E97129">
            <w:pPr>
              <w:pStyle w:val="22"/>
              <w:shd w:val="clear" w:color="auto" w:fill="auto"/>
              <w:spacing w:line="240" w:lineRule="auto"/>
              <w:jc w:val="center"/>
            </w:pPr>
            <w:r w:rsidRPr="00B55A38">
              <w:rPr>
                <w:rStyle w:val="23"/>
              </w:rPr>
              <w:t>2</w:t>
            </w:r>
          </w:p>
        </w:tc>
        <w:tc>
          <w:tcPr>
            <w:tcW w:w="1118" w:type="dxa"/>
            <w:tcBorders>
              <w:top w:val="single" w:sz="4" w:space="0" w:color="auto"/>
              <w:left w:val="single" w:sz="4" w:space="0" w:color="auto"/>
            </w:tcBorders>
            <w:shd w:val="clear" w:color="auto" w:fill="FFFFFF"/>
            <w:vAlign w:val="bottom"/>
          </w:tcPr>
          <w:p w:rsidR="00C302D0" w:rsidRPr="00B55A38" w:rsidRDefault="00C302D0" w:rsidP="00E97129">
            <w:pPr>
              <w:pStyle w:val="22"/>
              <w:shd w:val="clear" w:color="auto" w:fill="auto"/>
              <w:spacing w:line="240" w:lineRule="auto"/>
              <w:jc w:val="center"/>
            </w:pPr>
            <w:r w:rsidRPr="00B55A38">
              <w:rPr>
                <w:rStyle w:val="23"/>
              </w:rPr>
              <w:t>3</w:t>
            </w:r>
          </w:p>
        </w:tc>
        <w:tc>
          <w:tcPr>
            <w:tcW w:w="1123" w:type="dxa"/>
            <w:tcBorders>
              <w:top w:val="single" w:sz="4" w:space="0" w:color="auto"/>
              <w:left w:val="single" w:sz="4" w:space="0" w:color="auto"/>
            </w:tcBorders>
            <w:shd w:val="clear" w:color="auto" w:fill="FFFFFF"/>
            <w:vAlign w:val="bottom"/>
          </w:tcPr>
          <w:p w:rsidR="00C302D0" w:rsidRPr="00B55A38" w:rsidRDefault="00C302D0" w:rsidP="00E97129">
            <w:pPr>
              <w:pStyle w:val="22"/>
              <w:shd w:val="clear" w:color="auto" w:fill="auto"/>
              <w:spacing w:line="240" w:lineRule="auto"/>
              <w:jc w:val="center"/>
            </w:pPr>
            <w:r w:rsidRPr="00B55A38">
              <w:rPr>
                <w:rStyle w:val="23"/>
              </w:rPr>
              <w:t>4</w:t>
            </w:r>
          </w:p>
        </w:tc>
        <w:tc>
          <w:tcPr>
            <w:tcW w:w="1399" w:type="dxa"/>
            <w:tcBorders>
              <w:top w:val="single" w:sz="4" w:space="0" w:color="auto"/>
              <w:left w:val="single" w:sz="4" w:space="0" w:color="auto"/>
              <w:right w:val="single" w:sz="4" w:space="0" w:color="auto"/>
            </w:tcBorders>
            <w:shd w:val="clear" w:color="auto" w:fill="FFFFFF"/>
            <w:vAlign w:val="bottom"/>
          </w:tcPr>
          <w:p w:rsidR="00C302D0" w:rsidRPr="00B55A38" w:rsidRDefault="00C302D0" w:rsidP="00E97129">
            <w:pPr>
              <w:pStyle w:val="22"/>
              <w:shd w:val="clear" w:color="auto" w:fill="auto"/>
              <w:spacing w:line="240" w:lineRule="auto"/>
              <w:jc w:val="center"/>
            </w:pPr>
            <w:r w:rsidRPr="00B55A38">
              <w:rPr>
                <w:rStyle w:val="23"/>
              </w:rPr>
              <w:t>5</w:t>
            </w:r>
          </w:p>
        </w:tc>
      </w:tr>
      <w:tr w:rsidR="00C302D0" w:rsidRPr="00B55A38" w:rsidTr="00E333F9">
        <w:trPr>
          <w:trHeight w:hRule="exact" w:val="288"/>
        </w:trPr>
        <w:tc>
          <w:tcPr>
            <w:tcW w:w="9933" w:type="dxa"/>
            <w:gridSpan w:val="5"/>
            <w:tcBorders>
              <w:top w:val="single" w:sz="4" w:space="0" w:color="auto"/>
              <w:left w:val="single" w:sz="4" w:space="0" w:color="auto"/>
              <w:right w:val="single" w:sz="4" w:space="0" w:color="auto"/>
            </w:tcBorders>
            <w:shd w:val="clear" w:color="auto" w:fill="FFFFFF"/>
            <w:vAlign w:val="bottom"/>
          </w:tcPr>
          <w:p w:rsidR="00C302D0" w:rsidRPr="00B55A38" w:rsidRDefault="00C302D0" w:rsidP="00E97129">
            <w:pPr>
              <w:pStyle w:val="22"/>
              <w:shd w:val="clear" w:color="auto" w:fill="auto"/>
              <w:spacing w:line="240" w:lineRule="auto"/>
              <w:jc w:val="center"/>
            </w:pPr>
            <w:r w:rsidRPr="00B55A38">
              <w:rPr>
                <w:rStyle w:val="23"/>
              </w:rPr>
              <w:t>Нормативні компоненти ОП</w:t>
            </w:r>
          </w:p>
        </w:tc>
      </w:tr>
      <w:tr w:rsidR="00C302D0" w:rsidRPr="00B55A38" w:rsidTr="00E333F9">
        <w:trPr>
          <w:trHeight w:hRule="exact" w:val="283"/>
        </w:trPr>
        <w:tc>
          <w:tcPr>
            <w:tcW w:w="9933" w:type="dxa"/>
            <w:gridSpan w:val="5"/>
            <w:tcBorders>
              <w:top w:val="single" w:sz="4" w:space="0" w:color="auto"/>
              <w:left w:val="single" w:sz="4" w:space="0" w:color="auto"/>
              <w:right w:val="single" w:sz="4" w:space="0" w:color="auto"/>
            </w:tcBorders>
            <w:shd w:val="clear" w:color="auto" w:fill="FFFFFF"/>
            <w:vAlign w:val="bottom"/>
          </w:tcPr>
          <w:p w:rsidR="00C302D0" w:rsidRPr="00D47793" w:rsidRDefault="00C302D0" w:rsidP="00E97129">
            <w:pPr>
              <w:pStyle w:val="22"/>
              <w:shd w:val="clear" w:color="auto" w:fill="auto"/>
              <w:spacing w:line="240" w:lineRule="auto"/>
              <w:jc w:val="center"/>
              <w:rPr>
                <w:i/>
              </w:rPr>
            </w:pPr>
            <w:r w:rsidRPr="00D47793">
              <w:rPr>
                <w:rStyle w:val="2b"/>
                <w:i w:val="0"/>
              </w:rPr>
              <w:t>1. Цикл гуманітарної</w:t>
            </w:r>
            <w:r w:rsidR="006D10C8">
              <w:rPr>
                <w:rStyle w:val="2b"/>
                <w:i w:val="0"/>
              </w:rPr>
              <w:t xml:space="preserve"> та соціально- економічної </w:t>
            </w:r>
            <w:r w:rsidRPr="00D47793">
              <w:rPr>
                <w:rStyle w:val="2b"/>
                <w:i w:val="0"/>
              </w:rPr>
              <w:t xml:space="preserve"> підготовки</w:t>
            </w:r>
          </w:p>
        </w:tc>
      </w:tr>
      <w:tr w:rsidR="006A7C42" w:rsidRPr="00B55A38" w:rsidTr="00E333F9">
        <w:trPr>
          <w:trHeight w:hRule="exact" w:val="421"/>
        </w:trPr>
        <w:tc>
          <w:tcPr>
            <w:tcW w:w="1435" w:type="dxa"/>
            <w:tcBorders>
              <w:top w:val="single" w:sz="4" w:space="0" w:color="auto"/>
              <w:left w:val="single" w:sz="4" w:space="0" w:color="auto"/>
            </w:tcBorders>
            <w:shd w:val="clear" w:color="auto" w:fill="FFFFFF" w:themeFill="background1"/>
            <w:vAlign w:val="center"/>
          </w:tcPr>
          <w:p w:rsidR="006A7C42" w:rsidRPr="00B55A38" w:rsidRDefault="006A7C42" w:rsidP="00E97129">
            <w:pPr>
              <w:pStyle w:val="22"/>
              <w:shd w:val="clear" w:color="auto" w:fill="auto"/>
              <w:spacing w:line="240" w:lineRule="auto"/>
              <w:jc w:val="center"/>
            </w:pPr>
            <w:r w:rsidRPr="00B55A38">
              <w:t>Г</w:t>
            </w:r>
            <w:r w:rsidR="00937A52" w:rsidRPr="00B55A38">
              <w:rPr>
                <w:lang w:val="uk-UA"/>
              </w:rPr>
              <w:t>С</w:t>
            </w:r>
            <w:r w:rsidRPr="00B55A38">
              <w:t>Е 01</w:t>
            </w:r>
          </w:p>
        </w:tc>
        <w:tc>
          <w:tcPr>
            <w:tcW w:w="4858" w:type="dxa"/>
            <w:tcBorders>
              <w:top w:val="single" w:sz="4" w:space="0" w:color="auto"/>
              <w:left w:val="single" w:sz="4" w:space="0" w:color="auto"/>
            </w:tcBorders>
            <w:shd w:val="clear" w:color="auto" w:fill="FFFFFF"/>
            <w:vAlign w:val="center"/>
          </w:tcPr>
          <w:p w:rsidR="006A7C42" w:rsidRPr="00B55A38" w:rsidRDefault="006A7C42" w:rsidP="00E97129">
            <w:pPr>
              <w:spacing w:after="0" w:line="240" w:lineRule="auto"/>
              <w:rPr>
                <w:rFonts w:ascii="Times New Roman" w:eastAsia="Calibri" w:hAnsi="Times New Roman" w:cs="Times New Roman"/>
                <w:sz w:val="24"/>
                <w:szCs w:val="24"/>
              </w:rPr>
            </w:pPr>
            <w:r w:rsidRPr="00B55A38">
              <w:rPr>
                <w:rFonts w:ascii="Times New Roman" w:eastAsia="Calibri" w:hAnsi="Times New Roman" w:cs="Times New Roman"/>
                <w:sz w:val="24"/>
                <w:szCs w:val="24"/>
              </w:rPr>
              <w:t>Історія України</w:t>
            </w:r>
          </w:p>
        </w:tc>
        <w:tc>
          <w:tcPr>
            <w:tcW w:w="1118" w:type="dxa"/>
            <w:tcBorders>
              <w:top w:val="single" w:sz="4" w:space="0" w:color="auto"/>
              <w:left w:val="single" w:sz="4" w:space="0" w:color="auto"/>
            </w:tcBorders>
            <w:shd w:val="clear" w:color="auto" w:fill="FFFFFF"/>
            <w:vAlign w:val="center"/>
          </w:tcPr>
          <w:p w:rsidR="006A7C42" w:rsidRPr="00B55A38" w:rsidRDefault="006A7C42" w:rsidP="00E97129">
            <w:pPr>
              <w:pStyle w:val="22"/>
              <w:shd w:val="clear" w:color="auto" w:fill="auto"/>
              <w:spacing w:line="240" w:lineRule="auto"/>
              <w:jc w:val="center"/>
              <w:rPr>
                <w:lang w:val="uk-UA"/>
              </w:rPr>
            </w:pPr>
            <w:r w:rsidRPr="00B55A38">
              <w:rPr>
                <w:lang w:val="uk-UA"/>
              </w:rPr>
              <w:t>1,5</w:t>
            </w:r>
          </w:p>
        </w:tc>
        <w:tc>
          <w:tcPr>
            <w:tcW w:w="1123" w:type="dxa"/>
            <w:tcBorders>
              <w:top w:val="single" w:sz="4" w:space="0" w:color="auto"/>
              <w:left w:val="single" w:sz="4" w:space="0" w:color="auto"/>
            </w:tcBorders>
            <w:shd w:val="clear" w:color="auto" w:fill="FFFFFF"/>
            <w:vAlign w:val="center"/>
          </w:tcPr>
          <w:p w:rsidR="006A7C42" w:rsidRPr="00B55A38" w:rsidRDefault="006A7C42" w:rsidP="00E97129">
            <w:pPr>
              <w:pStyle w:val="22"/>
              <w:shd w:val="clear" w:color="auto" w:fill="auto"/>
              <w:spacing w:line="240" w:lineRule="auto"/>
              <w:jc w:val="center"/>
              <w:rPr>
                <w:lang w:val="uk-UA"/>
              </w:rPr>
            </w:pPr>
            <w:r w:rsidRPr="00B55A38">
              <w:rPr>
                <w:lang w:val="uk-UA"/>
              </w:rPr>
              <w:t>45</w:t>
            </w:r>
          </w:p>
        </w:tc>
        <w:tc>
          <w:tcPr>
            <w:tcW w:w="1399" w:type="dxa"/>
            <w:tcBorders>
              <w:top w:val="single" w:sz="4" w:space="0" w:color="auto"/>
              <w:left w:val="single" w:sz="4" w:space="0" w:color="auto"/>
              <w:right w:val="single" w:sz="4" w:space="0" w:color="auto"/>
            </w:tcBorders>
            <w:shd w:val="clear" w:color="auto" w:fill="FFFFFF"/>
          </w:tcPr>
          <w:p w:rsidR="006A7C42" w:rsidRPr="00B55A38" w:rsidRDefault="006A7C42" w:rsidP="00E97129">
            <w:pPr>
              <w:spacing w:after="0" w:line="240" w:lineRule="auto"/>
              <w:jc w:val="center"/>
              <w:rPr>
                <w:rFonts w:ascii="Times New Roman" w:eastAsia="Calibri" w:hAnsi="Times New Roman" w:cs="Times New Roman"/>
                <w:sz w:val="24"/>
                <w:szCs w:val="24"/>
              </w:rPr>
            </w:pPr>
            <w:r w:rsidRPr="00B55A38">
              <w:rPr>
                <w:rFonts w:ascii="Times New Roman" w:eastAsia="Calibri" w:hAnsi="Times New Roman" w:cs="Times New Roman"/>
              </w:rPr>
              <w:t>залік</w:t>
            </w:r>
          </w:p>
        </w:tc>
      </w:tr>
      <w:tr w:rsidR="006A7C42" w:rsidRPr="00B55A38" w:rsidTr="00E333F9">
        <w:trPr>
          <w:trHeight w:hRule="exact" w:val="283"/>
        </w:trPr>
        <w:tc>
          <w:tcPr>
            <w:tcW w:w="1435" w:type="dxa"/>
            <w:tcBorders>
              <w:top w:val="single" w:sz="4" w:space="0" w:color="auto"/>
              <w:left w:val="single" w:sz="4" w:space="0" w:color="auto"/>
            </w:tcBorders>
            <w:shd w:val="clear" w:color="auto" w:fill="FFFFFF" w:themeFill="background1"/>
            <w:vAlign w:val="bottom"/>
          </w:tcPr>
          <w:p w:rsidR="006A7C42" w:rsidRPr="00B55A38" w:rsidRDefault="006A7C42" w:rsidP="00E97129">
            <w:pPr>
              <w:pStyle w:val="22"/>
              <w:shd w:val="clear" w:color="auto" w:fill="auto"/>
              <w:spacing w:line="240" w:lineRule="auto"/>
              <w:jc w:val="center"/>
            </w:pPr>
            <w:r w:rsidRPr="00B55A38">
              <w:t>Г</w:t>
            </w:r>
            <w:r w:rsidR="00B31ADC" w:rsidRPr="00B55A38">
              <w:rPr>
                <w:lang w:val="uk-UA"/>
              </w:rPr>
              <w:t>С</w:t>
            </w:r>
            <w:r w:rsidRPr="00B55A38">
              <w:t>Е 02</w:t>
            </w:r>
          </w:p>
        </w:tc>
        <w:tc>
          <w:tcPr>
            <w:tcW w:w="4858" w:type="dxa"/>
            <w:tcBorders>
              <w:top w:val="single" w:sz="4" w:space="0" w:color="auto"/>
              <w:left w:val="single" w:sz="4" w:space="0" w:color="auto"/>
            </w:tcBorders>
            <w:shd w:val="clear" w:color="auto" w:fill="FFFFFF"/>
            <w:vAlign w:val="center"/>
          </w:tcPr>
          <w:p w:rsidR="006A7C42" w:rsidRPr="00B55A38" w:rsidRDefault="006A7C42" w:rsidP="00E97129">
            <w:pPr>
              <w:spacing w:after="0" w:line="240" w:lineRule="auto"/>
              <w:rPr>
                <w:rFonts w:ascii="Times New Roman" w:eastAsia="Calibri" w:hAnsi="Times New Roman" w:cs="Times New Roman"/>
                <w:sz w:val="24"/>
                <w:szCs w:val="24"/>
              </w:rPr>
            </w:pPr>
            <w:r w:rsidRPr="00B55A38">
              <w:rPr>
                <w:rFonts w:ascii="Times New Roman" w:eastAsia="Calibri" w:hAnsi="Times New Roman" w:cs="Times New Roman"/>
                <w:sz w:val="24"/>
                <w:szCs w:val="24"/>
              </w:rPr>
              <w:t>Українська мова (за проф. спрямуванням)</w:t>
            </w:r>
          </w:p>
        </w:tc>
        <w:tc>
          <w:tcPr>
            <w:tcW w:w="1118" w:type="dxa"/>
            <w:tcBorders>
              <w:top w:val="single" w:sz="4" w:space="0" w:color="auto"/>
              <w:left w:val="single" w:sz="4" w:space="0" w:color="auto"/>
            </w:tcBorders>
            <w:shd w:val="clear" w:color="auto" w:fill="FFFFFF"/>
            <w:vAlign w:val="bottom"/>
          </w:tcPr>
          <w:p w:rsidR="006A7C42" w:rsidRPr="00B55A38" w:rsidRDefault="006A7C42" w:rsidP="00E97129">
            <w:pPr>
              <w:pStyle w:val="22"/>
              <w:shd w:val="clear" w:color="auto" w:fill="auto"/>
              <w:spacing w:line="240" w:lineRule="auto"/>
              <w:jc w:val="center"/>
              <w:rPr>
                <w:lang w:val="uk-UA"/>
              </w:rPr>
            </w:pPr>
            <w:r w:rsidRPr="00B55A38">
              <w:rPr>
                <w:lang w:val="uk-UA"/>
              </w:rPr>
              <w:t>1,5</w:t>
            </w:r>
          </w:p>
        </w:tc>
        <w:tc>
          <w:tcPr>
            <w:tcW w:w="1123" w:type="dxa"/>
            <w:tcBorders>
              <w:top w:val="single" w:sz="4" w:space="0" w:color="auto"/>
              <w:left w:val="single" w:sz="4" w:space="0" w:color="auto"/>
            </w:tcBorders>
            <w:shd w:val="clear" w:color="auto" w:fill="FFFFFF"/>
            <w:vAlign w:val="bottom"/>
          </w:tcPr>
          <w:p w:rsidR="006A7C42" w:rsidRPr="00B55A38" w:rsidRDefault="006A7C42" w:rsidP="00E97129">
            <w:pPr>
              <w:pStyle w:val="22"/>
              <w:shd w:val="clear" w:color="auto" w:fill="auto"/>
              <w:spacing w:line="240" w:lineRule="auto"/>
              <w:jc w:val="center"/>
              <w:rPr>
                <w:lang w:val="uk-UA"/>
              </w:rPr>
            </w:pPr>
            <w:r w:rsidRPr="00B55A38">
              <w:rPr>
                <w:lang w:val="uk-UA"/>
              </w:rPr>
              <w:t>45</w:t>
            </w:r>
          </w:p>
        </w:tc>
        <w:tc>
          <w:tcPr>
            <w:tcW w:w="1399" w:type="dxa"/>
            <w:tcBorders>
              <w:top w:val="single" w:sz="4" w:space="0" w:color="auto"/>
              <w:left w:val="single" w:sz="4" w:space="0" w:color="auto"/>
              <w:right w:val="single" w:sz="4" w:space="0" w:color="auto"/>
            </w:tcBorders>
            <w:shd w:val="clear" w:color="auto" w:fill="FFFFFF"/>
          </w:tcPr>
          <w:p w:rsidR="006A7C42" w:rsidRPr="00B55A38" w:rsidRDefault="006A7C42" w:rsidP="00E97129">
            <w:pPr>
              <w:spacing w:after="0" w:line="240" w:lineRule="auto"/>
              <w:jc w:val="center"/>
              <w:rPr>
                <w:rFonts w:ascii="Times New Roman" w:eastAsia="Calibri" w:hAnsi="Times New Roman" w:cs="Times New Roman"/>
                <w:sz w:val="24"/>
                <w:szCs w:val="24"/>
              </w:rPr>
            </w:pPr>
            <w:r w:rsidRPr="00B55A38">
              <w:rPr>
                <w:rFonts w:ascii="Times New Roman" w:eastAsia="Calibri" w:hAnsi="Times New Roman" w:cs="Times New Roman"/>
              </w:rPr>
              <w:t>екзамен</w:t>
            </w:r>
          </w:p>
        </w:tc>
      </w:tr>
      <w:tr w:rsidR="006A7C42" w:rsidRPr="00B55A38" w:rsidTr="00E333F9">
        <w:trPr>
          <w:trHeight w:hRule="exact" w:val="288"/>
        </w:trPr>
        <w:tc>
          <w:tcPr>
            <w:tcW w:w="1435" w:type="dxa"/>
            <w:tcBorders>
              <w:top w:val="single" w:sz="4" w:space="0" w:color="auto"/>
              <w:left w:val="single" w:sz="4" w:space="0" w:color="auto"/>
            </w:tcBorders>
            <w:shd w:val="clear" w:color="auto" w:fill="FFFFFF" w:themeFill="background1"/>
            <w:vAlign w:val="bottom"/>
          </w:tcPr>
          <w:p w:rsidR="006A7C42" w:rsidRPr="00B55A38" w:rsidRDefault="006A7C42" w:rsidP="00E97129">
            <w:pPr>
              <w:pStyle w:val="22"/>
              <w:shd w:val="clear" w:color="auto" w:fill="auto"/>
              <w:spacing w:line="240" w:lineRule="auto"/>
              <w:jc w:val="center"/>
            </w:pPr>
            <w:r w:rsidRPr="00B55A38">
              <w:t>Г</w:t>
            </w:r>
            <w:r w:rsidR="00B31ADC" w:rsidRPr="00B55A38">
              <w:rPr>
                <w:lang w:val="uk-UA"/>
              </w:rPr>
              <w:t>С</w:t>
            </w:r>
            <w:r w:rsidRPr="00B55A38">
              <w:t>Е 03</w:t>
            </w:r>
          </w:p>
        </w:tc>
        <w:tc>
          <w:tcPr>
            <w:tcW w:w="4858" w:type="dxa"/>
            <w:tcBorders>
              <w:top w:val="single" w:sz="4" w:space="0" w:color="auto"/>
              <w:left w:val="single" w:sz="4" w:space="0" w:color="auto"/>
            </w:tcBorders>
            <w:shd w:val="clear" w:color="auto" w:fill="FFFFFF"/>
            <w:vAlign w:val="center"/>
          </w:tcPr>
          <w:p w:rsidR="006A7C42" w:rsidRPr="00B55A38" w:rsidRDefault="006A7C42" w:rsidP="00E97129">
            <w:pPr>
              <w:spacing w:after="0" w:line="240" w:lineRule="auto"/>
              <w:rPr>
                <w:rFonts w:ascii="Times New Roman" w:eastAsia="Calibri" w:hAnsi="Times New Roman" w:cs="Times New Roman"/>
                <w:i/>
                <w:sz w:val="24"/>
                <w:szCs w:val="24"/>
              </w:rPr>
            </w:pPr>
            <w:r w:rsidRPr="00B55A38">
              <w:rPr>
                <w:rFonts w:ascii="Times New Roman" w:eastAsia="Calibri" w:hAnsi="Times New Roman" w:cs="Times New Roman"/>
                <w:i/>
                <w:sz w:val="24"/>
                <w:szCs w:val="24"/>
              </w:rPr>
              <w:t xml:space="preserve">Інтегрований суспільний курс </w:t>
            </w:r>
          </w:p>
        </w:tc>
        <w:tc>
          <w:tcPr>
            <w:tcW w:w="1118" w:type="dxa"/>
            <w:tcBorders>
              <w:top w:val="single" w:sz="4" w:space="0" w:color="auto"/>
              <w:left w:val="single" w:sz="4" w:space="0" w:color="auto"/>
            </w:tcBorders>
            <w:shd w:val="clear" w:color="auto" w:fill="FFFFFF"/>
            <w:vAlign w:val="bottom"/>
          </w:tcPr>
          <w:p w:rsidR="006A7C42" w:rsidRPr="00B55A38" w:rsidRDefault="006A7C42" w:rsidP="00E97129">
            <w:pPr>
              <w:pStyle w:val="22"/>
              <w:shd w:val="clear" w:color="auto" w:fill="auto"/>
              <w:spacing w:line="240" w:lineRule="auto"/>
              <w:jc w:val="center"/>
              <w:rPr>
                <w:lang w:val="uk-UA"/>
              </w:rPr>
            </w:pPr>
            <w:r w:rsidRPr="00B55A38">
              <w:rPr>
                <w:lang w:val="uk-UA"/>
              </w:rPr>
              <w:t>2,5</w:t>
            </w:r>
          </w:p>
        </w:tc>
        <w:tc>
          <w:tcPr>
            <w:tcW w:w="1123" w:type="dxa"/>
            <w:tcBorders>
              <w:top w:val="single" w:sz="4" w:space="0" w:color="auto"/>
              <w:left w:val="single" w:sz="4" w:space="0" w:color="auto"/>
            </w:tcBorders>
            <w:shd w:val="clear" w:color="auto" w:fill="FFFFFF"/>
            <w:vAlign w:val="bottom"/>
          </w:tcPr>
          <w:p w:rsidR="006A7C42" w:rsidRPr="00B55A38" w:rsidRDefault="006A7C42" w:rsidP="00E97129">
            <w:pPr>
              <w:pStyle w:val="22"/>
              <w:shd w:val="clear" w:color="auto" w:fill="auto"/>
              <w:spacing w:line="240" w:lineRule="auto"/>
              <w:jc w:val="center"/>
              <w:rPr>
                <w:lang w:val="uk-UA"/>
              </w:rPr>
            </w:pPr>
            <w:r w:rsidRPr="00B55A38">
              <w:rPr>
                <w:lang w:val="uk-UA"/>
              </w:rPr>
              <w:t>75</w:t>
            </w:r>
          </w:p>
        </w:tc>
        <w:tc>
          <w:tcPr>
            <w:tcW w:w="1399" w:type="dxa"/>
            <w:tcBorders>
              <w:top w:val="single" w:sz="4" w:space="0" w:color="auto"/>
              <w:left w:val="single" w:sz="4" w:space="0" w:color="auto"/>
              <w:right w:val="single" w:sz="4" w:space="0" w:color="auto"/>
            </w:tcBorders>
            <w:shd w:val="clear" w:color="auto" w:fill="FFFFFF"/>
          </w:tcPr>
          <w:p w:rsidR="006A7C42" w:rsidRPr="00B55A38" w:rsidRDefault="006A7C42" w:rsidP="00E97129">
            <w:pPr>
              <w:spacing w:after="0" w:line="240" w:lineRule="auto"/>
              <w:jc w:val="center"/>
              <w:rPr>
                <w:rFonts w:ascii="Times New Roman" w:eastAsia="Calibri" w:hAnsi="Times New Roman" w:cs="Times New Roman"/>
                <w:sz w:val="24"/>
                <w:szCs w:val="24"/>
              </w:rPr>
            </w:pPr>
          </w:p>
        </w:tc>
      </w:tr>
      <w:tr w:rsidR="006A7C42" w:rsidRPr="00B55A38" w:rsidTr="00E333F9">
        <w:trPr>
          <w:trHeight w:hRule="exact" w:val="283"/>
        </w:trPr>
        <w:tc>
          <w:tcPr>
            <w:tcW w:w="1435" w:type="dxa"/>
            <w:tcBorders>
              <w:top w:val="single" w:sz="4" w:space="0" w:color="auto"/>
              <w:left w:val="single" w:sz="4" w:space="0" w:color="auto"/>
            </w:tcBorders>
            <w:shd w:val="clear" w:color="auto" w:fill="FFFFFF" w:themeFill="background1"/>
            <w:vAlign w:val="bottom"/>
          </w:tcPr>
          <w:p w:rsidR="006A7C42" w:rsidRPr="00B55A38" w:rsidRDefault="006A7C42" w:rsidP="00E97129">
            <w:pPr>
              <w:pStyle w:val="22"/>
              <w:shd w:val="clear" w:color="auto" w:fill="auto"/>
              <w:spacing w:line="240" w:lineRule="auto"/>
              <w:jc w:val="center"/>
            </w:pPr>
          </w:p>
        </w:tc>
        <w:tc>
          <w:tcPr>
            <w:tcW w:w="4858" w:type="dxa"/>
            <w:tcBorders>
              <w:top w:val="single" w:sz="4" w:space="0" w:color="auto"/>
              <w:left w:val="single" w:sz="4" w:space="0" w:color="auto"/>
            </w:tcBorders>
            <w:shd w:val="clear" w:color="auto" w:fill="FFFFFF"/>
            <w:vAlign w:val="center"/>
          </w:tcPr>
          <w:p w:rsidR="006A7C42" w:rsidRPr="00B55A38" w:rsidRDefault="006A7C42" w:rsidP="00E97129">
            <w:pPr>
              <w:spacing w:after="0" w:line="240" w:lineRule="auto"/>
              <w:rPr>
                <w:rFonts w:ascii="Times New Roman" w:eastAsia="Calibri" w:hAnsi="Times New Roman" w:cs="Times New Roman"/>
                <w:sz w:val="24"/>
                <w:szCs w:val="24"/>
              </w:rPr>
            </w:pPr>
            <w:r w:rsidRPr="00B55A38">
              <w:rPr>
                <w:rFonts w:ascii="Times New Roman" w:eastAsia="Calibri" w:hAnsi="Times New Roman" w:cs="Times New Roman"/>
                <w:sz w:val="24"/>
                <w:szCs w:val="24"/>
              </w:rPr>
              <w:t>Філософія</w:t>
            </w:r>
          </w:p>
        </w:tc>
        <w:tc>
          <w:tcPr>
            <w:tcW w:w="1118" w:type="dxa"/>
            <w:tcBorders>
              <w:top w:val="single" w:sz="4" w:space="0" w:color="auto"/>
              <w:left w:val="single" w:sz="4" w:space="0" w:color="auto"/>
            </w:tcBorders>
            <w:shd w:val="clear" w:color="auto" w:fill="FFFFFF"/>
            <w:vAlign w:val="bottom"/>
          </w:tcPr>
          <w:p w:rsidR="006A7C42" w:rsidRPr="00B55A38" w:rsidRDefault="006A7C42" w:rsidP="00E97129">
            <w:pPr>
              <w:pStyle w:val="22"/>
              <w:shd w:val="clear" w:color="auto" w:fill="auto"/>
              <w:spacing w:line="240" w:lineRule="auto"/>
              <w:jc w:val="center"/>
              <w:rPr>
                <w:lang w:val="uk-UA"/>
              </w:rPr>
            </w:pPr>
            <w:r w:rsidRPr="00B55A38">
              <w:rPr>
                <w:lang w:val="uk-UA"/>
              </w:rPr>
              <w:t>0,94</w:t>
            </w:r>
          </w:p>
        </w:tc>
        <w:tc>
          <w:tcPr>
            <w:tcW w:w="1123" w:type="dxa"/>
            <w:tcBorders>
              <w:top w:val="single" w:sz="4" w:space="0" w:color="auto"/>
              <w:left w:val="single" w:sz="4" w:space="0" w:color="auto"/>
            </w:tcBorders>
            <w:shd w:val="clear" w:color="auto" w:fill="FFFFFF"/>
            <w:vAlign w:val="bottom"/>
          </w:tcPr>
          <w:p w:rsidR="006A7C42" w:rsidRPr="00B55A38" w:rsidRDefault="006A7C42" w:rsidP="00E97129">
            <w:pPr>
              <w:pStyle w:val="22"/>
              <w:shd w:val="clear" w:color="auto" w:fill="auto"/>
              <w:spacing w:line="240" w:lineRule="auto"/>
              <w:jc w:val="center"/>
              <w:rPr>
                <w:lang w:val="uk-UA"/>
              </w:rPr>
            </w:pPr>
            <w:r w:rsidRPr="00B55A38">
              <w:rPr>
                <w:lang w:val="uk-UA"/>
              </w:rPr>
              <w:t>26</w:t>
            </w:r>
          </w:p>
        </w:tc>
        <w:tc>
          <w:tcPr>
            <w:tcW w:w="1399" w:type="dxa"/>
            <w:tcBorders>
              <w:top w:val="single" w:sz="4" w:space="0" w:color="auto"/>
              <w:left w:val="single" w:sz="4" w:space="0" w:color="auto"/>
              <w:right w:val="single" w:sz="4" w:space="0" w:color="auto"/>
            </w:tcBorders>
            <w:shd w:val="clear" w:color="auto" w:fill="FFFFFF"/>
          </w:tcPr>
          <w:p w:rsidR="006A7C42" w:rsidRPr="00B55A38" w:rsidRDefault="006A7C42" w:rsidP="00E97129">
            <w:pPr>
              <w:spacing w:after="0" w:line="240" w:lineRule="auto"/>
              <w:jc w:val="center"/>
              <w:rPr>
                <w:rFonts w:ascii="Times New Roman" w:eastAsia="Calibri" w:hAnsi="Times New Roman" w:cs="Times New Roman"/>
              </w:rPr>
            </w:pPr>
            <w:r w:rsidRPr="00B55A38">
              <w:rPr>
                <w:rFonts w:ascii="Times New Roman" w:eastAsia="Calibri" w:hAnsi="Times New Roman" w:cs="Times New Roman"/>
              </w:rPr>
              <w:t>залік</w:t>
            </w:r>
          </w:p>
        </w:tc>
      </w:tr>
      <w:tr w:rsidR="006A7C42" w:rsidRPr="00B55A38" w:rsidTr="00E333F9">
        <w:trPr>
          <w:trHeight w:hRule="exact" w:val="288"/>
        </w:trPr>
        <w:tc>
          <w:tcPr>
            <w:tcW w:w="1435" w:type="dxa"/>
            <w:tcBorders>
              <w:top w:val="single" w:sz="4" w:space="0" w:color="auto"/>
              <w:left w:val="single" w:sz="4" w:space="0" w:color="auto"/>
            </w:tcBorders>
            <w:shd w:val="clear" w:color="auto" w:fill="FFFFFF" w:themeFill="background1"/>
            <w:vAlign w:val="bottom"/>
          </w:tcPr>
          <w:p w:rsidR="006A7C42" w:rsidRPr="00B55A38" w:rsidRDefault="006A7C42" w:rsidP="00E97129">
            <w:pPr>
              <w:pStyle w:val="22"/>
              <w:shd w:val="clear" w:color="auto" w:fill="auto"/>
              <w:spacing w:line="240" w:lineRule="auto"/>
              <w:jc w:val="center"/>
            </w:pPr>
          </w:p>
        </w:tc>
        <w:tc>
          <w:tcPr>
            <w:tcW w:w="4858" w:type="dxa"/>
            <w:tcBorders>
              <w:top w:val="single" w:sz="4" w:space="0" w:color="auto"/>
              <w:left w:val="single" w:sz="4" w:space="0" w:color="auto"/>
            </w:tcBorders>
            <w:shd w:val="clear" w:color="auto" w:fill="FFFFFF"/>
            <w:vAlign w:val="center"/>
          </w:tcPr>
          <w:p w:rsidR="006A7C42" w:rsidRPr="00B55A38" w:rsidRDefault="006A7C42" w:rsidP="00E97129">
            <w:pPr>
              <w:spacing w:after="0" w:line="240" w:lineRule="auto"/>
              <w:rPr>
                <w:rFonts w:ascii="Times New Roman" w:eastAsia="Calibri" w:hAnsi="Times New Roman" w:cs="Times New Roman"/>
                <w:sz w:val="24"/>
                <w:szCs w:val="24"/>
              </w:rPr>
            </w:pPr>
            <w:r w:rsidRPr="00B55A38">
              <w:rPr>
                <w:rFonts w:ascii="Times New Roman" w:eastAsia="Calibri" w:hAnsi="Times New Roman" w:cs="Times New Roman"/>
                <w:sz w:val="24"/>
                <w:szCs w:val="24"/>
              </w:rPr>
              <w:t>Соціологія</w:t>
            </w:r>
          </w:p>
        </w:tc>
        <w:tc>
          <w:tcPr>
            <w:tcW w:w="1118" w:type="dxa"/>
            <w:tcBorders>
              <w:top w:val="single" w:sz="4" w:space="0" w:color="auto"/>
              <w:left w:val="single" w:sz="4" w:space="0" w:color="auto"/>
            </w:tcBorders>
            <w:shd w:val="clear" w:color="auto" w:fill="FFFFFF"/>
          </w:tcPr>
          <w:p w:rsidR="006A7C42" w:rsidRPr="00B55A38" w:rsidRDefault="006A7C42" w:rsidP="00E97129">
            <w:pPr>
              <w:spacing w:after="0" w:line="240" w:lineRule="auto"/>
              <w:jc w:val="center"/>
              <w:rPr>
                <w:rFonts w:ascii="Times New Roman" w:hAnsi="Times New Roman" w:cs="Times New Roman"/>
                <w:lang w:val="uk-UA"/>
              </w:rPr>
            </w:pPr>
            <w:r w:rsidRPr="00B55A38">
              <w:rPr>
                <w:rFonts w:ascii="Times New Roman" w:hAnsi="Times New Roman" w:cs="Times New Roman"/>
                <w:lang w:val="uk-UA"/>
              </w:rPr>
              <w:t>0,87</w:t>
            </w:r>
          </w:p>
        </w:tc>
        <w:tc>
          <w:tcPr>
            <w:tcW w:w="1123" w:type="dxa"/>
            <w:tcBorders>
              <w:top w:val="single" w:sz="4" w:space="0" w:color="auto"/>
              <w:left w:val="single" w:sz="4" w:space="0" w:color="auto"/>
            </w:tcBorders>
            <w:shd w:val="clear" w:color="auto" w:fill="FFFFFF"/>
          </w:tcPr>
          <w:p w:rsidR="006A7C42" w:rsidRPr="00B55A38" w:rsidRDefault="006A7C42" w:rsidP="00E97129">
            <w:pPr>
              <w:spacing w:after="0" w:line="240" w:lineRule="auto"/>
              <w:jc w:val="center"/>
              <w:rPr>
                <w:rFonts w:ascii="Times New Roman" w:hAnsi="Times New Roman" w:cs="Times New Roman"/>
                <w:lang w:val="uk-UA"/>
              </w:rPr>
            </w:pPr>
            <w:r w:rsidRPr="00B55A38">
              <w:rPr>
                <w:rFonts w:ascii="Times New Roman" w:hAnsi="Times New Roman" w:cs="Times New Roman"/>
                <w:lang w:val="uk-UA"/>
              </w:rPr>
              <w:t>26</w:t>
            </w:r>
          </w:p>
        </w:tc>
        <w:tc>
          <w:tcPr>
            <w:tcW w:w="1399" w:type="dxa"/>
            <w:tcBorders>
              <w:top w:val="single" w:sz="4" w:space="0" w:color="auto"/>
              <w:left w:val="single" w:sz="4" w:space="0" w:color="auto"/>
              <w:right w:val="single" w:sz="4" w:space="0" w:color="auto"/>
            </w:tcBorders>
            <w:shd w:val="clear" w:color="auto" w:fill="FFFFFF"/>
          </w:tcPr>
          <w:p w:rsidR="006A7C42" w:rsidRPr="00B55A38" w:rsidRDefault="006A7C42" w:rsidP="00E97129">
            <w:pPr>
              <w:spacing w:after="0" w:line="240" w:lineRule="auto"/>
              <w:jc w:val="center"/>
              <w:rPr>
                <w:rFonts w:ascii="Times New Roman" w:eastAsia="Calibri" w:hAnsi="Times New Roman" w:cs="Times New Roman"/>
              </w:rPr>
            </w:pPr>
            <w:r w:rsidRPr="00B55A38">
              <w:rPr>
                <w:rFonts w:ascii="Times New Roman" w:eastAsia="Calibri" w:hAnsi="Times New Roman" w:cs="Times New Roman"/>
              </w:rPr>
              <w:t>залік</w:t>
            </w:r>
          </w:p>
        </w:tc>
      </w:tr>
      <w:tr w:rsidR="006A7C42" w:rsidRPr="00B55A38" w:rsidTr="00E333F9">
        <w:trPr>
          <w:trHeight w:hRule="exact" w:val="283"/>
        </w:trPr>
        <w:tc>
          <w:tcPr>
            <w:tcW w:w="1435" w:type="dxa"/>
            <w:tcBorders>
              <w:top w:val="single" w:sz="4" w:space="0" w:color="auto"/>
              <w:left w:val="single" w:sz="4" w:space="0" w:color="auto"/>
            </w:tcBorders>
            <w:shd w:val="clear" w:color="auto" w:fill="FFFFFF" w:themeFill="background1"/>
            <w:vAlign w:val="bottom"/>
          </w:tcPr>
          <w:p w:rsidR="006A7C42" w:rsidRPr="00B55A38" w:rsidRDefault="006A7C42" w:rsidP="00E97129">
            <w:pPr>
              <w:pStyle w:val="22"/>
              <w:shd w:val="clear" w:color="auto" w:fill="auto"/>
              <w:spacing w:line="240" w:lineRule="auto"/>
              <w:jc w:val="center"/>
            </w:pPr>
          </w:p>
        </w:tc>
        <w:tc>
          <w:tcPr>
            <w:tcW w:w="4858" w:type="dxa"/>
            <w:tcBorders>
              <w:top w:val="single" w:sz="4" w:space="0" w:color="auto"/>
              <w:left w:val="single" w:sz="4" w:space="0" w:color="auto"/>
            </w:tcBorders>
            <w:shd w:val="clear" w:color="auto" w:fill="FFFFFF"/>
            <w:vAlign w:val="center"/>
          </w:tcPr>
          <w:p w:rsidR="006A7C42" w:rsidRPr="00B55A38" w:rsidRDefault="006A7C42" w:rsidP="00E97129">
            <w:pPr>
              <w:spacing w:after="0" w:line="240" w:lineRule="auto"/>
              <w:rPr>
                <w:rFonts w:ascii="Times New Roman" w:eastAsia="Calibri" w:hAnsi="Times New Roman" w:cs="Times New Roman"/>
                <w:sz w:val="24"/>
                <w:szCs w:val="24"/>
              </w:rPr>
            </w:pPr>
            <w:r w:rsidRPr="00B55A38">
              <w:rPr>
                <w:rFonts w:ascii="Times New Roman" w:eastAsia="Calibri" w:hAnsi="Times New Roman" w:cs="Times New Roman"/>
                <w:sz w:val="24"/>
                <w:szCs w:val="24"/>
              </w:rPr>
              <w:t>Культурологія</w:t>
            </w:r>
          </w:p>
        </w:tc>
        <w:tc>
          <w:tcPr>
            <w:tcW w:w="1118" w:type="dxa"/>
            <w:tcBorders>
              <w:top w:val="single" w:sz="4" w:space="0" w:color="auto"/>
              <w:left w:val="single" w:sz="4" w:space="0" w:color="auto"/>
            </w:tcBorders>
            <w:shd w:val="clear" w:color="auto" w:fill="FFFFFF"/>
            <w:vAlign w:val="bottom"/>
          </w:tcPr>
          <w:p w:rsidR="006A7C42" w:rsidRPr="00B55A38" w:rsidRDefault="006A7C42" w:rsidP="00E97129">
            <w:pPr>
              <w:pStyle w:val="22"/>
              <w:shd w:val="clear" w:color="auto" w:fill="auto"/>
              <w:spacing w:line="240" w:lineRule="auto"/>
              <w:jc w:val="center"/>
              <w:rPr>
                <w:lang w:val="uk-UA"/>
              </w:rPr>
            </w:pPr>
            <w:r w:rsidRPr="00B55A38">
              <w:rPr>
                <w:lang w:val="uk-UA"/>
              </w:rPr>
              <w:t>0,69</w:t>
            </w:r>
          </w:p>
        </w:tc>
        <w:tc>
          <w:tcPr>
            <w:tcW w:w="1123" w:type="dxa"/>
            <w:tcBorders>
              <w:top w:val="single" w:sz="4" w:space="0" w:color="auto"/>
              <w:left w:val="single" w:sz="4" w:space="0" w:color="auto"/>
            </w:tcBorders>
            <w:shd w:val="clear" w:color="auto" w:fill="FFFFFF"/>
            <w:vAlign w:val="bottom"/>
          </w:tcPr>
          <w:p w:rsidR="006A7C42" w:rsidRPr="00B55A38" w:rsidRDefault="006A7C42" w:rsidP="00E97129">
            <w:pPr>
              <w:pStyle w:val="22"/>
              <w:shd w:val="clear" w:color="auto" w:fill="auto"/>
              <w:spacing w:line="240" w:lineRule="auto"/>
              <w:jc w:val="center"/>
              <w:rPr>
                <w:lang w:val="uk-UA"/>
              </w:rPr>
            </w:pPr>
            <w:r w:rsidRPr="00B55A38">
              <w:rPr>
                <w:lang w:val="uk-UA"/>
              </w:rPr>
              <w:t>23</w:t>
            </w:r>
          </w:p>
        </w:tc>
        <w:tc>
          <w:tcPr>
            <w:tcW w:w="1399" w:type="dxa"/>
            <w:tcBorders>
              <w:top w:val="single" w:sz="4" w:space="0" w:color="auto"/>
              <w:left w:val="single" w:sz="4" w:space="0" w:color="auto"/>
              <w:right w:val="single" w:sz="4" w:space="0" w:color="auto"/>
            </w:tcBorders>
            <w:shd w:val="clear" w:color="auto" w:fill="FFFFFF"/>
          </w:tcPr>
          <w:p w:rsidR="006A7C42" w:rsidRPr="00B55A38" w:rsidRDefault="006A7C42" w:rsidP="00E97129">
            <w:pPr>
              <w:spacing w:after="0" w:line="240" w:lineRule="auto"/>
              <w:jc w:val="center"/>
              <w:rPr>
                <w:rFonts w:ascii="Times New Roman" w:eastAsia="Calibri" w:hAnsi="Times New Roman" w:cs="Times New Roman"/>
              </w:rPr>
            </w:pPr>
            <w:r w:rsidRPr="00B55A38">
              <w:rPr>
                <w:rFonts w:ascii="Times New Roman" w:eastAsia="Calibri" w:hAnsi="Times New Roman" w:cs="Times New Roman"/>
              </w:rPr>
              <w:t>залік</w:t>
            </w:r>
          </w:p>
        </w:tc>
      </w:tr>
      <w:tr w:rsidR="006A7C42" w:rsidRPr="00B55A38" w:rsidTr="00E333F9">
        <w:trPr>
          <w:trHeight w:hRule="exact" w:val="288"/>
        </w:trPr>
        <w:tc>
          <w:tcPr>
            <w:tcW w:w="1435" w:type="dxa"/>
            <w:tcBorders>
              <w:top w:val="single" w:sz="4" w:space="0" w:color="auto"/>
              <w:left w:val="single" w:sz="4" w:space="0" w:color="auto"/>
            </w:tcBorders>
            <w:shd w:val="clear" w:color="auto" w:fill="FFFFFF" w:themeFill="background1"/>
            <w:vAlign w:val="bottom"/>
          </w:tcPr>
          <w:p w:rsidR="006A7C42" w:rsidRPr="00791D35" w:rsidRDefault="00791D35" w:rsidP="00E97129">
            <w:pPr>
              <w:pStyle w:val="22"/>
              <w:shd w:val="clear" w:color="auto" w:fill="auto"/>
              <w:spacing w:line="240" w:lineRule="auto"/>
              <w:jc w:val="center"/>
              <w:rPr>
                <w:lang w:val="uk-UA"/>
              </w:rPr>
            </w:pPr>
            <w:r w:rsidRPr="00B55A38">
              <w:t>Г</w:t>
            </w:r>
            <w:r w:rsidRPr="00B55A38">
              <w:rPr>
                <w:lang w:val="uk-UA"/>
              </w:rPr>
              <w:t>С</w:t>
            </w:r>
            <w:r w:rsidRPr="00B55A38">
              <w:t>Е 0</w:t>
            </w:r>
            <w:r>
              <w:rPr>
                <w:lang w:val="uk-UA"/>
              </w:rPr>
              <w:t>4</w:t>
            </w:r>
          </w:p>
        </w:tc>
        <w:tc>
          <w:tcPr>
            <w:tcW w:w="4858" w:type="dxa"/>
            <w:tcBorders>
              <w:top w:val="single" w:sz="4" w:space="0" w:color="auto"/>
              <w:left w:val="single" w:sz="4" w:space="0" w:color="auto"/>
            </w:tcBorders>
            <w:shd w:val="clear" w:color="auto" w:fill="FFFFFF"/>
            <w:vAlign w:val="center"/>
          </w:tcPr>
          <w:p w:rsidR="006A7C42" w:rsidRPr="00B55A38" w:rsidRDefault="006A7C42" w:rsidP="00E97129">
            <w:pPr>
              <w:spacing w:after="0" w:line="240" w:lineRule="auto"/>
              <w:rPr>
                <w:rFonts w:ascii="Times New Roman" w:eastAsia="Calibri" w:hAnsi="Times New Roman" w:cs="Times New Roman"/>
                <w:sz w:val="24"/>
                <w:szCs w:val="24"/>
              </w:rPr>
            </w:pPr>
            <w:r w:rsidRPr="00B55A38">
              <w:rPr>
                <w:rFonts w:ascii="Times New Roman" w:eastAsia="Calibri" w:hAnsi="Times New Roman" w:cs="Times New Roman"/>
                <w:sz w:val="24"/>
                <w:szCs w:val="24"/>
              </w:rPr>
              <w:t>Англійська мова (за проф. спрямуванням)</w:t>
            </w:r>
          </w:p>
        </w:tc>
        <w:tc>
          <w:tcPr>
            <w:tcW w:w="1118" w:type="dxa"/>
            <w:tcBorders>
              <w:top w:val="single" w:sz="4" w:space="0" w:color="auto"/>
              <w:left w:val="single" w:sz="4" w:space="0" w:color="auto"/>
            </w:tcBorders>
            <w:shd w:val="clear" w:color="auto" w:fill="FFFFFF"/>
            <w:vAlign w:val="bottom"/>
          </w:tcPr>
          <w:p w:rsidR="006A7C42" w:rsidRPr="00B55A38" w:rsidRDefault="006A7C42" w:rsidP="00E97129">
            <w:pPr>
              <w:pStyle w:val="22"/>
              <w:shd w:val="clear" w:color="auto" w:fill="auto"/>
              <w:spacing w:line="240" w:lineRule="auto"/>
              <w:jc w:val="center"/>
              <w:rPr>
                <w:lang w:val="uk-UA"/>
              </w:rPr>
            </w:pPr>
            <w:r w:rsidRPr="00B55A38">
              <w:rPr>
                <w:lang w:val="uk-UA"/>
              </w:rPr>
              <w:t>6,5</w:t>
            </w:r>
          </w:p>
        </w:tc>
        <w:tc>
          <w:tcPr>
            <w:tcW w:w="1123" w:type="dxa"/>
            <w:tcBorders>
              <w:top w:val="single" w:sz="4" w:space="0" w:color="auto"/>
              <w:left w:val="single" w:sz="4" w:space="0" w:color="auto"/>
            </w:tcBorders>
            <w:shd w:val="clear" w:color="auto" w:fill="FFFFFF"/>
            <w:vAlign w:val="bottom"/>
          </w:tcPr>
          <w:p w:rsidR="006A7C42" w:rsidRPr="00B55A38" w:rsidRDefault="006A7C42" w:rsidP="00E97129">
            <w:pPr>
              <w:pStyle w:val="22"/>
              <w:shd w:val="clear" w:color="auto" w:fill="auto"/>
              <w:spacing w:line="240" w:lineRule="auto"/>
              <w:jc w:val="center"/>
              <w:rPr>
                <w:lang w:val="uk-UA"/>
              </w:rPr>
            </w:pPr>
            <w:r w:rsidRPr="00B55A38">
              <w:rPr>
                <w:lang w:val="uk-UA"/>
              </w:rPr>
              <w:t>195</w:t>
            </w:r>
          </w:p>
        </w:tc>
        <w:tc>
          <w:tcPr>
            <w:tcW w:w="1399" w:type="dxa"/>
            <w:tcBorders>
              <w:top w:val="single" w:sz="4" w:space="0" w:color="auto"/>
              <w:left w:val="single" w:sz="4" w:space="0" w:color="auto"/>
              <w:right w:val="single" w:sz="4" w:space="0" w:color="auto"/>
            </w:tcBorders>
            <w:shd w:val="clear" w:color="auto" w:fill="FFFFFF"/>
          </w:tcPr>
          <w:p w:rsidR="006A7C42" w:rsidRPr="00B55A38" w:rsidRDefault="006A7C42" w:rsidP="00E97129">
            <w:pPr>
              <w:spacing w:after="0" w:line="240" w:lineRule="auto"/>
              <w:jc w:val="center"/>
              <w:rPr>
                <w:rFonts w:ascii="Times New Roman" w:eastAsia="Calibri" w:hAnsi="Times New Roman" w:cs="Times New Roman"/>
                <w:sz w:val="24"/>
                <w:szCs w:val="24"/>
              </w:rPr>
            </w:pPr>
            <w:r w:rsidRPr="00B55A38">
              <w:rPr>
                <w:rFonts w:ascii="Times New Roman" w:eastAsia="Calibri" w:hAnsi="Times New Roman" w:cs="Times New Roman"/>
              </w:rPr>
              <w:t>залік/екзамен</w:t>
            </w:r>
          </w:p>
        </w:tc>
      </w:tr>
      <w:tr w:rsidR="00C302D0" w:rsidRPr="00B55A38" w:rsidTr="00E333F9">
        <w:trPr>
          <w:trHeight w:hRule="exact" w:val="288"/>
        </w:trPr>
        <w:tc>
          <w:tcPr>
            <w:tcW w:w="1435" w:type="dxa"/>
            <w:tcBorders>
              <w:top w:val="single" w:sz="4" w:space="0" w:color="auto"/>
              <w:left w:val="single" w:sz="4" w:space="0" w:color="auto"/>
            </w:tcBorders>
            <w:shd w:val="clear" w:color="auto" w:fill="FFFFFF" w:themeFill="background1"/>
          </w:tcPr>
          <w:p w:rsidR="00C302D0" w:rsidRPr="00791D35" w:rsidRDefault="00791D35" w:rsidP="00E97129">
            <w:pPr>
              <w:pStyle w:val="22"/>
              <w:shd w:val="clear" w:color="auto" w:fill="auto"/>
              <w:spacing w:line="240" w:lineRule="auto"/>
              <w:jc w:val="center"/>
              <w:rPr>
                <w:lang w:val="uk-UA"/>
              </w:rPr>
            </w:pPr>
            <w:r w:rsidRPr="00B55A38">
              <w:t>Г</w:t>
            </w:r>
            <w:r w:rsidRPr="00B55A38">
              <w:rPr>
                <w:lang w:val="uk-UA"/>
              </w:rPr>
              <w:t>С</w:t>
            </w:r>
            <w:r w:rsidRPr="00B55A38">
              <w:t>Е 0</w:t>
            </w:r>
            <w:r>
              <w:rPr>
                <w:lang w:val="uk-UA"/>
              </w:rPr>
              <w:t>5</w:t>
            </w:r>
          </w:p>
        </w:tc>
        <w:tc>
          <w:tcPr>
            <w:tcW w:w="4858" w:type="dxa"/>
            <w:tcBorders>
              <w:top w:val="single" w:sz="4" w:space="0" w:color="auto"/>
              <w:left w:val="single" w:sz="4" w:space="0" w:color="auto"/>
            </w:tcBorders>
            <w:shd w:val="clear" w:color="auto" w:fill="FFFFFF"/>
          </w:tcPr>
          <w:p w:rsidR="00C302D0" w:rsidRPr="00B55A38" w:rsidRDefault="00C302D0" w:rsidP="00E97129">
            <w:pPr>
              <w:pStyle w:val="22"/>
              <w:shd w:val="clear" w:color="auto" w:fill="auto"/>
              <w:spacing w:line="240" w:lineRule="auto"/>
            </w:pPr>
            <w:r w:rsidRPr="00B55A38">
              <w:t>Фізичне виховання</w:t>
            </w:r>
          </w:p>
        </w:tc>
        <w:tc>
          <w:tcPr>
            <w:tcW w:w="1118" w:type="dxa"/>
            <w:tcBorders>
              <w:top w:val="single" w:sz="4" w:space="0" w:color="auto"/>
              <w:left w:val="single" w:sz="4" w:space="0" w:color="auto"/>
            </w:tcBorders>
            <w:shd w:val="clear" w:color="auto" w:fill="FFFFFF"/>
          </w:tcPr>
          <w:p w:rsidR="00C302D0" w:rsidRPr="00B55A38" w:rsidRDefault="006A7C42" w:rsidP="00E97129">
            <w:pPr>
              <w:spacing w:after="0" w:line="240" w:lineRule="auto"/>
              <w:jc w:val="center"/>
              <w:rPr>
                <w:rFonts w:ascii="Times New Roman" w:hAnsi="Times New Roman" w:cs="Times New Roman"/>
                <w:lang w:val="uk-UA"/>
              </w:rPr>
            </w:pPr>
            <w:r w:rsidRPr="00B55A38">
              <w:rPr>
                <w:rFonts w:ascii="Times New Roman" w:hAnsi="Times New Roman" w:cs="Times New Roman"/>
                <w:lang w:val="uk-UA"/>
              </w:rPr>
              <w:t>5</w:t>
            </w:r>
          </w:p>
        </w:tc>
        <w:tc>
          <w:tcPr>
            <w:tcW w:w="1123" w:type="dxa"/>
            <w:tcBorders>
              <w:top w:val="single" w:sz="4" w:space="0" w:color="auto"/>
              <w:left w:val="single" w:sz="4" w:space="0" w:color="auto"/>
            </w:tcBorders>
            <w:shd w:val="clear" w:color="auto" w:fill="FFFFFF"/>
          </w:tcPr>
          <w:p w:rsidR="00C302D0" w:rsidRPr="00B55A38" w:rsidRDefault="006A7C42" w:rsidP="00E97129">
            <w:pPr>
              <w:spacing w:after="0" w:line="240" w:lineRule="auto"/>
              <w:jc w:val="center"/>
              <w:rPr>
                <w:rFonts w:ascii="Times New Roman" w:hAnsi="Times New Roman" w:cs="Times New Roman"/>
                <w:lang w:val="uk-UA"/>
              </w:rPr>
            </w:pPr>
            <w:r w:rsidRPr="00B55A38">
              <w:rPr>
                <w:rFonts w:ascii="Times New Roman" w:hAnsi="Times New Roman" w:cs="Times New Roman"/>
                <w:lang w:val="uk-UA"/>
              </w:rPr>
              <w:t>150</w:t>
            </w:r>
          </w:p>
        </w:tc>
        <w:tc>
          <w:tcPr>
            <w:tcW w:w="1399" w:type="dxa"/>
            <w:tcBorders>
              <w:top w:val="single" w:sz="4" w:space="0" w:color="auto"/>
              <w:left w:val="single" w:sz="4" w:space="0" w:color="auto"/>
              <w:right w:val="single" w:sz="4" w:space="0" w:color="auto"/>
            </w:tcBorders>
            <w:shd w:val="clear" w:color="auto" w:fill="FFFFFF"/>
          </w:tcPr>
          <w:p w:rsidR="00C302D0" w:rsidRPr="00B55A38" w:rsidRDefault="00A57285" w:rsidP="00E97129">
            <w:pPr>
              <w:spacing w:after="0" w:line="240" w:lineRule="auto"/>
              <w:jc w:val="center"/>
              <w:rPr>
                <w:rFonts w:ascii="Times New Roman" w:hAnsi="Times New Roman" w:cs="Times New Roman"/>
                <w:lang w:val="uk-UA"/>
              </w:rPr>
            </w:pPr>
            <w:r w:rsidRPr="00B55A38">
              <w:rPr>
                <w:rFonts w:ascii="Times New Roman" w:hAnsi="Times New Roman" w:cs="Times New Roman"/>
                <w:lang w:val="uk-UA"/>
              </w:rPr>
              <w:t>залік</w:t>
            </w:r>
          </w:p>
        </w:tc>
      </w:tr>
      <w:tr w:rsidR="00C302D0" w:rsidRPr="00B55A38" w:rsidTr="00E333F9">
        <w:trPr>
          <w:trHeight w:hRule="exact" w:val="283"/>
        </w:trPr>
        <w:tc>
          <w:tcPr>
            <w:tcW w:w="6293" w:type="dxa"/>
            <w:gridSpan w:val="2"/>
            <w:tcBorders>
              <w:top w:val="single" w:sz="4" w:space="0" w:color="auto"/>
              <w:left w:val="single" w:sz="4" w:space="0" w:color="auto"/>
            </w:tcBorders>
            <w:shd w:val="clear" w:color="auto" w:fill="FFFFFF"/>
            <w:vAlign w:val="bottom"/>
          </w:tcPr>
          <w:p w:rsidR="00C302D0" w:rsidRPr="00B55A38" w:rsidRDefault="00C302D0" w:rsidP="00E97129">
            <w:pPr>
              <w:pStyle w:val="22"/>
              <w:shd w:val="clear" w:color="auto" w:fill="auto"/>
              <w:spacing w:line="240" w:lineRule="auto"/>
              <w:ind w:left="160"/>
            </w:pPr>
            <w:r w:rsidRPr="00B55A38">
              <w:rPr>
                <w:rStyle w:val="23"/>
              </w:rPr>
              <w:t>Разом за циклом</w:t>
            </w:r>
          </w:p>
        </w:tc>
        <w:tc>
          <w:tcPr>
            <w:tcW w:w="1118" w:type="dxa"/>
            <w:tcBorders>
              <w:top w:val="single" w:sz="4" w:space="0" w:color="auto"/>
              <w:left w:val="single" w:sz="4" w:space="0" w:color="auto"/>
            </w:tcBorders>
            <w:shd w:val="clear" w:color="auto" w:fill="FFFFFF"/>
            <w:vAlign w:val="bottom"/>
          </w:tcPr>
          <w:p w:rsidR="00C302D0" w:rsidRPr="00B55A38" w:rsidRDefault="006A7C42" w:rsidP="00E97129">
            <w:pPr>
              <w:pStyle w:val="22"/>
              <w:shd w:val="clear" w:color="auto" w:fill="auto"/>
              <w:spacing w:line="240" w:lineRule="auto"/>
              <w:jc w:val="center"/>
            </w:pPr>
            <w:r w:rsidRPr="00B55A38">
              <w:rPr>
                <w:rStyle w:val="23"/>
              </w:rPr>
              <w:t>17</w:t>
            </w:r>
          </w:p>
        </w:tc>
        <w:tc>
          <w:tcPr>
            <w:tcW w:w="1123" w:type="dxa"/>
            <w:tcBorders>
              <w:top w:val="single" w:sz="4" w:space="0" w:color="auto"/>
              <w:left w:val="single" w:sz="4" w:space="0" w:color="auto"/>
            </w:tcBorders>
            <w:shd w:val="clear" w:color="auto" w:fill="FFFFFF"/>
            <w:vAlign w:val="bottom"/>
          </w:tcPr>
          <w:p w:rsidR="00C302D0" w:rsidRPr="00B55A38" w:rsidRDefault="006A7C42" w:rsidP="00E97129">
            <w:pPr>
              <w:pStyle w:val="22"/>
              <w:shd w:val="clear" w:color="auto" w:fill="auto"/>
              <w:spacing w:line="240" w:lineRule="auto"/>
              <w:jc w:val="center"/>
            </w:pPr>
            <w:r w:rsidRPr="00B55A38">
              <w:rPr>
                <w:rStyle w:val="23"/>
              </w:rPr>
              <w:t>510</w:t>
            </w:r>
          </w:p>
        </w:tc>
        <w:tc>
          <w:tcPr>
            <w:tcW w:w="1399" w:type="dxa"/>
            <w:tcBorders>
              <w:top w:val="single" w:sz="4" w:space="0" w:color="auto"/>
              <w:left w:val="single" w:sz="4" w:space="0" w:color="auto"/>
              <w:right w:val="single" w:sz="4" w:space="0" w:color="auto"/>
            </w:tcBorders>
            <w:shd w:val="clear" w:color="auto" w:fill="FFFFFF"/>
          </w:tcPr>
          <w:p w:rsidR="00C302D0" w:rsidRPr="00B55A38" w:rsidRDefault="00C302D0" w:rsidP="00E97129">
            <w:pPr>
              <w:spacing w:after="0" w:line="240" w:lineRule="auto"/>
              <w:rPr>
                <w:rFonts w:ascii="Times New Roman" w:hAnsi="Times New Roman" w:cs="Times New Roman"/>
                <w:sz w:val="10"/>
                <w:szCs w:val="10"/>
              </w:rPr>
            </w:pPr>
          </w:p>
        </w:tc>
      </w:tr>
      <w:tr w:rsidR="00C302D0" w:rsidRPr="00B55A38" w:rsidTr="00E333F9">
        <w:trPr>
          <w:trHeight w:hRule="exact" w:val="288"/>
        </w:trPr>
        <w:tc>
          <w:tcPr>
            <w:tcW w:w="9933" w:type="dxa"/>
            <w:gridSpan w:val="5"/>
            <w:tcBorders>
              <w:top w:val="single" w:sz="4" w:space="0" w:color="auto"/>
              <w:left w:val="single" w:sz="4" w:space="0" w:color="auto"/>
              <w:right w:val="single" w:sz="4" w:space="0" w:color="auto"/>
            </w:tcBorders>
            <w:shd w:val="clear" w:color="auto" w:fill="FFFFFF"/>
            <w:vAlign w:val="bottom"/>
          </w:tcPr>
          <w:p w:rsidR="00C302D0" w:rsidRPr="00D47793" w:rsidRDefault="006A7C42" w:rsidP="00E97129">
            <w:pPr>
              <w:pStyle w:val="22"/>
              <w:shd w:val="clear" w:color="auto" w:fill="auto"/>
              <w:spacing w:line="240" w:lineRule="auto"/>
              <w:jc w:val="center"/>
              <w:rPr>
                <w:i/>
              </w:rPr>
            </w:pPr>
            <w:r w:rsidRPr="00D47793">
              <w:rPr>
                <w:rStyle w:val="2b"/>
                <w:i w:val="0"/>
              </w:rPr>
              <w:t>2. Цикл математичної та</w:t>
            </w:r>
            <w:r w:rsidR="00C302D0" w:rsidRPr="00D47793">
              <w:rPr>
                <w:rStyle w:val="2b"/>
                <w:i w:val="0"/>
              </w:rPr>
              <w:t xml:space="preserve"> природничо</w:t>
            </w:r>
            <w:r w:rsidR="00C302D0" w:rsidRPr="00D47793">
              <w:rPr>
                <w:rStyle w:val="23"/>
                <w:i/>
              </w:rPr>
              <w:t xml:space="preserve"> - </w:t>
            </w:r>
            <w:r w:rsidR="00C302D0" w:rsidRPr="00D47793">
              <w:rPr>
                <w:rStyle w:val="2b"/>
                <w:i w:val="0"/>
              </w:rPr>
              <w:t>наукової підготовки</w:t>
            </w:r>
          </w:p>
        </w:tc>
      </w:tr>
      <w:tr w:rsidR="00C302D0" w:rsidRPr="00B55A38" w:rsidTr="00E333F9">
        <w:trPr>
          <w:trHeight w:hRule="exact" w:val="278"/>
        </w:trPr>
        <w:tc>
          <w:tcPr>
            <w:tcW w:w="1435" w:type="dxa"/>
            <w:tcBorders>
              <w:top w:val="single" w:sz="4" w:space="0" w:color="auto"/>
              <w:left w:val="single" w:sz="4" w:space="0" w:color="auto"/>
            </w:tcBorders>
            <w:shd w:val="clear" w:color="auto" w:fill="FFFFFF"/>
            <w:vAlign w:val="bottom"/>
          </w:tcPr>
          <w:p w:rsidR="00C302D0" w:rsidRPr="00B55A38" w:rsidRDefault="00C302D0" w:rsidP="00E97129">
            <w:pPr>
              <w:pStyle w:val="22"/>
              <w:shd w:val="clear" w:color="auto" w:fill="auto"/>
              <w:spacing w:line="240" w:lineRule="auto"/>
              <w:ind w:left="300"/>
            </w:pPr>
            <w:r w:rsidRPr="00B55A38">
              <w:t>МПН.01</w:t>
            </w:r>
          </w:p>
        </w:tc>
        <w:tc>
          <w:tcPr>
            <w:tcW w:w="4858" w:type="dxa"/>
            <w:tcBorders>
              <w:top w:val="single" w:sz="4" w:space="0" w:color="auto"/>
              <w:left w:val="single" w:sz="4" w:space="0" w:color="auto"/>
            </w:tcBorders>
            <w:shd w:val="clear" w:color="auto" w:fill="FFFFFF"/>
            <w:vAlign w:val="bottom"/>
          </w:tcPr>
          <w:p w:rsidR="00C302D0" w:rsidRPr="00B55A38" w:rsidRDefault="006A7C42" w:rsidP="00E97129">
            <w:pPr>
              <w:pStyle w:val="22"/>
              <w:shd w:val="clear" w:color="auto" w:fill="auto"/>
              <w:spacing w:line="240" w:lineRule="auto"/>
              <w:rPr>
                <w:lang w:val="uk-UA"/>
              </w:rPr>
            </w:pPr>
            <w:r w:rsidRPr="00B55A38">
              <w:rPr>
                <w:lang w:val="uk-UA"/>
              </w:rPr>
              <w:t>Вища математика</w:t>
            </w:r>
          </w:p>
        </w:tc>
        <w:tc>
          <w:tcPr>
            <w:tcW w:w="1118" w:type="dxa"/>
            <w:tcBorders>
              <w:top w:val="single" w:sz="4" w:space="0" w:color="auto"/>
              <w:left w:val="single" w:sz="4" w:space="0" w:color="auto"/>
            </w:tcBorders>
            <w:shd w:val="clear" w:color="auto" w:fill="FFFFFF"/>
            <w:vAlign w:val="bottom"/>
          </w:tcPr>
          <w:p w:rsidR="00C302D0" w:rsidRPr="00B55A38" w:rsidRDefault="006A7C42" w:rsidP="00E97129">
            <w:pPr>
              <w:pStyle w:val="22"/>
              <w:shd w:val="clear" w:color="auto" w:fill="auto"/>
              <w:spacing w:line="240" w:lineRule="auto"/>
              <w:jc w:val="center"/>
              <w:rPr>
                <w:lang w:val="uk-UA"/>
              </w:rPr>
            </w:pPr>
            <w:r w:rsidRPr="00B55A38">
              <w:rPr>
                <w:lang w:val="uk-UA"/>
              </w:rPr>
              <w:t>2,5</w:t>
            </w:r>
          </w:p>
        </w:tc>
        <w:tc>
          <w:tcPr>
            <w:tcW w:w="1123" w:type="dxa"/>
            <w:tcBorders>
              <w:top w:val="single" w:sz="4" w:space="0" w:color="auto"/>
              <w:left w:val="single" w:sz="4" w:space="0" w:color="auto"/>
            </w:tcBorders>
            <w:shd w:val="clear" w:color="auto" w:fill="FFFFFF"/>
            <w:vAlign w:val="bottom"/>
          </w:tcPr>
          <w:p w:rsidR="00C302D0" w:rsidRPr="00B55A38" w:rsidRDefault="006A7C42" w:rsidP="00E97129">
            <w:pPr>
              <w:pStyle w:val="22"/>
              <w:shd w:val="clear" w:color="auto" w:fill="auto"/>
              <w:spacing w:line="240" w:lineRule="auto"/>
              <w:jc w:val="center"/>
              <w:rPr>
                <w:lang w:val="uk-UA"/>
              </w:rPr>
            </w:pPr>
            <w:r w:rsidRPr="00B55A38">
              <w:rPr>
                <w:lang w:val="uk-UA"/>
              </w:rPr>
              <w:t>75</w:t>
            </w:r>
          </w:p>
        </w:tc>
        <w:tc>
          <w:tcPr>
            <w:tcW w:w="1399" w:type="dxa"/>
            <w:tcBorders>
              <w:top w:val="single" w:sz="4" w:space="0" w:color="auto"/>
              <w:left w:val="single" w:sz="4" w:space="0" w:color="auto"/>
              <w:right w:val="single" w:sz="4" w:space="0" w:color="auto"/>
            </w:tcBorders>
            <w:shd w:val="clear" w:color="auto" w:fill="FFFFFF"/>
            <w:vAlign w:val="bottom"/>
          </w:tcPr>
          <w:p w:rsidR="00C302D0" w:rsidRPr="00B55A38" w:rsidRDefault="00C302D0" w:rsidP="00E97129">
            <w:pPr>
              <w:pStyle w:val="22"/>
              <w:shd w:val="clear" w:color="auto" w:fill="auto"/>
              <w:spacing w:line="240" w:lineRule="auto"/>
              <w:jc w:val="center"/>
            </w:pPr>
            <w:r w:rsidRPr="00B55A38">
              <w:t>залік</w:t>
            </w:r>
          </w:p>
        </w:tc>
      </w:tr>
      <w:tr w:rsidR="00C302D0" w:rsidRPr="00B55A38" w:rsidTr="00E333F9">
        <w:trPr>
          <w:trHeight w:hRule="exact" w:val="288"/>
        </w:trPr>
        <w:tc>
          <w:tcPr>
            <w:tcW w:w="1435" w:type="dxa"/>
            <w:tcBorders>
              <w:top w:val="single" w:sz="4" w:space="0" w:color="auto"/>
              <w:left w:val="single" w:sz="4" w:space="0" w:color="auto"/>
            </w:tcBorders>
            <w:shd w:val="clear" w:color="auto" w:fill="FFFFFF"/>
            <w:vAlign w:val="bottom"/>
          </w:tcPr>
          <w:p w:rsidR="00C302D0" w:rsidRPr="00B55A38" w:rsidRDefault="00C02724" w:rsidP="00E97129">
            <w:pPr>
              <w:pStyle w:val="22"/>
              <w:shd w:val="clear" w:color="auto" w:fill="auto"/>
              <w:spacing w:line="240" w:lineRule="auto"/>
              <w:ind w:left="300"/>
            </w:pPr>
            <w:r w:rsidRPr="00B55A38">
              <w:t xml:space="preserve">М </w:t>
            </w:r>
            <w:r w:rsidRPr="00B55A38">
              <w:rPr>
                <w:lang w:val="uk-UA"/>
              </w:rPr>
              <w:t>П</w:t>
            </w:r>
            <w:r w:rsidR="00C302D0" w:rsidRPr="00B55A38">
              <w:t>Н. 02</w:t>
            </w:r>
          </w:p>
        </w:tc>
        <w:tc>
          <w:tcPr>
            <w:tcW w:w="4858" w:type="dxa"/>
            <w:tcBorders>
              <w:top w:val="single" w:sz="4" w:space="0" w:color="auto"/>
              <w:left w:val="single" w:sz="4" w:space="0" w:color="auto"/>
            </w:tcBorders>
            <w:shd w:val="clear" w:color="auto" w:fill="FFFFFF"/>
            <w:vAlign w:val="bottom"/>
          </w:tcPr>
          <w:p w:rsidR="00C302D0" w:rsidRPr="00B55A38" w:rsidRDefault="006A7C42" w:rsidP="00E97129">
            <w:pPr>
              <w:pStyle w:val="22"/>
              <w:shd w:val="clear" w:color="auto" w:fill="auto"/>
              <w:spacing w:line="240" w:lineRule="auto"/>
              <w:rPr>
                <w:lang w:val="uk-UA"/>
              </w:rPr>
            </w:pPr>
            <w:r w:rsidRPr="00B55A38">
              <w:rPr>
                <w:lang w:val="uk-UA"/>
              </w:rPr>
              <w:t>Фізика</w:t>
            </w:r>
          </w:p>
        </w:tc>
        <w:tc>
          <w:tcPr>
            <w:tcW w:w="1118" w:type="dxa"/>
            <w:tcBorders>
              <w:top w:val="single" w:sz="4" w:space="0" w:color="auto"/>
              <w:left w:val="single" w:sz="4" w:space="0" w:color="auto"/>
            </w:tcBorders>
            <w:shd w:val="clear" w:color="auto" w:fill="FFFFFF"/>
            <w:vAlign w:val="bottom"/>
          </w:tcPr>
          <w:p w:rsidR="00C302D0" w:rsidRPr="00B55A38" w:rsidRDefault="006A7C42" w:rsidP="00E97129">
            <w:pPr>
              <w:pStyle w:val="22"/>
              <w:shd w:val="clear" w:color="auto" w:fill="auto"/>
              <w:spacing w:line="240" w:lineRule="auto"/>
              <w:jc w:val="center"/>
              <w:rPr>
                <w:lang w:val="uk-UA"/>
              </w:rPr>
            </w:pPr>
            <w:r w:rsidRPr="00B55A38">
              <w:rPr>
                <w:lang w:val="uk-UA"/>
              </w:rPr>
              <w:t>2</w:t>
            </w:r>
          </w:p>
        </w:tc>
        <w:tc>
          <w:tcPr>
            <w:tcW w:w="1123" w:type="dxa"/>
            <w:tcBorders>
              <w:top w:val="single" w:sz="4" w:space="0" w:color="auto"/>
              <w:left w:val="single" w:sz="4" w:space="0" w:color="auto"/>
            </w:tcBorders>
            <w:shd w:val="clear" w:color="auto" w:fill="FFFFFF"/>
            <w:vAlign w:val="bottom"/>
          </w:tcPr>
          <w:p w:rsidR="00C302D0" w:rsidRPr="00B55A38" w:rsidRDefault="006A7C42" w:rsidP="00E97129">
            <w:pPr>
              <w:pStyle w:val="22"/>
              <w:shd w:val="clear" w:color="auto" w:fill="auto"/>
              <w:spacing w:line="240" w:lineRule="auto"/>
              <w:jc w:val="center"/>
              <w:rPr>
                <w:lang w:val="uk-UA"/>
              </w:rPr>
            </w:pPr>
            <w:r w:rsidRPr="00B55A38">
              <w:rPr>
                <w:lang w:val="uk-UA"/>
              </w:rPr>
              <w:t>60</w:t>
            </w:r>
          </w:p>
        </w:tc>
        <w:tc>
          <w:tcPr>
            <w:tcW w:w="1399" w:type="dxa"/>
            <w:tcBorders>
              <w:top w:val="single" w:sz="4" w:space="0" w:color="auto"/>
              <w:left w:val="single" w:sz="4" w:space="0" w:color="auto"/>
              <w:right w:val="single" w:sz="4" w:space="0" w:color="auto"/>
            </w:tcBorders>
            <w:shd w:val="clear" w:color="auto" w:fill="FFFFFF"/>
            <w:vAlign w:val="bottom"/>
          </w:tcPr>
          <w:p w:rsidR="00C302D0" w:rsidRPr="00B55A38" w:rsidRDefault="00C302D0" w:rsidP="00E97129">
            <w:pPr>
              <w:pStyle w:val="22"/>
              <w:shd w:val="clear" w:color="auto" w:fill="auto"/>
              <w:spacing w:line="240" w:lineRule="auto"/>
              <w:jc w:val="center"/>
            </w:pPr>
            <w:r w:rsidRPr="00B55A38">
              <w:t>залік</w:t>
            </w:r>
          </w:p>
        </w:tc>
      </w:tr>
      <w:tr w:rsidR="00C302D0" w:rsidRPr="00B55A38" w:rsidTr="00E333F9">
        <w:trPr>
          <w:trHeight w:hRule="exact" w:val="288"/>
        </w:trPr>
        <w:tc>
          <w:tcPr>
            <w:tcW w:w="1435" w:type="dxa"/>
            <w:tcBorders>
              <w:top w:val="single" w:sz="4" w:space="0" w:color="auto"/>
              <w:left w:val="single" w:sz="4" w:space="0" w:color="auto"/>
            </w:tcBorders>
            <w:shd w:val="clear" w:color="auto" w:fill="FFFFFF"/>
            <w:vAlign w:val="bottom"/>
          </w:tcPr>
          <w:p w:rsidR="00C302D0" w:rsidRPr="00B55A38" w:rsidRDefault="00C302D0" w:rsidP="00E97129">
            <w:pPr>
              <w:pStyle w:val="22"/>
              <w:shd w:val="clear" w:color="auto" w:fill="auto"/>
              <w:spacing w:line="240" w:lineRule="auto"/>
              <w:ind w:left="300"/>
            </w:pPr>
            <w:r w:rsidRPr="00B55A38">
              <w:t>МПН.ОЗ</w:t>
            </w:r>
          </w:p>
        </w:tc>
        <w:tc>
          <w:tcPr>
            <w:tcW w:w="4858" w:type="dxa"/>
            <w:tcBorders>
              <w:top w:val="single" w:sz="4" w:space="0" w:color="auto"/>
              <w:left w:val="single" w:sz="4" w:space="0" w:color="auto"/>
            </w:tcBorders>
            <w:shd w:val="clear" w:color="auto" w:fill="FFFFFF"/>
            <w:vAlign w:val="bottom"/>
          </w:tcPr>
          <w:p w:rsidR="00C302D0" w:rsidRPr="00B55A38" w:rsidRDefault="006A7C42" w:rsidP="00E97129">
            <w:pPr>
              <w:pStyle w:val="22"/>
              <w:shd w:val="clear" w:color="auto" w:fill="auto"/>
              <w:spacing w:line="240" w:lineRule="auto"/>
              <w:rPr>
                <w:i/>
                <w:lang w:val="uk-UA"/>
              </w:rPr>
            </w:pPr>
            <w:r w:rsidRPr="00B55A38">
              <w:rPr>
                <w:i/>
                <w:lang w:val="uk-UA"/>
              </w:rPr>
              <w:t>Інтегрований курс технічної механіки</w:t>
            </w:r>
          </w:p>
        </w:tc>
        <w:tc>
          <w:tcPr>
            <w:tcW w:w="1118" w:type="dxa"/>
            <w:tcBorders>
              <w:top w:val="single" w:sz="4" w:space="0" w:color="auto"/>
              <w:left w:val="single" w:sz="4" w:space="0" w:color="auto"/>
            </w:tcBorders>
            <w:shd w:val="clear" w:color="auto" w:fill="FFFFFF"/>
            <w:vAlign w:val="bottom"/>
          </w:tcPr>
          <w:p w:rsidR="00C302D0" w:rsidRPr="00B55A38" w:rsidRDefault="006A7C42" w:rsidP="00E97129">
            <w:pPr>
              <w:pStyle w:val="22"/>
              <w:shd w:val="clear" w:color="auto" w:fill="auto"/>
              <w:spacing w:line="240" w:lineRule="auto"/>
              <w:jc w:val="center"/>
              <w:rPr>
                <w:lang w:val="uk-UA"/>
              </w:rPr>
            </w:pPr>
            <w:r w:rsidRPr="00B55A38">
              <w:rPr>
                <w:lang w:val="uk-UA"/>
              </w:rPr>
              <w:t>3,5</w:t>
            </w:r>
          </w:p>
        </w:tc>
        <w:tc>
          <w:tcPr>
            <w:tcW w:w="1123" w:type="dxa"/>
            <w:tcBorders>
              <w:top w:val="single" w:sz="4" w:space="0" w:color="auto"/>
              <w:left w:val="single" w:sz="4" w:space="0" w:color="auto"/>
            </w:tcBorders>
            <w:shd w:val="clear" w:color="auto" w:fill="FFFFFF"/>
            <w:vAlign w:val="bottom"/>
          </w:tcPr>
          <w:p w:rsidR="00C302D0" w:rsidRPr="00B55A38" w:rsidRDefault="006A7C42" w:rsidP="00E97129">
            <w:pPr>
              <w:pStyle w:val="22"/>
              <w:shd w:val="clear" w:color="auto" w:fill="auto"/>
              <w:spacing w:line="240" w:lineRule="auto"/>
              <w:jc w:val="center"/>
              <w:rPr>
                <w:lang w:val="uk-UA"/>
              </w:rPr>
            </w:pPr>
            <w:r w:rsidRPr="00B55A38">
              <w:rPr>
                <w:lang w:val="uk-UA"/>
              </w:rPr>
              <w:t>105</w:t>
            </w:r>
          </w:p>
        </w:tc>
        <w:tc>
          <w:tcPr>
            <w:tcW w:w="1399" w:type="dxa"/>
            <w:tcBorders>
              <w:top w:val="single" w:sz="4" w:space="0" w:color="auto"/>
              <w:left w:val="single" w:sz="4" w:space="0" w:color="auto"/>
              <w:right w:val="single" w:sz="4" w:space="0" w:color="auto"/>
            </w:tcBorders>
            <w:shd w:val="clear" w:color="auto" w:fill="FFFFFF"/>
            <w:vAlign w:val="bottom"/>
          </w:tcPr>
          <w:p w:rsidR="00C302D0" w:rsidRPr="00B55A38" w:rsidRDefault="00A57285" w:rsidP="00E97129">
            <w:pPr>
              <w:pStyle w:val="22"/>
              <w:shd w:val="clear" w:color="auto" w:fill="auto"/>
              <w:spacing w:line="240" w:lineRule="auto"/>
              <w:jc w:val="center"/>
              <w:rPr>
                <w:lang w:val="uk-UA"/>
              </w:rPr>
            </w:pPr>
            <w:r w:rsidRPr="00B55A38">
              <w:rPr>
                <w:lang w:val="uk-UA"/>
              </w:rPr>
              <w:t>з</w:t>
            </w:r>
            <w:r w:rsidR="00C302D0" w:rsidRPr="00B55A38">
              <w:t>алік</w:t>
            </w:r>
            <w:r w:rsidR="006A7C42" w:rsidRPr="00B55A38">
              <w:rPr>
                <w:lang w:val="uk-UA"/>
              </w:rPr>
              <w:t>/екзамен</w:t>
            </w:r>
          </w:p>
        </w:tc>
      </w:tr>
      <w:tr w:rsidR="00C302D0" w:rsidRPr="00B55A38" w:rsidTr="00E333F9">
        <w:trPr>
          <w:trHeight w:hRule="exact" w:val="363"/>
        </w:trPr>
        <w:tc>
          <w:tcPr>
            <w:tcW w:w="1435" w:type="dxa"/>
            <w:tcBorders>
              <w:top w:val="single" w:sz="4" w:space="0" w:color="auto"/>
              <w:left w:val="single" w:sz="4" w:space="0" w:color="auto"/>
            </w:tcBorders>
            <w:shd w:val="clear" w:color="auto" w:fill="FFFFFF"/>
            <w:vAlign w:val="bottom"/>
          </w:tcPr>
          <w:p w:rsidR="00C302D0" w:rsidRPr="00B55A38" w:rsidRDefault="00C302D0" w:rsidP="00E97129">
            <w:pPr>
              <w:pStyle w:val="22"/>
              <w:shd w:val="clear" w:color="auto" w:fill="auto"/>
              <w:spacing w:line="240" w:lineRule="auto"/>
              <w:ind w:left="300"/>
            </w:pPr>
          </w:p>
        </w:tc>
        <w:tc>
          <w:tcPr>
            <w:tcW w:w="4858" w:type="dxa"/>
            <w:tcBorders>
              <w:top w:val="single" w:sz="4" w:space="0" w:color="auto"/>
              <w:left w:val="single" w:sz="4" w:space="0" w:color="auto"/>
            </w:tcBorders>
            <w:shd w:val="clear" w:color="auto" w:fill="FFFFFF"/>
            <w:vAlign w:val="bottom"/>
          </w:tcPr>
          <w:p w:rsidR="00C302D0" w:rsidRPr="00B55A38" w:rsidRDefault="006A7C42" w:rsidP="00E97129">
            <w:pPr>
              <w:pStyle w:val="22"/>
              <w:shd w:val="clear" w:color="auto" w:fill="auto"/>
              <w:spacing w:line="240" w:lineRule="auto"/>
              <w:rPr>
                <w:lang w:val="uk-UA"/>
              </w:rPr>
            </w:pPr>
            <w:r w:rsidRPr="00B55A38">
              <w:rPr>
                <w:lang w:val="uk-UA"/>
              </w:rPr>
              <w:t>Теоретична механіка</w:t>
            </w:r>
          </w:p>
        </w:tc>
        <w:tc>
          <w:tcPr>
            <w:tcW w:w="1118" w:type="dxa"/>
            <w:tcBorders>
              <w:top w:val="single" w:sz="4" w:space="0" w:color="auto"/>
              <w:left w:val="single" w:sz="4" w:space="0" w:color="auto"/>
            </w:tcBorders>
            <w:shd w:val="clear" w:color="auto" w:fill="FFFFFF"/>
            <w:vAlign w:val="bottom"/>
          </w:tcPr>
          <w:p w:rsidR="00C302D0" w:rsidRPr="00B55A38" w:rsidRDefault="006A7C42" w:rsidP="00E97129">
            <w:pPr>
              <w:pStyle w:val="22"/>
              <w:shd w:val="clear" w:color="auto" w:fill="auto"/>
              <w:spacing w:line="240" w:lineRule="auto"/>
              <w:jc w:val="center"/>
              <w:rPr>
                <w:lang w:val="uk-UA"/>
              </w:rPr>
            </w:pPr>
            <w:r w:rsidRPr="00B55A38">
              <w:rPr>
                <w:lang w:val="uk-UA"/>
              </w:rPr>
              <w:t>1,1</w:t>
            </w:r>
          </w:p>
        </w:tc>
        <w:tc>
          <w:tcPr>
            <w:tcW w:w="1123" w:type="dxa"/>
            <w:tcBorders>
              <w:top w:val="single" w:sz="4" w:space="0" w:color="auto"/>
              <w:left w:val="single" w:sz="4" w:space="0" w:color="auto"/>
            </w:tcBorders>
            <w:shd w:val="clear" w:color="auto" w:fill="FFFFFF"/>
            <w:vAlign w:val="bottom"/>
          </w:tcPr>
          <w:p w:rsidR="00C302D0" w:rsidRPr="00B55A38" w:rsidRDefault="006A7C42" w:rsidP="00E97129">
            <w:pPr>
              <w:pStyle w:val="22"/>
              <w:shd w:val="clear" w:color="auto" w:fill="auto"/>
              <w:spacing w:line="240" w:lineRule="auto"/>
              <w:jc w:val="center"/>
              <w:rPr>
                <w:lang w:val="uk-UA"/>
              </w:rPr>
            </w:pPr>
            <w:r w:rsidRPr="00B55A38">
              <w:rPr>
                <w:lang w:val="uk-UA"/>
              </w:rPr>
              <w:t>35</w:t>
            </w:r>
          </w:p>
        </w:tc>
        <w:tc>
          <w:tcPr>
            <w:tcW w:w="1399" w:type="dxa"/>
            <w:tcBorders>
              <w:top w:val="single" w:sz="4" w:space="0" w:color="auto"/>
              <w:left w:val="single" w:sz="4" w:space="0" w:color="auto"/>
              <w:right w:val="single" w:sz="4" w:space="0" w:color="auto"/>
            </w:tcBorders>
            <w:shd w:val="clear" w:color="auto" w:fill="FFFFFF"/>
            <w:vAlign w:val="bottom"/>
          </w:tcPr>
          <w:p w:rsidR="00C302D0" w:rsidRPr="00B55A38" w:rsidRDefault="00C302D0" w:rsidP="00E97129">
            <w:pPr>
              <w:pStyle w:val="22"/>
              <w:shd w:val="clear" w:color="auto" w:fill="auto"/>
              <w:spacing w:line="240" w:lineRule="auto"/>
              <w:jc w:val="center"/>
            </w:pPr>
            <w:r w:rsidRPr="00B55A38">
              <w:t>залік</w:t>
            </w:r>
          </w:p>
        </w:tc>
      </w:tr>
      <w:tr w:rsidR="00C302D0" w:rsidRPr="00B55A38" w:rsidTr="00E333F9">
        <w:trPr>
          <w:trHeight w:hRule="exact" w:val="296"/>
        </w:trPr>
        <w:tc>
          <w:tcPr>
            <w:tcW w:w="1435" w:type="dxa"/>
            <w:tcBorders>
              <w:top w:val="single" w:sz="4" w:space="0" w:color="auto"/>
              <w:left w:val="single" w:sz="4" w:space="0" w:color="auto"/>
            </w:tcBorders>
            <w:shd w:val="clear" w:color="auto" w:fill="FFFFFF"/>
          </w:tcPr>
          <w:p w:rsidR="00C302D0" w:rsidRPr="00B55A38" w:rsidRDefault="00C302D0" w:rsidP="00E97129">
            <w:pPr>
              <w:pStyle w:val="22"/>
              <w:shd w:val="clear" w:color="auto" w:fill="auto"/>
              <w:spacing w:line="240" w:lineRule="auto"/>
              <w:ind w:left="300"/>
            </w:pPr>
          </w:p>
        </w:tc>
        <w:tc>
          <w:tcPr>
            <w:tcW w:w="4858" w:type="dxa"/>
            <w:tcBorders>
              <w:top w:val="single" w:sz="4" w:space="0" w:color="auto"/>
              <w:left w:val="single" w:sz="4" w:space="0" w:color="auto"/>
            </w:tcBorders>
            <w:shd w:val="clear" w:color="auto" w:fill="FFFFFF"/>
            <w:vAlign w:val="bottom"/>
          </w:tcPr>
          <w:p w:rsidR="00C302D0" w:rsidRPr="00B55A38" w:rsidRDefault="006A7C42" w:rsidP="00E97129">
            <w:pPr>
              <w:pStyle w:val="22"/>
              <w:shd w:val="clear" w:color="auto" w:fill="auto"/>
              <w:spacing w:line="240" w:lineRule="auto"/>
              <w:rPr>
                <w:lang w:val="uk-UA"/>
              </w:rPr>
            </w:pPr>
            <w:r w:rsidRPr="00B55A38">
              <w:rPr>
                <w:lang w:val="uk-UA"/>
              </w:rPr>
              <w:t>Опір матеріалів</w:t>
            </w:r>
          </w:p>
        </w:tc>
        <w:tc>
          <w:tcPr>
            <w:tcW w:w="1118" w:type="dxa"/>
            <w:tcBorders>
              <w:top w:val="single" w:sz="4" w:space="0" w:color="auto"/>
              <w:left w:val="single" w:sz="4" w:space="0" w:color="auto"/>
            </w:tcBorders>
            <w:shd w:val="clear" w:color="auto" w:fill="FFFFFF"/>
            <w:vAlign w:val="center"/>
          </w:tcPr>
          <w:p w:rsidR="00C302D0" w:rsidRPr="00B55A38" w:rsidRDefault="006A7C42" w:rsidP="00E97129">
            <w:pPr>
              <w:pStyle w:val="22"/>
              <w:shd w:val="clear" w:color="auto" w:fill="auto"/>
              <w:spacing w:line="240" w:lineRule="auto"/>
              <w:jc w:val="center"/>
              <w:rPr>
                <w:lang w:val="uk-UA"/>
              </w:rPr>
            </w:pPr>
            <w:r w:rsidRPr="00B55A38">
              <w:rPr>
                <w:lang w:val="uk-UA"/>
              </w:rPr>
              <w:t>0,9</w:t>
            </w:r>
          </w:p>
        </w:tc>
        <w:tc>
          <w:tcPr>
            <w:tcW w:w="1123" w:type="dxa"/>
            <w:tcBorders>
              <w:top w:val="single" w:sz="4" w:space="0" w:color="auto"/>
              <w:left w:val="single" w:sz="4" w:space="0" w:color="auto"/>
            </w:tcBorders>
            <w:shd w:val="clear" w:color="auto" w:fill="FFFFFF"/>
            <w:vAlign w:val="center"/>
          </w:tcPr>
          <w:p w:rsidR="00C302D0" w:rsidRPr="00B55A38" w:rsidRDefault="006A7C42" w:rsidP="00E97129">
            <w:pPr>
              <w:pStyle w:val="22"/>
              <w:shd w:val="clear" w:color="auto" w:fill="auto"/>
              <w:spacing w:line="240" w:lineRule="auto"/>
              <w:jc w:val="center"/>
              <w:rPr>
                <w:lang w:val="uk-UA"/>
              </w:rPr>
            </w:pPr>
            <w:r w:rsidRPr="00B55A38">
              <w:rPr>
                <w:lang w:val="uk-UA"/>
              </w:rPr>
              <w:t>25</w:t>
            </w:r>
          </w:p>
        </w:tc>
        <w:tc>
          <w:tcPr>
            <w:tcW w:w="1399" w:type="dxa"/>
            <w:tcBorders>
              <w:top w:val="single" w:sz="4" w:space="0" w:color="auto"/>
              <w:left w:val="single" w:sz="4" w:space="0" w:color="auto"/>
              <w:right w:val="single" w:sz="4" w:space="0" w:color="auto"/>
            </w:tcBorders>
            <w:shd w:val="clear" w:color="auto" w:fill="FFFFFF"/>
            <w:vAlign w:val="center"/>
          </w:tcPr>
          <w:p w:rsidR="00C302D0" w:rsidRPr="00B55A38" w:rsidRDefault="006A7C42" w:rsidP="00E97129">
            <w:pPr>
              <w:pStyle w:val="22"/>
              <w:shd w:val="clear" w:color="auto" w:fill="auto"/>
              <w:spacing w:line="240" w:lineRule="auto"/>
              <w:jc w:val="center"/>
            </w:pPr>
            <w:r w:rsidRPr="00B55A38">
              <w:t>залік</w:t>
            </w:r>
          </w:p>
        </w:tc>
      </w:tr>
      <w:tr w:rsidR="00C302D0" w:rsidRPr="00B55A38" w:rsidTr="00E333F9">
        <w:trPr>
          <w:trHeight w:hRule="exact" w:val="288"/>
        </w:trPr>
        <w:tc>
          <w:tcPr>
            <w:tcW w:w="1435" w:type="dxa"/>
            <w:tcBorders>
              <w:top w:val="single" w:sz="4" w:space="0" w:color="auto"/>
              <w:left w:val="single" w:sz="4" w:space="0" w:color="auto"/>
            </w:tcBorders>
            <w:shd w:val="clear" w:color="auto" w:fill="FFFFFF"/>
            <w:vAlign w:val="bottom"/>
          </w:tcPr>
          <w:p w:rsidR="00C302D0" w:rsidRPr="00B55A38" w:rsidRDefault="00C302D0" w:rsidP="00E97129">
            <w:pPr>
              <w:pStyle w:val="22"/>
              <w:shd w:val="clear" w:color="auto" w:fill="auto"/>
              <w:spacing w:line="240" w:lineRule="auto"/>
              <w:ind w:left="300"/>
            </w:pPr>
          </w:p>
        </w:tc>
        <w:tc>
          <w:tcPr>
            <w:tcW w:w="4858" w:type="dxa"/>
            <w:tcBorders>
              <w:top w:val="single" w:sz="4" w:space="0" w:color="auto"/>
              <w:left w:val="single" w:sz="4" w:space="0" w:color="auto"/>
            </w:tcBorders>
            <w:shd w:val="clear" w:color="auto" w:fill="FFFFFF"/>
            <w:vAlign w:val="bottom"/>
          </w:tcPr>
          <w:p w:rsidR="00C302D0" w:rsidRPr="00B55A38" w:rsidRDefault="006A7C42" w:rsidP="00E97129">
            <w:pPr>
              <w:pStyle w:val="22"/>
              <w:shd w:val="clear" w:color="auto" w:fill="auto"/>
              <w:spacing w:line="240" w:lineRule="auto"/>
              <w:rPr>
                <w:lang w:val="uk-UA"/>
              </w:rPr>
            </w:pPr>
            <w:r w:rsidRPr="00B55A38">
              <w:rPr>
                <w:lang w:val="uk-UA"/>
              </w:rPr>
              <w:t>Деталі машин</w:t>
            </w:r>
          </w:p>
        </w:tc>
        <w:tc>
          <w:tcPr>
            <w:tcW w:w="1118" w:type="dxa"/>
            <w:tcBorders>
              <w:top w:val="single" w:sz="4" w:space="0" w:color="auto"/>
              <w:left w:val="single" w:sz="4" w:space="0" w:color="auto"/>
            </w:tcBorders>
            <w:shd w:val="clear" w:color="auto" w:fill="FFFFFF"/>
            <w:vAlign w:val="bottom"/>
          </w:tcPr>
          <w:p w:rsidR="00C302D0" w:rsidRPr="00B55A38" w:rsidRDefault="006A7C42" w:rsidP="00E97129">
            <w:pPr>
              <w:pStyle w:val="22"/>
              <w:shd w:val="clear" w:color="auto" w:fill="auto"/>
              <w:spacing w:line="240" w:lineRule="auto"/>
              <w:jc w:val="center"/>
              <w:rPr>
                <w:lang w:val="uk-UA"/>
              </w:rPr>
            </w:pPr>
            <w:r w:rsidRPr="00B55A38">
              <w:rPr>
                <w:lang w:val="uk-UA"/>
              </w:rPr>
              <w:t>1,5</w:t>
            </w:r>
          </w:p>
        </w:tc>
        <w:tc>
          <w:tcPr>
            <w:tcW w:w="1123" w:type="dxa"/>
            <w:tcBorders>
              <w:top w:val="single" w:sz="4" w:space="0" w:color="auto"/>
              <w:left w:val="single" w:sz="4" w:space="0" w:color="auto"/>
            </w:tcBorders>
            <w:shd w:val="clear" w:color="auto" w:fill="FFFFFF"/>
            <w:vAlign w:val="bottom"/>
          </w:tcPr>
          <w:p w:rsidR="00C302D0" w:rsidRPr="00B55A38" w:rsidRDefault="006A7C42" w:rsidP="00E97129">
            <w:pPr>
              <w:pStyle w:val="22"/>
              <w:shd w:val="clear" w:color="auto" w:fill="auto"/>
              <w:spacing w:line="240" w:lineRule="auto"/>
              <w:jc w:val="center"/>
              <w:rPr>
                <w:lang w:val="uk-UA"/>
              </w:rPr>
            </w:pPr>
            <w:r w:rsidRPr="00B55A38">
              <w:rPr>
                <w:lang w:val="uk-UA"/>
              </w:rPr>
              <w:t>45</w:t>
            </w:r>
          </w:p>
        </w:tc>
        <w:tc>
          <w:tcPr>
            <w:tcW w:w="1399" w:type="dxa"/>
            <w:tcBorders>
              <w:top w:val="single" w:sz="4" w:space="0" w:color="auto"/>
              <w:left w:val="single" w:sz="4" w:space="0" w:color="auto"/>
              <w:right w:val="single" w:sz="4" w:space="0" w:color="auto"/>
            </w:tcBorders>
            <w:shd w:val="clear" w:color="auto" w:fill="FFFFFF"/>
            <w:vAlign w:val="bottom"/>
          </w:tcPr>
          <w:p w:rsidR="00C302D0" w:rsidRPr="00B55A38" w:rsidRDefault="00C302D0" w:rsidP="00E97129">
            <w:pPr>
              <w:pStyle w:val="22"/>
              <w:shd w:val="clear" w:color="auto" w:fill="auto"/>
              <w:spacing w:line="240" w:lineRule="auto"/>
              <w:jc w:val="center"/>
            </w:pPr>
            <w:r w:rsidRPr="00B55A38">
              <w:t>екзамен</w:t>
            </w:r>
          </w:p>
        </w:tc>
      </w:tr>
      <w:tr w:rsidR="00C302D0" w:rsidRPr="00B55A38" w:rsidTr="00E333F9">
        <w:trPr>
          <w:trHeight w:hRule="exact" w:val="418"/>
        </w:trPr>
        <w:tc>
          <w:tcPr>
            <w:tcW w:w="1435" w:type="dxa"/>
            <w:tcBorders>
              <w:top w:val="single" w:sz="4" w:space="0" w:color="auto"/>
              <w:left w:val="single" w:sz="4" w:space="0" w:color="auto"/>
            </w:tcBorders>
            <w:shd w:val="clear" w:color="auto" w:fill="FFFFFF"/>
          </w:tcPr>
          <w:p w:rsidR="00C302D0" w:rsidRPr="00B55A38" w:rsidRDefault="00C02724" w:rsidP="00E97129">
            <w:pPr>
              <w:pStyle w:val="22"/>
              <w:shd w:val="clear" w:color="auto" w:fill="auto"/>
              <w:spacing w:line="240" w:lineRule="auto"/>
              <w:ind w:left="300"/>
              <w:rPr>
                <w:lang w:val="uk-UA"/>
              </w:rPr>
            </w:pPr>
            <w:r w:rsidRPr="00B55A38">
              <w:t>МПН.0</w:t>
            </w:r>
            <w:r w:rsidRPr="00B55A38">
              <w:rPr>
                <w:lang w:val="uk-UA"/>
              </w:rPr>
              <w:t>4</w:t>
            </w:r>
          </w:p>
        </w:tc>
        <w:tc>
          <w:tcPr>
            <w:tcW w:w="4858" w:type="dxa"/>
            <w:tcBorders>
              <w:top w:val="single" w:sz="4" w:space="0" w:color="auto"/>
              <w:left w:val="single" w:sz="4" w:space="0" w:color="auto"/>
            </w:tcBorders>
            <w:shd w:val="clear" w:color="auto" w:fill="FFFFFF"/>
            <w:vAlign w:val="bottom"/>
          </w:tcPr>
          <w:p w:rsidR="00C302D0" w:rsidRPr="00B55A38" w:rsidRDefault="006A7C42" w:rsidP="00E97129">
            <w:pPr>
              <w:pStyle w:val="22"/>
              <w:shd w:val="clear" w:color="auto" w:fill="auto"/>
              <w:spacing w:line="240" w:lineRule="auto"/>
              <w:rPr>
                <w:lang w:val="uk-UA"/>
              </w:rPr>
            </w:pPr>
            <w:r w:rsidRPr="00B55A38">
              <w:rPr>
                <w:lang w:val="uk-UA"/>
              </w:rPr>
              <w:t xml:space="preserve">Нарисна </w:t>
            </w:r>
            <w:r w:rsidR="00876B8C">
              <w:rPr>
                <w:lang w:val="uk-UA"/>
              </w:rPr>
              <w:t xml:space="preserve">геометрія </w:t>
            </w:r>
            <w:r w:rsidRPr="00B55A38">
              <w:rPr>
                <w:lang w:val="uk-UA"/>
              </w:rPr>
              <w:t>та інженерна графіка</w:t>
            </w:r>
          </w:p>
        </w:tc>
        <w:tc>
          <w:tcPr>
            <w:tcW w:w="1118" w:type="dxa"/>
            <w:tcBorders>
              <w:top w:val="single" w:sz="4" w:space="0" w:color="auto"/>
              <w:left w:val="single" w:sz="4" w:space="0" w:color="auto"/>
            </w:tcBorders>
            <w:shd w:val="clear" w:color="auto" w:fill="FFFFFF"/>
            <w:vAlign w:val="center"/>
          </w:tcPr>
          <w:p w:rsidR="00C302D0" w:rsidRPr="00B55A38" w:rsidRDefault="006A7C42" w:rsidP="00E97129">
            <w:pPr>
              <w:pStyle w:val="22"/>
              <w:shd w:val="clear" w:color="auto" w:fill="auto"/>
              <w:spacing w:line="240" w:lineRule="auto"/>
              <w:jc w:val="center"/>
              <w:rPr>
                <w:lang w:val="uk-UA"/>
              </w:rPr>
            </w:pPr>
            <w:r w:rsidRPr="00B55A38">
              <w:rPr>
                <w:lang w:val="uk-UA"/>
              </w:rPr>
              <w:t>2,5</w:t>
            </w:r>
          </w:p>
        </w:tc>
        <w:tc>
          <w:tcPr>
            <w:tcW w:w="1123" w:type="dxa"/>
            <w:tcBorders>
              <w:top w:val="single" w:sz="4" w:space="0" w:color="auto"/>
              <w:left w:val="single" w:sz="4" w:space="0" w:color="auto"/>
            </w:tcBorders>
            <w:shd w:val="clear" w:color="auto" w:fill="FFFFFF"/>
            <w:vAlign w:val="center"/>
          </w:tcPr>
          <w:p w:rsidR="00C302D0" w:rsidRPr="00B55A38" w:rsidRDefault="006A7C42" w:rsidP="00E97129">
            <w:pPr>
              <w:pStyle w:val="22"/>
              <w:shd w:val="clear" w:color="auto" w:fill="auto"/>
              <w:spacing w:line="240" w:lineRule="auto"/>
              <w:jc w:val="center"/>
              <w:rPr>
                <w:lang w:val="uk-UA"/>
              </w:rPr>
            </w:pPr>
            <w:r w:rsidRPr="00B55A38">
              <w:rPr>
                <w:lang w:val="uk-UA"/>
              </w:rPr>
              <w:t>75</w:t>
            </w:r>
          </w:p>
        </w:tc>
        <w:tc>
          <w:tcPr>
            <w:tcW w:w="1399" w:type="dxa"/>
            <w:tcBorders>
              <w:top w:val="single" w:sz="4" w:space="0" w:color="auto"/>
              <w:left w:val="single" w:sz="4" w:space="0" w:color="auto"/>
              <w:right w:val="single" w:sz="4" w:space="0" w:color="auto"/>
            </w:tcBorders>
            <w:shd w:val="clear" w:color="auto" w:fill="FFFFFF"/>
            <w:vAlign w:val="center"/>
          </w:tcPr>
          <w:p w:rsidR="00C302D0" w:rsidRPr="00B55A38" w:rsidRDefault="006A7C42" w:rsidP="00E97129">
            <w:pPr>
              <w:pStyle w:val="22"/>
              <w:shd w:val="clear" w:color="auto" w:fill="auto"/>
              <w:spacing w:line="240" w:lineRule="auto"/>
              <w:jc w:val="center"/>
            </w:pPr>
            <w:r w:rsidRPr="00B55A38">
              <w:t>залік</w:t>
            </w:r>
          </w:p>
        </w:tc>
      </w:tr>
      <w:tr w:rsidR="00C302D0" w:rsidRPr="00B55A38" w:rsidTr="00E333F9">
        <w:trPr>
          <w:trHeight w:hRule="exact" w:val="426"/>
        </w:trPr>
        <w:tc>
          <w:tcPr>
            <w:tcW w:w="1435" w:type="dxa"/>
            <w:tcBorders>
              <w:top w:val="single" w:sz="4" w:space="0" w:color="auto"/>
              <w:left w:val="single" w:sz="4" w:space="0" w:color="auto"/>
            </w:tcBorders>
            <w:shd w:val="clear" w:color="auto" w:fill="FFFFFF"/>
          </w:tcPr>
          <w:p w:rsidR="00C302D0" w:rsidRPr="00B55A38" w:rsidRDefault="00876B8C" w:rsidP="00E97129">
            <w:pPr>
              <w:pStyle w:val="22"/>
              <w:shd w:val="clear" w:color="auto" w:fill="auto"/>
              <w:spacing w:line="240" w:lineRule="auto"/>
              <w:ind w:left="300"/>
              <w:rPr>
                <w:lang w:val="uk-UA"/>
              </w:rPr>
            </w:pPr>
            <w:r>
              <w:t>М</w:t>
            </w:r>
            <w:r w:rsidR="00C02724" w:rsidRPr="00B55A38">
              <w:rPr>
                <w:lang w:val="uk-UA"/>
              </w:rPr>
              <w:t>П</w:t>
            </w:r>
            <w:r w:rsidR="00C02724" w:rsidRPr="00B55A38">
              <w:t>Н. 0</w:t>
            </w:r>
            <w:r w:rsidR="00C02724" w:rsidRPr="00B55A38">
              <w:rPr>
                <w:lang w:val="uk-UA"/>
              </w:rPr>
              <w:t>5</w:t>
            </w:r>
          </w:p>
        </w:tc>
        <w:tc>
          <w:tcPr>
            <w:tcW w:w="4858" w:type="dxa"/>
            <w:tcBorders>
              <w:top w:val="single" w:sz="4" w:space="0" w:color="auto"/>
              <w:left w:val="single" w:sz="4" w:space="0" w:color="auto"/>
            </w:tcBorders>
            <w:shd w:val="clear" w:color="auto" w:fill="FFFFFF"/>
            <w:vAlign w:val="bottom"/>
          </w:tcPr>
          <w:p w:rsidR="00C302D0" w:rsidRPr="00B55A38" w:rsidRDefault="006A7C42" w:rsidP="00E97129">
            <w:pPr>
              <w:pStyle w:val="22"/>
              <w:shd w:val="clear" w:color="auto" w:fill="auto"/>
              <w:spacing w:line="240" w:lineRule="auto"/>
              <w:rPr>
                <w:lang w:val="uk-UA"/>
              </w:rPr>
            </w:pPr>
            <w:r w:rsidRPr="00B55A38">
              <w:rPr>
                <w:lang w:val="uk-UA"/>
              </w:rPr>
              <w:t>Основи технічної термодинаміки та теплопередачі</w:t>
            </w:r>
          </w:p>
        </w:tc>
        <w:tc>
          <w:tcPr>
            <w:tcW w:w="1118" w:type="dxa"/>
            <w:tcBorders>
              <w:top w:val="single" w:sz="4" w:space="0" w:color="auto"/>
              <w:left w:val="single" w:sz="4" w:space="0" w:color="auto"/>
            </w:tcBorders>
            <w:shd w:val="clear" w:color="auto" w:fill="FFFFFF"/>
            <w:vAlign w:val="center"/>
          </w:tcPr>
          <w:p w:rsidR="00C302D0" w:rsidRPr="00B55A38" w:rsidRDefault="006A7C42" w:rsidP="00E97129">
            <w:pPr>
              <w:pStyle w:val="22"/>
              <w:shd w:val="clear" w:color="auto" w:fill="auto"/>
              <w:spacing w:line="240" w:lineRule="auto"/>
              <w:jc w:val="center"/>
              <w:rPr>
                <w:lang w:val="uk-UA"/>
              </w:rPr>
            </w:pPr>
            <w:r w:rsidRPr="00B55A38">
              <w:rPr>
                <w:lang w:val="uk-UA"/>
              </w:rPr>
              <w:t>2</w:t>
            </w:r>
          </w:p>
        </w:tc>
        <w:tc>
          <w:tcPr>
            <w:tcW w:w="1123" w:type="dxa"/>
            <w:tcBorders>
              <w:top w:val="single" w:sz="4" w:space="0" w:color="auto"/>
              <w:left w:val="single" w:sz="4" w:space="0" w:color="auto"/>
            </w:tcBorders>
            <w:shd w:val="clear" w:color="auto" w:fill="FFFFFF"/>
            <w:vAlign w:val="center"/>
          </w:tcPr>
          <w:p w:rsidR="00C302D0" w:rsidRPr="00B55A38" w:rsidRDefault="006A7C42" w:rsidP="00E97129">
            <w:pPr>
              <w:pStyle w:val="22"/>
              <w:shd w:val="clear" w:color="auto" w:fill="auto"/>
              <w:spacing w:line="240" w:lineRule="auto"/>
              <w:jc w:val="center"/>
              <w:rPr>
                <w:lang w:val="uk-UA"/>
              </w:rPr>
            </w:pPr>
            <w:r w:rsidRPr="00B55A38">
              <w:rPr>
                <w:lang w:val="uk-UA"/>
              </w:rPr>
              <w:t>60</w:t>
            </w:r>
          </w:p>
        </w:tc>
        <w:tc>
          <w:tcPr>
            <w:tcW w:w="1399" w:type="dxa"/>
            <w:tcBorders>
              <w:top w:val="single" w:sz="4" w:space="0" w:color="auto"/>
              <w:left w:val="single" w:sz="4" w:space="0" w:color="auto"/>
              <w:right w:val="single" w:sz="4" w:space="0" w:color="auto"/>
            </w:tcBorders>
            <w:shd w:val="clear" w:color="auto" w:fill="FFFFFF"/>
            <w:vAlign w:val="center"/>
          </w:tcPr>
          <w:p w:rsidR="00C302D0" w:rsidRPr="00B55A38" w:rsidRDefault="006A7C42" w:rsidP="00E97129">
            <w:pPr>
              <w:pStyle w:val="22"/>
              <w:shd w:val="clear" w:color="auto" w:fill="auto"/>
              <w:spacing w:line="240" w:lineRule="auto"/>
              <w:jc w:val="center"/>
              <w:rPr>
                <w:lang w:val="uk-UA"/>
              </w:rPr>
            </w:pPr>
            <w:r w:rsidRPr="00B55A38">
              <w:rPr>
                <w:lang w:val="uk-UA"/>
              </w:rPr>
              <w:t>екзамен</w:t>
            </w:r>
          </w:p>
        </w:tc>
      </w:tr>
      <w:tr w:rsidR="00C302D0" w:rsidRPr="00B55A38" w:rsidTr="00E333F9">
        <w:trPr>
          <w:trHeight w:hRule="exact" w:val="283"/>
        </w:trPr>
        <w:tc>
          <w:tcPr>
            <w:tcW w:w="1435" w:type="dxa"/>
            <w:tcBorders>
              <w:top w:val="single" w:sz="4" w:space="0" w:color="auto"/>
              <w:left w:val="single" w:sz="4" w:space="0" w:color="auto"/>
            </w:tcBorders>
            <w:shd w:val="clear" w:color="auto" w:fill="FFFFFF"/>
            <w:vAlign w:val="bottom"/>
          </w:tcPr>
          <w:p w:rsidR="00C302D0" w:rsidRPr="00B55A38" w:rsidRDefault="00876B8C" w:rsidP="00E97129">
            <w:pPr>
              <w:pStyle w:val="22"/>
              <w:shd w:val="clear" w:color="auto" w:fill="auto"/>
              <w:spacing w:line="240" w:lineRule="auto"/>
              <w:ind w:left="300"/>
              <w:rPr>
                <w:lang w:val="uk-UA"/>
              </w:rPr>
            </w:pPr>
            <w:r>
              <w:t>М</w:t>
            </w:r>
            <w:r w:rsidR="00C02724" w:rsidRPr="00B55A38">
              <w:rPr>
                <w:lang w:val="uk-UA"/>
              </w:rPr>
              <w:t>П</w:t>
            </w:r>
            <w:r w:rsidR="00C02724" w:rsidRPr="00B55A38">
              <w:t>Н. 0</w:t>
            </w:r>
            <w:r w:rsidR="00C02724" w:rsidRPr="00B55A38">
              <w:rPr>
                <w:lang w:val="uk-UA"/>
              </w:rPr>
              <w:t>6</w:t>
            </w:r>
          </w:p>
        </w:tc>
        <w:tc>
          <w:tcPr>
            <w:tcW w:w="4858" w:type="dxa"/>
            <w:tcBorders>
              <w:top w:val="single" w:sz="4" w:space="0" w:color="auto"/>
              <w:left w:val="single" w:sz="4" w:space="0" w:color="auto"/>
            </w:tcBorders>
            <w:shd w:val="clear" w:color="auto" w:fill="FFFFFF"/>
            <w:vAlign w:val="bottom"/>
          </w:tcPr>
          <w:p w:rsidR="00C302D0" w:rsidRPr="00B55A38" w:rsidRDefault="006A7C42" w:rsidP="00E97129">
            <w:pPr>
              <w:pStyle w:val="22"/>
              <w:shd w:val="clear" w:color="auto" w:fill="auto"/>
              <w:spacing w:line="240" w:lineRule="auto"/>
              <w:rPr>
                <w:lang w:val="uk-UA"/>
              </w:rPr>
            </w:pPr>
            <w:r w:rsidRPr="00B55A38">
              <w:rPr>
                <w:lang w:val="uk-UA"/>
              </w:rPr>
              <w:t>Електротехніка та основи електроніки</w:t>
            </w:r>
          </w:p>
        </w:tc>
        <w:tc>
          <w:tcPr>
            <w:tcW w:w="1118" w:type="dxa"/>
            <w:tcBorders>
              <w:top w:val="single" w:sz="4" w:space="0" w:color="auto"/>
              <w:left w:val="single" w:sz="4" w:space="0" w:color="auto"/>
            </w:tcBorders>
            <w:shd w:val="clear" w:color="auto" w:fill="FFFFFF"/>
            <w:vAlign w:val="bottom"/>
          </w:tcPr>
          <w:p w:rsidR="00C302D0" w:rsidRPr="00B55A38" w:rsidRDefault="006A7C42" w:rsidP="00E97129">
            <w:pPr>
              <w:pStyle w:val="22"/>
              <w:shd w:val="clear" w:color="auto" w:fill="auto"/>
              <w:spacing w:line="240" w:lineRule="auto"/>
              <w:jc w:val="center"/>
              <w:rPr>
                <w:lang w:val="uk-UA"/>
              </w:rPr>
            </w:pPr>
            <w:r w:rsidRPr="00B55A38">
              <w:rPr>
                <w:lang w:val="uk-UA"/>
              </w:rPr>
              <w:t>2</w:t>
            </w:r>
          </w:p>
        </w:tc>
        <w:tc>
          <w:tcPr>
            <w:tcW w:w="1123" w:type="dxa"/>
            <w:tcBorders>
              <w:top w:val="single" w:sz="4" w:space="0" w:color="auto"/>
              <w:left w:val="single" w:sz="4" w:space="0" w:color="auto"/>
            </w:tcBorders>
            <w:shd w:val="clear" w:color="auto" w:fill="FFFFFF"/>
            <w:vAlign w:val="bottom"/>
          </w:tcPr>
          <w:p w:rsidR="00C302D0" w:rsidRPr="00B55A38" w:rsidRDefault="006A7C42" w:rsidP="00E97129">
            <w:pPr>
              <w:pStyle w:val="22"/>
              <w:shd w:val="clear" w:color="auto" w:fill="auto"/>
              <w:spacing w:line="240" w:lineRule="auto"/>
              <w:jc w:val="center"/>
              <w:rPr>
                <w:lang w:val="uk-UA"/>
              </w:rPr>
            </w:pPr>
            <w:r w:rsidRPr="00B55A38">
              <w:rPr>
                <w:lang w:val="uk-UA"/>
              </w:rPr>
              <w:t>60</w:t>
            </w:r>
          </w:p>
        </w:tc>
        <w:tc>
          <w:tcPr>
            <w:tcW w:w="1399" w:type="dxa"/>
            <w:tcBorders>
              <w:top w:val="single" w:sz="4" w:space="0" w:color="auto"/>
              <w:left w:val="single" w:sz="4" w:space="0" w:color="auto"/>
              <w:right w:val="single" w:sz="4" w:space="0" w:color="auto"/>
            </w:tcBorders>
            <w:shd w:val="clear" w:color="auto" w:fill="FFFFFF"/>
            <w:vAlign w:val="bottom"/>
          </w:tcPr>
          <w:p w:rsidR="00C302D0" w:rsidRPr="00B55A38" w:rsidRDefault="006A7C42" w:rsidP="00E97129">
            <w:pPr>
              <w:pStyle w:val="22"/>
              <w:shd w:val="clear" w:color="auto" w:fill="auto"/>
              <w:spacing w:line="240" w:lineRule="auto"/>
              <w:jc w:val="center"/>
              <w:rPr>
                <w:lang w:val="uk-UA"/>
              </w:rPr>
            </w:pPr>
            <w:r w:rsidRPr="00B55A38">
              <w:rPr>
                <w:lang w:val="uk-UA"/>
              </w:rPr>
              <w:t>екзамен</w:t>
            </w:r>
          </w:p>
        </w:tc>
      </w:tr>
      <w:tr w:rsidR="006A7C42" w:rsidRPr="00B55A38" w:rsidTr="00E333F9">
        <w:trPr>
          <w:trHeight w:hRule="exact" w:val="283"/>
        </w:trPr>
        <w:tc>
          <w:tcPr>
            <w:tcW w:w="1435" w:type="dxa"/>
            <w:tcBorders>
              <w:top w:val="single" w:sz="4" w:space="0" w:color="auto"/>
              <w:left w:val="single" w:sz="4" w:space="0" w:color="auto"/>
            </w:tcBorders>
            <w:shd w:val="clear" w:color="auto" w:fill="FFFFFF"/>
            <w:vAlign w:val="bottom"/>
          </w:tcPr>
          <w:p w:rsidR="006A7C42" w:rsidRPr="00B55A38" w:rsidRDefault="00876B8C" w:rsidP="00E97129">
            <w:pPr>
              <w:pStyle w:val="22"/>
              <w:shd w:val="clear" w:color="auto" w:fill="auto"/>
              <w:spacing w:line="240" w:lineRule="auto"/>
              <w:ind w:left="300"/>
            </w:pPr>
            <w:r>
              <w:t>М</w:t>
            </w:r>
            <w:r w:rsidRPr="00B55A38">
              <w:rPr>
                <w:lang w:val="uk-UA"/>
              </w:rPr>
              <w:t>П</w:t>
            </w:r>
            <w:r w:rsidRPr="00B55A38">
              <w:t>Н. 0</w:t>
            </w:r>
            <w:r>
              <w:rPr>
                <w:lang w:val="uk-UA"/>
              </w:rPr>
              <w:t>7</w:t>
            </w:r>
          </w:p>
        </w:tc>
        <w:tc>
          <w:tcPr>
            <w:tcW w:w="4858" w:type="dxa"/>
            <w:tcBorders>
              <w:top w:val="single" w:sz="4" w:space="0" w:color="auto"/>
              <w:left w:val="single" w:sz="4" w:space="0" w:color="auto"/>
            </w:tcBorders>
            <w:shd w:val="clear" w:color="auto" w:fill="FFFFFF"/>
            <w:vAlign w:val="bottom"/>
          </w:tcPr>
          <w:p w:rsidR="006A7C42" w:rsidRPr="00B55A38" w:rsidRDefault="006A7C42" w:rsidP="00E97129">
            <w:pPr>
              <w:pStyle w:val="22"/>
              <w:shd w:val="clear" w:color="auto" w:fill="auto"/>
              <w:spacing w:line="240" w:lineRule="auto"/>
              <w:rPr>
                <w:lang w:val="uk-UA"/>
              </w:rPr>
            </w:pPr>
            <w:r w:rsidRPr="00B55A38">
              <w:rPr>
                <w:lang w:val="uk-UA"/>
              </w:rPr>
              <w:t>Теорія , будова судна та рушія</w:t>
            </w:r>
          </w:p>
        </w:tc>
        <w:tc>
          <w:tcPr>
            <w:tcW w:w="1118" w:type="dxa"/>
            <w:tcBorders>
              <w:top w:val="single" w:sz="4" w:space="0" w:color="auto"/>
              <w:left w:val="single" w:sz="4" w:space="0" w:color="auto"/>
            </w:tcBorders>
            <w:shd w:val="clear" w:color="auto" w:fill="FFFFFF"/>
            <w:vAlign w:val="bottom"/>
          </w:tcPr>
          <w:p w:rsidR="006A7C42" w:rsidRPr="00B55A38" w:rsidRDefault="006A7C42" w:rsidP="00E97129">
            <w:pPr>
              <w:pStyle w:val="22"/>
              <w:shd w:val="clear" w:color="auto" w:fill="auto"/>
              <w:spacing w:line="240" w:lineRule="auto"/>
              <w:jc w:val="center"/>
              <w:rPr>
                <w:lang w:val="uk-UA"/>
              </w:rPr>
            </w:pPr>
            <w:r w:rsidRPr="00B55A38">
              <w:rPr>
                <w:lang w:val="uk-UA"/>
              </w:rPr>
              <w:t>2</w:t>
            </w:r>
          </w:p>
        </w:tc>
        <w:tc>
          <w:tcPr>
            <w:tcW w:w="1123" w:type="dxa"/>
            <w:tcBorders>
              <w:top w:val="single" w:sz="4" w:space="0" w:color="auto"/>
              <w:left w:val="single" w:sz="4" w:space="0" w:color="auto"/>
            </w:tcBorders>
            <w:shd w:val="clear" w:color="auto" w:fill="FFFFFF"/>
            <w:vAlign w:val="bottom"/>
          </w:tcPr>
          <w:p w:rsidR="006A7C42" w:rsidRPr="00B55A38" w:rsidRDefault="006A7C42" w:rsidP="00E97129">
            <w:pPr>
              <w:pStyle w:val="22"/>
              <w:shd w:val="clear" w:color="auto" w:fill="auto"/>
              <w:spacing w:line="240" w:lineRule="auto"/>
              <w:jc w:val="center"/>
              <w:rPr>
                <w:lang w:val="uk-UA"/>
              </w:rPr>
            </w:pPr>
            <w:r w:rsidRPr="00B55A38">
              <w:rPr>
                <w:lang w:val="uk-UA"/>
              </w:rPr>
              <w:t>60</w:t>
            </w:r>
          </w:p>
        </w:tc>
        <w:tc>
          <w:tcPr>
            <w:tcW w:w="1399" w:type="dxa"/>
            <w:tcBorders>
              <w:top w:val="single" w:sz="4" w:space="0" w:color="auto"/>
              <w:left w:val="single" w:sz="4" w:space="0" w:color="auto"/>
              <w:right w:val="single" w:sz="4" w:space="0" w:color="auto"/>
            </w:tcBorders>
            <w:shd w:val="clear" w:color="auto" w:fill="FFFFFF"/>
            <w:vAlign w:val="bottom"/>
          </w:tcPr>
          <w:p w:rsidR="006A7C42" w:rsidRPr="00B55A38" w:rsidRDefault="006A7C42" w:rsidP="00E97129">
            <w:pPr>
              <w:pStyle w:val="22"/>
              <w:shd w:val="clear" w:color="auto" w:fill="auto"/>
              <w:spacing w:line="240" w:lineRule="auto"/>
              <w:jc w:val="center"/>
            </w:pPr>
            <w:r w:rsidRPr="00B55A38">
              <w:t>залік</w:t>
            </w:r>
          </w:p>
        </w:tc>
      </w:tr>
      <w:tr w:rsidR="00937A52" w:rsidRPr="00B55A38" w:rsidTr="00E333F9">
        <w:trPr>
          <w:trHeight w:hRule="exact" w:val="283"/>
        </w:trPr>
        <w:tc>
          <w:tcPr>
            <w:tcW w:w="1435" w:type="dxa"/>
            <w:tcBorders>
              <w:top w:val="single" w:sz="4" w:space="0" w:color="auto"/>
              <w:left w:val="single" w:sz="4" w:space="0" w:color="auto"/>
            </w:tcBorders>
            <w:shd w:val="clear" w:color="auto" w:fill="FFFFFF"/>
            <w:vAlign w:val="bottom"/>
          </w:tcPr>
          <w:p w:rsidR="00937A52" w:rsidRPr="00B55A38" w:rsidRDefault="00876B8C" w:rsidP="00E97129">
            <w:pPr>
              <w:pStyle w:val="22"/>
              <w:shd w:val="clear" w:color="auto" w:fill="auto"/>
              <w:spacing w:line="240" w:lineRule="auto"/>
              <w:ind w:left="300"/>
            </w:pPr>
            <w:r>
              <w:t>М</w:t>
            </w:r>
            <w:r w:rsidRPr="00B55A38">
              <w:rPr>
                <w:lang w:val="uk-UA"/>
              </w:rPr>
              <w:t>П</w:t>
            </w:r>
            <w:r w:rsidRPr="00B55A38">
              <w:t>Н. 0</w:t>
            </w:r>
            <w:r>
              <w:rPr>
                <w:lang w:val="uk-UA"/>
              </w:rPr>
              <w:t>8</w:t>
            </w:r>
          </w:p>
        </w:tc>
        <w:tc>
          <w:tcPr>
            <w:tcW w:w="4858" w:type="dxa"/>
            <w:tcBorders>
              <w:top w:val="single" w:sz="4" w:space="0" w:color="auto"/>
              <w:left w:val="single" w:sz="4" w:space="0" w:color="auto"/>
            </w:tcBorders>
            <w:shd w:val="clear" w:color="auto" w:fill="FFFFFF"/>
            <w:vAlign w:val="bottom"/>
          </w:tcPr>
          <w:p w:rsidR="00937A52" w:rsidRPr="00B55A38" w:rsidRDefault="00937A52" w:rsidP="00E97129">
            <w:pPr>
              <w:pStyle w:val="22"/>
              <w:shd w:val="clear" w:color="auto" w:fill="auto"/>
              <w:spacing w:line="240" w:lineRule="auto"/>
              <w:rPr>
                <w:lang w:val="uk-UA"/>
              </w:rPr>
            </w:pPr>
            <w:r w:rsidRPr="00B55A38">
              <w:rPr>
                <w:lang w:val="uk-UA"/>
              </w:rPr>
              <w:t>Технологія матеріалів</w:t>
            </w:r>
          </w:p>
        </w:tc>
        <w:tc>
          <w:tcPr>
            <w:tcW w:w="1118" w:type="dxa"/>
            <w:tcBorders>
              <w:top w:val="single" w:sz="4" w:space="0" w:color="auto"/>
              <w:left w:val="single" w:sz="4" w:space="0" w:color="auto"/>
            </w:tcBorders>
            <w:shd w:val="clear" w:color="auto" w:fill="FFFFFF"/>
            <w:vAlign w:val="bottom"/>
          </w:tcPr>
          <w:p w:rsidR="00937A52" w:rsidRPr="00B55A38" w:rsidRDefault="00937A52" w:rsidP="00E97129">
            <w:pPr>
              <w:pStyle w:val="22"/>
              <w:shd w:val="clear" w:color="auto" w:fill="auto"/>
              <w:spacing w:line="240" w:lineRule="auto"/>
              <w:jc w:val="center"/>
              <w:rPr>
                <w:lang w:val="uk-UA"/>
              </w:rPr>
            </w:pPr>
            <w:r w:rsidRPr="00B55A38">
              <w:rPr>
                <w:lang w:val="uk-UA"/>
              </w:rPr>
              <w:t>1,5</w:t>
            </w:r>
          </w:p>
        </w:tc>
        <w:tc>
          <w:tcPr>
            <w:tcW w:w="1123" w:type="dxa"/>
            <w:tcBorders>
              <w:top w:val="single" w:sz="4" w:space="0" w:color="auto"/>
              <w:left w:val="single" w:sz="4" w:space="0" w:color="auto"/>
            </w:tcBorders>
            <w:shd w:val="clear" w:color="auto" w:fill="FFFFFF"/>
            <w:vAlign w:val="bottom"/>
          </w:tcPr>
          <w:p w:rsidR="00937A52" w:rsidRPr="00B55A38" w:rsidRDefault="00937A52" w:rsidP="00E97129">
            <w:pPr>
              <w:pStyle w:val="22"/>
              <w:shd w:val="clear" w:color="auto" w:fill="auto"/>
              <w:spacing w:line="240" w:lineRule="auto"/>
              <w:jc w:val="center"/>
              <w:rPr>
                <w:lang w:val="uk-UA"/>
              </w:rPr>
            </w:pPr>
            <w:r w:rsidRPr="00B55A38">
              <w:rPr>
                <w:lang w:val="uk-UA"/>
              </w:rPr>
              <w:t>45</w:t>
            </w:r>
          </w:p>
        </w:tc>
        <w:tc>
          <w:tcPr>
            <w:tcW w:w="1399" w:type="dxa"/>
            <w:tcBorders>
              <w:top w:val="single" w:sz="4" w:space="0" w:color="auto"/>
              <w:left w:val="single" w:sz="4" w:space="0" w:color="auto"/>
              <w:right w:val="single" w:sz="4" w:space="0" w:color="auto"/>
            </w:tcBorders>
            <w:shd w:val="clear" w:color="auto" w:fill="FFFFFF"/>
          </w:tcPr>
          <w:p w:rsidR="00937A52" w:rsidRPr="00B55A38" w:rsidRDefault="00937A52" w:rsidP="00E97129">
            <w:pPr>
              <w:spacing w:after="0" w:line="240" w:lineRule="auto"/>
              <w:jc w:val="center"/>
              <w:rPr>
                <w:rFonts w:ascii="Times New Roman" w:hAnsi="Times New Roman" w:cs="Times New Roman"/>
                <w:sz w:val="10"/>
                <w:szCs w:val="10"/>
              </w:rPr>
            </w:pPr>
            <w:r w:rsidRPr="00B55A38">
              <w:rPr>
                <w:rFonts w:ascii="Times New Roman" w:hAnsi="Times New Roman" w:cs="Times New Roman"/>
              </w:rPr>
              <w:t>залік</w:t>
            </w:r>
          </w:p>
        </w:tc>
      </w:tr>
      <w:tr w:rsidR="00937A52" w:rsidRPr="00B55A38" w:rsidTr="00E333F9">
        <w:trPr>
          <w:trHeight w:hRule="exact" w:val="302"/>
        </w:trPr>
        <w:tc>
          <w:tcPr>
            <w:tcW w:w="6293" w:type="dxa"/>
            <w:gridSpan w:val="2"/>
            <w:tcBorders>
              <w:top w:val="single" w:sz="4" w:space="0" w:color="auto"/>
              <w:left w:val="single" w:sz="4" w:space="0" w:color="auto"/>
              <w:bottom w:val="single" w:sz="4" w:space="0" w:color="auto"/>
            </w:tcBorders>
            <w:shd w:val="clear" w:color="auto" w:fill="FFFFFF"/>
            <w:vAlign w:val="bottom"/>
          </w:tcPr>
          <w:p w:rsidR="00937A52" w:rsidRPr="00B55A38" w:rsidRDefault="00937A52" w:rsidP="00E97129">
            <w:pPr>
              <w:pStyle w:val="22"/>
              <w:shd w:val="clear" w:color="auto" w:fill="auto"/>
              <w:spacing w:line="240" w:lineRule="auto"/>
            </w:pPr>
            <w:r w:rsidRPr="00B55A38">
              <w:rPr>
                <w:rStyle w:val="23"/>
              </w:rPr>
              <w:t>Разом за циклом</w:t>
            </w:r>
          </w:p>
        </w:tc>
        <w:tc>
          <w:tcPr>
            <w:tcW w:w="1118" w:type="dxa"/>
            <w:tcBorders>
              <w:top w:val="single" w:sz="4" w:space="0" w:color="auto"/>
              <w:left w:val="single" w:sz="4" w:space="0" w:color="auto"/>
              <w:bottom w:val="single" w:sz="4" w:space="0" w:color="auto"/>
            </w:tcBorders>
            <w:shd w:val="clear" w:color="auto" w:fill="FFFFFF"/>
            <w:vAlign w:val="bottom"/>
          </w:tcPr>
          <w:p w:rsidR="00937A52" w:rsidRPr="00B55A38" w:rsidRDefault="00937A52" w:rsidP="00E97129">
            <w:pPr>
              <w:pStyle w:val="22"/>
              <w:shd w:val="clear" w:color="auto" w:fill="auto"/>
              <w:spacing w:line="240" w:lineRule="auto"/>
              <w:jc w:val="center"/>
            </w:pPr>
            <w:r w:rsidRPr="00B55A38">
              <w:rPr>
                <w:rStyle w:val="23"/>
              </w:rPr>
              <w:t>18</w:t>
            </w:r>
          </w:p>
        </w:tc>
        <w:tc>
          <w:tcPr>
            <w:tcW w:w="1123" w:type="dxa"/>
            <w:tcBorders>
              <w:top w:val="single" w:sz="4" w:space="0" w:color="auto"/>
              <w:left w:val="single" w:sz="4" w:space="0" w:color="auto"/>
              <w:bottom w:val="single" w:sz="4" w:space="0" w:color="auto"/>
            </w:tcBorders>
            <w:shd w:val="clear" w:color="auto" w:fill="FFFFFF"/>
            <w:vAlign w:val="bottom"/>
          </w:tcPr>
          <w:p w:rsidR="00937A52" w:rsidRPr="00B55A38" w:rsidRDefault="00937A52" w:rsidP="00E97129">
            <w:pPr>
              <w:pStyle w:val="22"/>
              <w:shd w:val="clear" w:color="auto" w:fill="auto"/>
              <w:spacing w:line="240" w:lineRule="auto"/>
              <w:jc w:val="center"/>
            </w:pPr>
            <w:r w:rsidRPr="00B55A38">
              <w:rPr>
                <w:rStyle w:val="23"/>
              </w:rPr>
              <w:t>540</w:t>
            </w:r>
          </w:p>
        </w:tc>
        <w:tc>
          <w:tcPr>
            <w:tcW w:w="1399" w:type="dxa"/>
            <w:tcBorders>
              <w:top w:val="single" w:sz="4" w:space="0" w:color="auto"/>
              <w:left w:val="single" w:sz="4" w:space="0" w:color="auto"/>
              <w:bottom w:val="single" w:sz="4" w:space="0" w:color="auto"/>
              <w:right w:val="single" w:sz="4" w:space="0" w:color="auto"/>
            </w:tcBorders>
            <w:shd w:val="clear" w:color="auto" w:fill="FFFFFF"/>
          </w:tcPr>
          <w:p w:rsidR="00937A52" w:rsidRPr="00B55A38" w:rsidRDefault="00937A52" w:rsidP="00E97129">
            <w:pPr>
              <w:spacing w:after="0" w:line="240" w:lineRule="auto"/>
              <w:rPr>
                <w:rFonts w:ascii="Times New Roman" w:hAnsi="Times New Roman" w:cs="Times New Roman"/>
                <w:sz w:val="10"/>
                <w:szCs w:val="10"/>
              </w:rPr>
            </w:pPr>
          </w:p>
        </w:tc>
      </w:tr>
      <w:tr w:rsidR="00346C60" w:rsidRPr="00B55A38" w:rsidTr="00E333F9">
        <w:trPr>
          <w:trHeight w:hRule="exact" w:val="302"/>
        </w:trPr>
        <w:tc>
          <w:tcPr>
            <w:tcW w:w="9933" w:type="dxa"/>
            <w:gridSpan w:val="5"/>
            <w:tcBorders>
              <w:top w:val="single" w:sz="4" w:space="0" w:color="auto"/>
              <w:left w:val="single" w:sz="4" w:space="0" w:color="auto"/>
              <w:bottom w:val="single" w:sz="4" w:space="0" w:color="auto"/>
              <w:right w:val="single" w:sz="4" w:space="0" w:color="auto"/>
            </w:tcBorders>
            <w:shd w:val="clear" w:color="auto" w:fill="FFFFFF"/>
            <w:vAlign w:val="bottom"/>
          </w:tcPr>
          <w:p w:rsidR="00346C60" w:rsidRDefault="00346C60" w:rsidP="00E97129">
            <w:pPr>
              <w:spacing w:after="0" w:line="240" w:lineRule="auto"/>
              <w:jc w:val="center"/>
              <w:rPr>
                <w:rFonts w:ascii="Times New Roman" w:hAnsi="Times New Roman" w:cs="Times New Roman"/>
                <w:b/>
                <w:sz w:val="24"/>
                <w:szCs w:val="24"/>
                <w:lang w:val="uk-UA"/>
              </w:rPr>
            </w:pPr>
            <w:r w:rsidRPr="00346C60">
              <w:rPr>
                <w:rFonts w:ascii="Times New Roman" w:hAnsi="Times New Roman" w:cs="Times New Roman"/>
                <w:b/>
                <w:sz w:val="24"/>
                <w:szCs w:val="24"/>
                <w:lang w:val="uk-UA"/>
              </w:rPr>
              <w:lastRenderedPageBreak/>
              <w:t>Вибіркові компоненти ОП</w:t>
            </w:r>
          </w:p>
          <w:p w:rsidR="000D56AC" w:rsidRPr="00346C60" w:rsidRDefault="000D56AC" w:rsidP="00E97129">
            <w:pPr>
              <w:spacing w:after="0" w:line="240" w:lineRule="auto"/>
              <w:jc w:val="center"/>
              <w:rPr>
                <w:rFonts w:ascii="Times New Roman" w:hAnsi="Times New Roman" w:cs="Times New Roman"/>
                <w:b/>
                <w:sz w:val="24"/>
                <w:szCs w:val="24"/>
                <w:lang w:val="uk-UA"/>
              </w:rPr>
            </w:pPr>
          </w:p>
        </w:tc>
      </w:tr>
    </w:tbl>
    <w:tbl>
      <w:tblPr>
        <w:tblW w:w="9923" w:type="dxa"/>
        <w:tblInd w:w="-274" w:type="dxa"/>
        <w:tblLayout w:type="fixed"/>
        <w:tblCellMar>
          <w:left w:w="10" w:type="dxa"/>
          <w:right w:w="10" w:type="dxa"/>
        </w:tblCellMar>
        <w:tblLook w:val="0000" w:firstRow="0" w:lastRow="0" w:firstColumn="0" w:lastColumn="0" w:noHBand="0" w:noVBand="0"/>
      </w:tblPr>
      <w:tblGrid>
        <w:gridCol w:w="1418"/>
        <w:gridCol w:w="4820"/>
        <w:gridCol w:w="1134"/>
        <w:gridCol w:w="1134"/>
        <w:gridCol w:w="1417"/>
      </w:tblGrid>
      <w:tr w:rsidR="00C302D0" w:rsidRPr="00B55A38" w:rsidTr="000D56AC">
        <w:trPr>
          <w:trHeight w:hRule="exact" w:val="298"/>
        </w:trPr>
        <w:tc>
          <w:tcPr>
            <w:tcW w:w="9923" w:type="dxa"/>
            <w:gridSpan w:val="5"/>
            <w:tcBorders>
              <w:top w:val="single" w:sz="4" w:space="0" w:color="auto"/>
              <w:left w:val="single" w:sz="4" w:space="0" w:color="auto"/>
              <w:right w:val="single" w:sz="4" w:space="0" w:color="auto"/>
            </w:tcBorders>
            <w:shd w:val="clear" w:color="auto" w:fill="FFFFFF"/>
            <w:vAlign w:val="bottom"/>
          </w:tcPr>
          <w:p w:rsidR="00C302D0" w:rsidRPr="00346C60" w:rsidRDefault="00346C60" w:rsidP="00E97129">
            <w:pPr>
              <w:pStyle w:val="22"/>
              <w:shd w:val="clear" w:color="auto" w:fill="auto"/>
              <w:spacing w:line="240" w:lineRule="auto"/>
              <w:jc w:val="center"/>
              <w:rPr>
                <w:i/>
              </w:rPr>
            </w:pPr>
            <w:r w:rsidRPr="00346C60">
              <w:rPr>
                <w:rStyle w:val="2b"/>
                <w:i w:val="0"/>
                <w:lang w:eastAsia="ru-RU" w:bidi="ru-RU"/>
              </w:rPr>
              <w:t>1</w:t>
            </w:r>
            <w:r w:rsidR="00C302D0" w:rsidRPr="00346C60">
              <w:rPr>
                <w:rStyle w:val="2b"/>
                <w:i w:val="0"/>
                <w:lang w:eastAsia="ru-RU" w:bidi="ru-RU"/>
              </w:rPr>
              <w:t xml:space="preserve">. </w:t>
            </w:r>
            <w:r w:rsidR="00C302D0" w:rsidRPr="00346C60">
              <w:rPr>
                <w:rStyle w:val="2b"/>
                <w:i w:val="0"/>
              </w:rPr>
              <w:t xml:space="preserve">Цикл професійної </w:t>
            </w:r>
            <w:r w:rsidR="00C302D0" w:rsidRPr="00346C60">
              <w:rPr>
                <w:rStyle w:val="2b"/>
                <w:i w:val="0"/>
                <w:lang w:eastAsia="ru-RU" w:bidi="ru-RU"/>
              </w:rPr>
              <w:t xml:space="preserve">та </w:t>
            </w:r>
            <w:r w:rsidR="00C302D0" w:rsidRPr="00346C60">
              <w:rPr>
                <w:rStyle w:val="2b"/>
                <w:i w:val="0"/>
              </w:rPr>
              <w:t>практичної підготовки</w:t>
            </w:r>
          </w:p>
        </w:tc>
      </w:tr>
      <w:tr w:rsidR="0049479F" w:rsidRPr="00B55A38" w:rsidTr="000D56AC">
        <w:trPr>
          <w:trHeight w:hRule="exact" w:val="298"/>
        </w:trPr>
        <w:tc>
          <w:tcPr>
            <w:tcW w:w="9923" w:type="dxa"/>
            <w:gridSpan w:val="5"/>
            <w:tcBorders>
              <w:top w:val="single" w:sz="4" w:space="0" w:color="auto"/>
              <w:left w:val="single" w:sz="4" w:space="0" w:color="auto"/>
              <w:right w:val="single" w:sz="4" w:space="0" w:color="auto"/>
            </w:tcBorders>
            <w:shd w:val="clear" w:color="auto" w:fill="FFFFFF"/>
            <w:vAlign w:val="bottom"/>
          </w:tcPr>
          <w:p w:rsidR="0049479F" w:rsidRPr="00346C60" w:rsidRDefault="00346C60" w:rsidP="00E97129">
            <w:pPr>
              <w:pStyle w:val="22"/>
              <w:shd w:val="clear" w:color="auto" w:fill="auto"/>
              <w:spacing w:line="240" w:lineRule="auto"/>
              <w:jc w:val="center"/>
              <w:rPr>
                <w:rStyle w:val="2b"/>
                <w:i w:val="0"/>
                <w:lang w:eastAsia="ru-RU" w:bidi="ru-RU"/>
              </w:rPr>
            </w:pPr>
            <w:r w:rsidRPr="00346C60">
              <w:rPr>
                <w:rStyle w:val="2b"/>
                <w:i w:val="0"/>
                <w:lang w:eastAsia="ru-RU" w:bidi="ru-RU"/>
              </w:rPr>
              <w:t xml:space="preserve">1.1 </w:t>
            </w:r>
            <w:r w:rsidR="0049479F" w:rsidRPr="00346C60">
              <w:rPr>
                <w:rStyle w:val="2b"/>
                <w:i w:val="0"/>
                <w:lang w:eastAsia="ru-RU" w:bidi="ru-RU"/>
              </w:rPr>
              <w:t>Дисципліни професійної підготовки</w:t>
            </w:r>
          </w:p>
        </w:tc>
      </w:tr>
      <w:tr w:rsidR="0049479F" w:rsidRPr="00B55A38" w:rsidTr="000D56AC">
        <w:trPr>
          <w:trHeight w:hRule="exact" w:val="283"/>
        </w:trPr>
        <w:tc>
          <w:tcPr>
            <w:tcW w:w="1418" w:type="dxa"/>
            <w:tcBorders>
              <w:top w:val="single" w:sz="4" w:space="0" w:color="auto"/>
              <w:left w:val="single" w:sz="4" w:space="0" w:color="auto"/>
            </w:tcBorders>
            <w:shd w:val="clear" w:color="auto" w:fill="FFFFFF"/>
            <w:vAlign w:val="bottom"/>
          </w:tcPr>
          <w:p w:rsidR="0049479F" w:rsidRPr="00B55A38" w:rsidRDefault="0049479F" w:rsidP="00E97129">
            <w:pPr>
              <w:pStyle w:val="22"/>
              <w:shd w:val="clear" w:color="auto" w:fill="auto"/>
              <w:spacing w:line="240" w:lineRule="auto"/>
              <w:jc w:val="center"/>
            </w:pPr>
            <w:r w:rsidRPr="00B55A38">
              <w:t>ПП. 01</w:t>
            </w:r>
          </w:p>
        </w:tc>
        <w:tc>
          <w:tcPr>
            <w:tcW w:w="4820" w:type="dxa"/>
            <w:tcBorders>
              <w:top w:val="single" w:sz="4" w:space="0" w:color="auto"/>
              <w:left w:val="single" w:sz="4" w:space="0" w:color="auto"/>
            </w:tcBorders>
            <w:shd w:val="clear" w:color="auto" w:fill="FFFFFF"/>
            <w:vAlign w:val="center"/>
          </w:tcPr>
          <w:p w:rsidR="0049479F" w:rsidRPr="00B55A38" w:rsidRDefault="0049479F" w:rsidP="00E97129">
            <w:pPr>
              <w:spacing w:after="0" w:line="240" w:lineRule="auto"/>
              <w:rPr>
                <w:rFonts w:ascii="Times New Roman" w:eastAsia="Calibri" w:hAnsi="Times New Roman" w:cs="Times New Roman"/>
                <w:i/>
                <w:sz w:val="24"/>
                <w:szCs w:val="24"/>
              </w:rPr>
            </w:pPr>
            <w:r w:rsidRPr="00B55A38">
              <w:rPr>
                <w:rFonts w:ascii="Times New Roman" w:eastAsia="Calibri" w:hAnsi="Times New Roman" w:cs="Times New Roman"/>
                <w:i/>
                <w:sz w:val="24"/>
                <w:szCs w:val="24"/>
              </w:rPr>
              <w:t>Інтегрований курс безпеки життєдіяльності</w:t>
            </w:r>
          </w:p>
        </w:tc>
        <w:tc>
          <w:tcPr>
            <w:tcW w:w="1134" w:type="dxa"/>
            <w:tcBorders>
              <w:top w:val="single" w:sz="4" w:space="0" w:color="auto"/>
              <w:left w:val="single" w:sz="4" w:space="0" w:color="auto"/>
            </w:tcBorders>
            <w:shd w:val="clear" w:color="auto" w:fill="FFFFFF"/>
            <w:vAlign w:val="bottom"/>
          </w:tcPr>
          <w:p w:rsidR="0049479F" w:rsidRPr="00B55A38" w:rsidRDefault="0049479F" w:rsidP="00E97129">
            <w:pPr>
              <w:pStyle w:val="22"/>
              <w:shd w:val="clear" w:color="auto" w:fill="auto"/>
              <w:spacing w:line="240" w:lineRule="auto"/>
              <w:jc w:val="center"/>
              <w:rPr>
                <w:lang w:val="uk-UA"/>
              </w:rPr>
            </w:pPr>
            <w:r w:rsidRPr="00B55A38">
              <w:rPr>
                <w:lang w:val="uk-UA"/>
              </w:rPr>
              <w:t>2,5</w:t>
            </w:r>
          </w:p>
        </w:tc>
        <w:tc>
          <w:tcPr>
            <w:tcW w:w="1134" w:type="dxa"/>
            <w:tcBorders>
              <w:top w:val="single" w:sz="4" w:space="0" w:color="auto"/>
              <w:left w:val="single" w:sz="4" w:space="0" w:color="auto"/>
            </w:tcBorders>
            <w:shd w:val="clear" w:color="auto" w:fill="FFFFFF"/>
            <w:vAlign w:val="bottom"/>
          </w:tcPr>
          <w:p w:rsidR="0049479F" w:rsidRPr="00B55A38" w:rsidRDefault="0049479F" w:rsidP="00E97129">
            <w:pPr>
              <w:pStyle w:val="22"/>
              <w:shd w:val="clear" w:color="auto" w:fill="auto"/>
              <w:spacing w:line="240" w:lineRule="auto"/>
              <w:jc w:val="center"/>
              <w:rPr>
                <w:lang w:val="uk-UA"/>
              </w:rPr>
            </w:pPr>
            <w:r w:rsidRPr="00B55A38">
              <w:rPr>
                <w:lang w:val="uk-UA"/>
              </w:rPr>
              <w:t>75</w:t>
            </w:r>
          </w:p>
        </w:tc>
        <w:tc>
          <w:tcPr>
            <w:tcW w:w="1417" w:type="dxa"/>
            <w:tcBorders>
              <w:top w:val="single" w:sz="4" w:space="0" w:color="auto"/>
              <w:left w:val="single" w:sz="4" w:space="0" w:color="auto"/>
              <w:right w:val="single" w:sz="4" w:space="0" w:color="auto"/>
            </w:tcBorders>
            <w:shd w:val="clear" w:color="auto" w:fill="FFFFFF"/>
            <w:vAlign w:val="bottom"/>
          </w:tcPr>
          <w:p w:rsidR="0049479F" w:rsidRPr="00B55A38" w:rsidRDefault="00C42E52" w:rsidP="00E97129">
            <w:pPr>
              <w:pStyle w:val="22"/>
              <w:shd w:val="clear" w:color="auto" w:fill="auto"/>
              <w:spacing w:line="240" w:lineRule="auto"/>
              <w:jc w:val="center"/>
              <w:rPr>
                <w:lang w:val="uk-UA"/>
              </w:rPr>
            </w:pPr>
            <w:r w:rsidRPr="00B55A38">
              <w:rPr>
                <w:lang w:val="uk-UA"/>
              </w:rPr>
              <w:t>залік/екзамен</w:t>
            </w:r>
          </w:p>
        </w:tc>
      </w:tr>
      <w:tr w:rsidR="0049479F" w:rsidRPr="00B55A38" w:rsidTr="000D56AC">
        <w:trPr>
          <w:trHeight w:hRule="exact" w:val="288"/>
        </w:trPr>
        <w:tc>
          <w:tcPr>
            <w:tcW w:w="1418" w:type="dxa"/>
            <w:tcBorders>
              <w:top w:val="single" w:sz="4" w:space="0" w:color="auto"/>
              <w:left w:val="single" w:sz="4" w:space="0" w:color="auto"/>
            </w:tcBorders>
            <w:shd w:val="clear" w:color="auto" w:fill="FFFFFF"/>
            <w:vAlign w:val="bottom"/>
          </w:tcPr>
          <w:p w:rsidR="0049479F" w:rsidRPr="00B55A38" w:rsidRDefault="0049479F" w:rsidP="00E97129">
            <w:pPr>
              <w:pStyle w:val="22"/>
              <w:shd w:val="clear" w:color="auto" w:fill="auto"/>
              <w:spacing w:line="240" w:lineRule="auto"/>
              <w:jc w:val="center"/>
            </w:pPr>
          </w:p>
        </w:tc>
        <w:tc>
          <w:tcPr>
            <w:tcW w:w="4820" w:type="dxa"/>
            <w:tcBorders>
              <w:top w:val="single" w:sz="4" w:space="0" w:color="auto"/>
              <w:left w:val="single" w:sz="4" w:space="0" w:color="auto"/>
            </w:tcBorders>
            <w:shd w:val="clear" w:color="auto" w:fill="FFFFFF"/>
            <w:vAlign w:val="bottom"/>
          </w:tcPr>
          <w:p w:rsidR="0049479F" w:rsidRPr="00B55A38" w:rsidRDefault="0049479F" w:rsidP="00E97129">
            <w:pPr>
              <w:spacing w:after="0" w:line="240" w:lineRule="auto"/>
              <w:rPr>
                <w:rFonts w:ascii="Times New Roman" w:eastAsia="Calibri" w:hAnsi="Times New Roman" w:cs="Times New Roman"/>
                <w:sz w:val="24"/>
                <w:szCs w:val="24"/>
              </w:rPr>
            </w:pPr>
            <w:r w:rsidRPr="00B55A38">
              <w:rPr>
                <w:rFonts w:ascii="Times New Roman" w:eastAsia="Calibri" w:hAnsi="Times New Roman" w:cs="Times New Roman"/>
                <w:sz w:val="24"/>
                <w:szCs w:val="24"/>
              </w:rPr>
              <w:t>Основи медичних знань</w:t>
            </w:r>
          </w:p>
        </w:tc>
        <w:tc>
          <w:tcPr>
            <w:tcW w:w="1134" w:type="dxa"/>
            <w:tcBorders>
              <w:top w:val="single" w:sz="4" w:space="0" w:color="auto"/>
              <w:left w:val="single" w:sz="4" w:space="0" w:color="auto"/>
            </w:tcBorders>
            <w:shd w:val="clear" w:color="auto" w:fill="FFFFFF"/>
            <w:vAlign w:val="bottom"/>
          </w:tcPr>
          <w:p w:rsidR="0049479F" w:rsidRPr="00B55A38" w:rsidRDefault="0049479F" w:rsidP="00E97129">
            <w:pPr>
              <w:pStyle w:val="22"/>
              <w:shd w:val="clear" w:color="auto" w:fill="auto"/>
              <w:spacing w:line="240" w:lineRule="auto"/>
              <w:jc w:val="center"/>
              <w:rPr>
                <w:lang w:val="uk-UA"/>
              </w:rPr>
            </w:pPr>
            <w:r w:rsidRPr="00B55A38">
              <w:rPr>
                <w:lang w:val="uk-UA"/>
              </w:rPr>
              <w:t>0,75</w:t>
            </w:r>
          </w:p>
        </w:tc>
        <w:tc>
          <w:tcPr>
            <w:tcW w:w="1134" w:type="dxa"/>
            <w:tcBorders>
              <w:top w:val="single" w:sz="4" w:space="0" w:color="auto"/>
              <w:left w:val="single" w:sz="4" w:space="0" w:color="auto"/>
            </w:tcBorders>
            <w:shd w:val="clear" w:color="auto" w:fill="FFFFFF"/>
            <w:vAlign w:val="bottom"/>
          </w:tcPr>
          <w:p w:rsidR="0049479F" w:rsidRPr="00B55A38" w:rsidRDefault="0049479F" w:rsidP="00E97129">
            <w:pPr>
              <w:pStyle w:val="22"/>
              <w:shd w:val="clear" w:color="auto" w:fill="auto"/>
              <w:spacing w:line="240" w:lineRule="auto"/>
              <w:jc w:val="center"/>
              <w:rPr>
                <w:lang w:val="uk-UA"/>
              </w:rPr>
            </w:pPr>
            <w:r w:rsidRPr="00B55A38">
              <w:rPr>
                <w:lang w:val="uk-UA"/>
              </w:rPr>
              <w:t>20</w:t>
            </w:r>
          </w:p>
        </w:tc>
        <w:tc>
          <w:tcPr>
            <w:tcW w:w="1417" w:type="dxa"/>
            <w:tcBorders>
              <w:top w:val="single" w:sz="4" w:space="0" w:color="auto"/>
              <w:left w:val="single" w:sz="4" w:space="0" w:color="auto"/>
              <w:right w:val="single" w:sz="4" w:space="0" w:color="auto"/>
            </w:tcBorders>
            <w:shd w:val="clear" w:color="auto" w:fill="FFFFFF"/>
            <w:vAlign w:val="bottom"/>
          </w:tcPr>
          <w:p w:rsidR="0049479F" w:rsidRPr="00B55A38" w:rsidRDefault="00C42E52" w:rsidP="00E97129">
            <w:pPr>
              <w:pStyle w:val="22"/>
              <w:shd w:val="clear" w:color="auto" w:fill="auto"/>
              <w:spacing w:line="240" w:lineRule="auto"/>
              <w:jc w:val="center"/>
              <w:rPr>
                <w:lang w:val="uk-UA"/>
              </w:rPr>
            </w:pPr>
            <w:r w:rsidRPr="00B55A38">
              <w:rPr>
                <w:lang w:val="uk-UA"/>
              </w:rPr>
              <w:t>залік</w:t>
            </w:r>
          </w:p>
        </w:tc>
      </w:tr>
      <w:tr w:rsidR="0049479F" w:rsidRPr="00B55A38" w:rsidTr="000D56AC">
        <w:trPr>
          <w:trHeight w:hRule="exact" w:val="283"/>
        </w:trPr>
        <w:tc>
          <w:tcPr>
            <w:tcW w:w="1418" w:type="dxa"/>
            <w:tcBorders>
              <w:top w:val="single" w:sz="4" w:space="0" w:color="auto"/>
              <w:left w:val="single" w:sz="4" w:space="0" w:color="auto"/>
            </w:tcBorders>
            <w:shd w:val="clear" w:color="auto" w:fill="FFFFFF"/>
            <w:vAlign w:val="bottom"/>
          </w:tcPr>
          <w:p w:rsidR="0049479F" w:rsidRPr="00B55A38" w:rsidRDefault="0049479F" w:rsidP="00E97129">
            <w:pPr>
              <w:pStyle w:val="22"/>
              <w:shd w:val="clear" w:color="auto" w:fill="auto"/>
              <w:spacing w:line="240" w:lineRule="auto"/>
              <w:jc w:val="center"/>
            </w:pPr>
          </w:p>
        </w:tc>
        <w:tc>
          <w:tcPr>
            <w:tcW w:w="4820" w:type="dxa"/>
            <w:tcBorders>
              <w:top w:val="single" w:sz="4" w:space="0" w:color="auto"/>
              <w:left w:val="single" w:sz="4" w:space="0" w:color="auto"/>
            </w:tcBorders>
            <w:shd w:val="clear" w:color="auto" w:fill="FFFFFF"/>
            <w:vAlign w:val="center"/>
          </w:tcPr>
          <w:p w:rsidR="0049479F" w:rsidRPr="00B55A38" w:rsidRDefault="0049479F" w:rsidP="00E97129">
            <w:pPr>
              <w:spacing w:after="0" w:line="240" w:lineRule="auto"/>
              <w:rPr>
                <w:rFonts w:ascii="Times New Roman" w:eastAsia="Calibri" w:hAnsi="Times New Roman" w:cs="Times New Roman"/>
                <w:sz w:val="24"/>
                <w:szCs w:val="24"/>
              </w:rPr>
            </w:pPr>
            <w:r w:rsidRPr="00B55A38">
              <w:rPr>
                <w:rFonts w:ascii="Times New Roman" w:eastAsia="Calibri" w:hAnsi="Times New Roman" w:cs="Times New Roman"/>
                <w:sz w:val="24"/>
                <w:szCs w:val="24"/>
              </w:rPr>
              <w:t>БЖД</w:t>
            </w:r>
          </w:p>
        </w:tc>
        <w:tc>
          <w:tcPr>
            <w:tcW w:w="1134" w:type="dxa"/>
            <w:tcBorders>
              <w:top w:val="single" w:sz="4" w:space="0" w:color="auto"/>
              <w:left w:val="single" w:sz="4" w:space="0" w:color="auto"/>
            </w:tcBorders>
            <w:shd w:val="clear" w:color="auto" w:fill="FFFFFF"/>
            <w:vAlign w:val="bottom"/>
          </w:tcPr>
          <w:p w:rsidR="0049479F" w:rsidRPr="00B55A38" w:rsidRDefault="0049479F" w:rsidP="00E97129">
            <w:pPr>
              <w:pStyle w:val="22"/>
              <w:shd w:val="clear" w:color="auto" w:fill="auto"/>
              <w:spacing w:line="240" w:lineRule="auto"/>
              <w:jc w:val="center"/>
              <w:rPr>
                <w:lang w:val="uk-UA"/>
              </w:rPr>
            </w:pPr>
            <w:r w:rsidRPr="00B55A38">
              <w:rPr>
                <w:lang w:val="uk-UA"/>
              </w:rPr>
              <w:t>0,75</w:t>
            </w:r>
          </w:p>
        </w:tc>
        <w:tc>
          <w:tcPr>
            <w:tcW w:w="1134" w:type="dxa"/>
            <w:tcBorders>
              <w:top w:val="single" w:sz="4" w:space="0" w:color="auto"/>
              <w:left w:val="single" w:sz="4" w:space="0" w:color="auto"/>
            </w:tcBorders>
            <w:shd w:val="clear" w:color="auto" w:fill="FFFFFF"/>
            <w:vAlign w:val="bottom"/>
          </w:tcPr>
          <w:p w:rsidR="0049479F" w:rsidRPr="00B55A38" w:rsidRDefault="0049479F" w:rsidP="00E97129">
            <w:pPr>
              <w:pStyle w:val="22"/>
              <w:shd w:val="clear" w:color="auto" w:fill="auto"/>
              <w:spacing w:line="240" w:lineRule="auto"/>
              <w:jc w:val="center"/>
              <w:rPr>
                <w:lang w:val="uk-UA"/>
              </w:rPr>
            </w:pPr>
            <w:r w:rsidRPr="00B55A38">
              <w:rPr>
                <w:lang w:val="uk-UA"/>
              </w:rPr>
              <w:t>20</w:t>
            </w:r>
          </w:p>
        </w:tc>
        <w:tc>
          <w:tcPr>
            <w:tcW w:w="1417" w:type="dxa"/>
            <w:tcBorders>
              <w:top w:val="single" w:sz="4" w:space="0" w:color="auto"/>
              <w:left w:val="single" w:sz="4" w:space="0" w:color="auto"/>
              <w:right w:val="single" w:sz="4" w:space="0" w:color="auto"/>
            </w:tcBorders>
            <w:shd w:val="clear" w:color="auto" w:fill="FFFFFF"/>
            <w:vAlign w:val="bottom"/>
          </w:tcPr>
          <w:p w:rsidR="0049479F" w:rsidRPr="00B55A38" w:rsidRDefault="00C42E52" w:rsidP="00E97129">
            <w:pPr>
              <w:pStyle w:val="22"/>
              <w:shd w:val="clear" w:color="auto" w:fill="auto"/>
              <w:spacing w:line="240" w:lineRule="auto"/>
              <w:jc w:val="center"/>
              <w:rPr>
                <w:lang w:val="uk-UA"/>
              </w:rPr>
            </w:pPr>
            <w:r w:rsidRPr="00B55A38">
              <w:rPr>
                <w:lang w:val="uk-UA"/>
              </w:rPr>
              <w:t>залік</w:t>
            </w:r>
          </w:p>
        </w:tc>
      </w:tr>
      <w:tr w:rsidR="0049479F" w:rsidRPr="00B55A38" w:rsidTr="000D56AC">
        <w:trPr>
          <w:trHeight w:hRule="exact" w:val="293"/>
        </w:trPr>
        <w:tc>
          <w:tcPr>
            <w:tcW w:w="1418" w:type="dxa"/>
            <w:tcBorders>
              <w:top w:val="single" w:sz="4" w:space="0" w:color="auto"/>
              <w:left w:val="single" w:sz="4" w:space="0" w:color="auto"/>
            </w:tcBorders>
            <w:shd w:val="clear" w:color="auto" w:fill="FFFFFF"/>
            <w:vAlign w:val="bottom"/>
          </w:tcPr>
          <w:p w:rsidR="0049479F" w:rsidRPr="00B55A38" w:rsidRDefault="0049479F" w:rsidP="00E97129">
            <w:pPr>
              <w:pStyle w:val="22"/>
              <w:shd w:val="clear" w:color="auto" w:fill="auto"/>
              <w:spacing w:line="240" w:lineRule="auto"/>
              <w:jc w:val="center"/>
            </w:pPr>
          </w:p>
        </w:tc>
        <w:tc>
          <w:tcPr>
            <w:tcW w:w="4820" w:type="dxa"/>
            <w:tcBorders>
              <w:top w:val="single" w:sz="4" w:space="0" w:color="auto"/>
              <w:left w:val="single" w:sz="4" w:space="0" w:color="auto"/>
            </w:tcBorders>
            <w:shd w:val="clear" w:color="auto" w:fill="FFFFFF"/>
            <w:vAlign w:val="center"/>
          </w:tcPr>
          <w:p w:rsidR="0049479F" w:rsidRPr="00B55A38" w:rsidRDefault="0049479F" w:rsidP="00E97129">
            <w:pPr>
              <w:spacing w:after="0" w:line="240" w:lineRule="auto"/>
              <w:rPr>
                <w:rFonts w:ascii="Times New Roman" w:eastAsia="Calibri" w:hAnsi="Times New Roman" w:cs="Times New Roman"/>
                <w:sz w:val="24"/>
                <w:szCs w:val="24"/>
              </w:rPr>
            </w:pPr>
            <w:r w:rsidRPr="00B55A38">
              <w:rPr>
                <w:rFonts w:ascii="Times New Roman" w:eastAsia="Calibri" w:hAnsi="Times New Roman" w:cs="Times New Roman"/>
                <w:sz w:val="24"/>
                <w:szCs w:val="24"/>
              </w:rPr>
              <w:t>Техніка особистого виживання</w:t>
            </w:r>
          </w:p>
        </w:tc>
        <w:tc>
          <w:tcPr>
            <w:tcW w:w="1134" w:type="dxa"/>
            <w:tcBorders>
              <w:top w:val="single" w:sz="4" w:space="0" w:color="auto"/>
              <w:left w:val="single" w:sz="4" w:space="0" w:color="auto"/>
            </w:tcBorders>
            <w:shd w:val="clear" w:color="auto" w:fill="FFFFFF"/>
            <w:vAlign w:val="bottom"/>
          </w:tcPr>
          <w:p w:rsidR="0049479F" w:rsidRPr="00B55A38" w:rsidRDefault="0049479F" w:rsidP="00E97129">
            <w:pPr>
              <w:pStyle w:val="22"/>
              <w:shd w:val="clear" w:color="auto" w:fill="auto"/>
              <w:spacing w:line="240" w:lineRule="auto"/>
              <w:jc w:val="center"/>
              <w:rPr>
                <w:lang w:val="uk-UA"/>
              </w:rPr>
            </w:pPr>
            <w:r w:rsidRPr="00B55A38">
              <w:rPr>
                <w:lang w:val="uk-UA"/>
              </w:rPr>
              <w:t>1</w:t>
            </w:r>
          </w:p>
        </w:tc>
        <w:tc>
          <w:tcPr>
            <w:tcW w:w="1134" w:type="dxa"/>
            <w:tcBorders>
              <w:top w:val="single" w:sz="4" w:space="0" w:color="auto"/>
              <w:left w:val="single" w:sz="4" w:space="0" w:color="auto"/>
            </w:tcBorders>
            <w:shd w:val="clear" w:color="auto" w:fill="FFFFFF"/>
            <w:vAlign w:val="bottom"/>
          </w:tcPr>
          <w:p w:rsidR="0049479F" w:rsidRPr="00B55A38" w:rsidRDefault="0049479F" w:rsidP="00E97129">
            <w:pPr>
              <w:pStyle w:val="22"/>
              <w:shd w:val="clear" w:color="auto" w:fill="auto"/>
              <w:spacing w:line="240" w:lineRule="auto"/>
              <w:jc w:val="center"/>
              <w:rPr>
                <w:lang w:val="uk-UA"/>
              </w:rPr>
            </w:pPr>
            <w:r w:rsidRPr="00B55A38">
              <w:rPr>
                <w:lang w:val="uk-UA"/>
              </w:rPr>
              <w:t>35</w:t>
            </w:r>
          </w:p>
        </w:tc>
        <w:tc>
          <w:tcPr>
            <w:tcW w:w="1417" w:type="dxa"/>
            <w:tcBorders>
              <w:top w:val="single" w:sz="4" w:space="0" w:color="auto"/>
              <w:left w:val="single" w:sz="4" w:space="0" w:color="auto"/>
              <w:right w:val="single" w:sz="4" w:space="0" w:color="auto"/>
            </w:tcBorders>
            <w:shd w:val="clear" w:color="auto" w:fill="FFFFFF"/>
            <w:vAlign w:val="bottom"/>
          </w:tcPr>
          <w:p w:rsidR="0049479F" w:rsidRPr="00B55A38" w:rsidRDefault="00C42E52" w:rsidP="00E97129">
            <w:pPr>
              <w:pStyle w:val="22"/>
              <w:shd w:val="clear" w:color="auto" w:fill="auto"/>
              <w:spacing w:line="240" w:lineRule="auto"/>
              <w:jc w:val="center"/>
              <w:rPr>
                <w:lang w:val="uk-UA"/>
              </w:rPr>
            </w:pPr>
            <w:r w:rsidRPr="00B55A38">
              <w:rPr>
                <w:lang w:val="uk-UA"/>
              </w:rPr>
              <w:t>екзамен</w:t>
            </w:r>
          </w:p>
        </w:tc>
      </w:tr>
      <w:tr w:rsidR="0049479F" w:rsidRPr="00B55A38" w:rsidTr="000D56AC">
        <w:trPr>
          <w:trHeight w:hRule="exact" w:val="283"/>
        </w:trPr>
        <w:tc>
          <w:tcPr>
            <w:tcW w:w="1418" w:type="dxa"/>
            <w:tcBorders>
              <w:top w:val="single" w:sz="4" w:space="0" w:color="auto"/>
              <w:left w:val="single" w:sz="4" w:space="0" w:color="auto"/>
            </w:tcBorders>
            <w:shd w:val="clear" w:color="auto" w:fill="FFFFFF"/>
            <w:vAlign w:val="bottom"/>
          </w:tcPr>
          <w:p w:rsidR="0049479F" w:rsidRPr="00B55A38" w:rsidRDefault="00C02724" w:rsidP="00E97129">
            <w:pPr>
              <w:pStyle w:val="22"/>
              <w:shd w:val="clear" w:color="auto" w:fill="auto"/>
              <w:spacing w:line="240" w:lineRule="auto"/>
              <w:jc w:val="center"/>
              <w:rPr>
                <w:lang w:val="uk-UA"/>
              </w:rPr>
            </w:pPr>
            <w:r w:rsidRPr="00B55A38">
              <w:t>ПП. 0</w:t>
            </w:r>
            <w:r w:rsidRPr="00B55A38">
              <w:rPr>
                <w:lang w:val="uk-UA"/>
              </w:rPr>
              <w:t>2</w:t>
            </w:r>
          </w:p>
        </w:tc>
        <w:tc>
          <w:tcPr>
            <w:tcW w:w="4820" w:type="dxa"/>
            <w:tcBorders>
              <w:top w:val="single" w:sz="4" w:space="0" w:color="auto"/>
              <w:left w:val="single" w:sz="4" w:space="0" w:color="auto"/>
            </w:tcBorders>
            <w:shd w:val="clear" w:color="auto" w:fill="FFFFFF"/>
            <w:vAlign w:val="center"/>
          </w:tcPr>
          <w:p w:rsidR="0049479F" w:rsidRPr="00B55A38" w:rsidRDefault="0049479F" w:rsidP="00E97129">
            <w:pPr>
              <w:spacing w:after="0" w:line="240" w:lineRule="auto"/>
              <w:rPr>
                <w:rFonts w:ascii="Times New Roman" w:eastAsia="Calibri" w:hAnsi="Times New Roman" w:cs="Times New Roman"/>
                <w:sz w:val="24"/>
                <w:szCs w:val="24"/>
              </w:rPr>
            </w:pPr>
            <w:r w:rsidRPr="00B55A38">
              <w:rPr>
                <w:rFonts w:ascii="Times New Roman" w:eastAsia="Calibri" w:hAnsi="Times New Roman" w:cs="Times New Roman"/>
                <w:sz w:val="24"/>
                <w:szCs w:val="24"/>
              </w:rPr>
              <w:t>Суднові дизельні установки</w:t>
            </w:r>
          </w:p>
        </w:tc>
        <w:tc>
          <w:tcPr>
            <w:tcW w:w="1134" w:type="dxa"/>
            <w:tcBorders>
              <w:top w:val="single" w:sz="4" w:space="0" w:color="auto"/>
              <w:left w:val="single" w:sz="4" w:space="0" w:color="auto"/>
            </w:tcBorders>
            <w:shd w:val="clear" w:color="auto" w:fill="FFFFFF"/>
            <w:vAlign w:val="bottom"/>
          </w:tcPr>
          <w:p w:rsidR="0049479F" w:rsidRPr="00B55A38" w:rsidRDefault="0049479F" w:rsidP="00E97129">
            <w:pPr>
              <w:pStyle w:val="22"/>
              <w:shd w:val="clear" w:color="auto" w:fill="auto"/>
              <w:spacing w:line="240" w:lineRule="auto"/>
              <w:jc w:val="center"/>
              <w:rPr>
                <w:lang w:val="uk-UA"/>
              </w:rPr>
            </w:pPr>
            <w:r w:rsidRPr="00B55A38">
              <w:rPr>
                <w:lang w:val="uk-UA"/>
              </w:rPr>
              <w:t>7</w:t>
            </w:r>
          </w:p>
        </w:tc>
        <w:tc>
          <w:tcPr>
            <w:tcW w:w="1134" w:type="dxa"/>
            <w:tcBorders>
              <w:top w:val="single" w:sz="4" w:space="0" w:color="auto"/>
              <w:left w:val="single" w:sz="4" w:space="0" w:color="auto"/>
            </w:tcBorders>
            <w:shd w:val="clear" w:color="auto" w:fill="FFFFFF"/>
            <w:vAlign w:val="bottom"/>
          </w:tcPr>
          <w:p w:rsidR="0049479F" w:rsidRPr="00B55A38" w:rsidRDefault="0049479F" w:rsidP="00E97129">
            <w:pPr>
              <w:pStyle w:val="22"/>
              <w:shd w:val="clear" w:color="auto" w:fill="auto"/>
              <w:spacing w:line="240" w:lineRule="auto"/>
              <w:jc w:val="center"/>
              <w:rPr>
                <w:lang w:val="uk-UA"/>
              </w:rPr>
            </w:pPr>
            <w:r w:rsidRPr="00B55A38">
              <w:rPr>
                <w:lang w:val="uk-UA"/>
              </w:rPr>
              <w:t>210</w:t>
            </w:r>
          </w:p>
        </w:tc>
        <w:tc>
          <w:tcPr>
            <w:tcW w:w="1417" w:type="dxa"/>
            <w:tcBorders>
              <w:top w:val="single" w:sz="4" w:space="0" w:color="auto"/>
              <w:left w:val="single" w:sz="4" w:space="0" w:color="auto"/>
              <w:right w:val="single" w:sz="4" w:space="0" w:color="auto"/>
            </w:tcBorders>
            <w:shd w:val="clear" w:color="auto" w:fill="FFFFFF"/>
            <w:vAlign w:val="bottom"/>
          </w:tcPr>
          <w:p w:rsidR="0049479F" w:rsidRPr="00B55A38" w:rsidRDefault="00C42E52" w:rsidP="00E97129">
            <w:pPr>
              <w:pStyle w:val="22"/>
              <w:shd w:val="clear" w:color="auto" w:fill="auto"/>
              <w:spacing w:line="240" w:lineRule="auto"/>
              <w:jc w:val="center"/>
              <w:rPr>
                <w:lang w:val="uk-UA"/>
              </w:rPr>
            </w:pPr>
            <w:r w:rsidRPr="00B55A38">
              <w:rPr>
                <w:lang w:val="uk-UA"/>
              </w:rPr>
              <w:t>залік/екзамен</w:t>
            </w:r>
          </w:p>
        </w:tc>
      </w:tr>
      <w:tr w:rsidR="0049479F" w:rsidRPr="00B55A38" w:rsidTr="000D56AC">
        <w:trPr>
          <w:trHeight w:hRule="exact" w:val="671"/>
        </w:trPr>
        <w:tc>
          <w:tcPr>
            <w:tcW w:w="1418" w:type="dxa"/>
            <w:tcBorders>
              <w:top w:val="single" w:sz="4" w:space="0" w:color="auto"/>
              <w:left w:val="single" w:sz="4" w:space="0" w:color="auto"/>
            </w:tcBorders>
            <w:shd w:val="clear" w:color="auto" w:fill="FFFFFF"/>
            <w:vAlign w:val="bottom"/>
          </w:tcPr>
          <w:p w:rsidR="0049479F" w:rsidRPr="00B55A38" w:rsidRDefault="00C02724" w:rsidP="00E97129">
            <w:pPr>
              <w:pStyle w:val="22"/>
              <w:shd w:val="clear" w:color="auto" w:fill="auto"/>
              <w:spacing w:line="240" w:lineRule="auto"/>
              <w:jc w:val="center"/>
              <w:rPr>
                <w:lang w:val="uk-UA"/>
              </w:rPr>
            </w:pPr>
            <w:r w:rsidRPr="00B55A38">
              <w:t>ПП. 0</w:t>
            </w:r>
            <w:r w:rsidRPr="00B55A38">
              <w:rPr>
                <w:lang w:val="uk-UA"/>
              </w:rPr>
              <w:t>3</w:t>
            </w:r>
          </w:p>
        </w:tc>
        <w:tc>
          <w:tcPr>
            <w:tcW w:w="4820" w:type="dxa"/>
            <w:tcBorders>
              <w:top w:val="single" w:sz="4" w:space="0" w:color="auto"/>
              <w:left w:val="single" w:sz="4" w:space="0" w:color="auto"/>
            </w:tcBorders>
            <w:shd w:val="clear" w:color="auto" w:fill="FFFFFF"/>
            <w:vAlign w:val="center"/>
          </w:tcPr>
          <w:p w:rsidR="0049479F" w:rsidRPr="00B55A38" w:rsidRDefault="0049479F" w:rsidP="00E97129">
            <w:pPr>
              <w:spacing w:after="0" w:line="240" w:lineRule="auto"/>
              <w:ind w:left="57"/>
              <w:rPr>
                <w:rFonts w:ascii="Times New Roman" w:eastAsia="Calibri" w:hAnsi="Times New Roman" w:cs="Times New Roman"/>
                <w:i/>
                <w:color w:val="000000"/>
                <w:sz w:val="24"/>
                <w:szCs w:val="24"/>
              </w:rPr>
            </w:pPr>
            <w:r w:rsidRPr="00B55A38">
              <w:rPr>
                <w:rFonts w:ascii="Times New Roman" w:eastAsia="Calibri" w:hAnsi="Times New Roman" w:cs="Times New Roman"/>
                <w:i/>
                <w:color w:val="000000"/>
                <w:sz w:val="24"/>
                <w:szCs w:val="24"/>
              </w:rPr>
              <w:t>Інтегрований курс суднові допоміжні механізми</w:t>
            </w:r>
          </w:p>
        </w:tc>
        <w:tc>
          <w:tcPr>
            <w:tcW w:w="1134" w:type="dxa"/>
            <w:tcBorders>
              <w:top w:val="single" w:sz="4" w:space="0" w:color="auto"/>
              <w:left w:val="single" w:sz="4" w:space="0" w:color="auto"/>
            </w:tcBorders>
            <w:shd w:val="clear" w:color="auto" w:fill="FFFFFF"/>
            <w:vAlign w:val="bottom"/>
          </w:tcPr>
          <w:p w:rsidR="0049479F" w:rsidRPr="00B55A38" w:rsidRDefault="0049479F" w:rsidP="00E97129">
            <w:pPr>
              <w:pStyle w:val="22"/>
              <w:shd w:val="clear" w:color="auto" w:fill="auto"/>
              <w:spacing w:line="240" w:lineRule="auto"/>
              <w:jc w:val="center"/>
              <w:rPr>
                <w:lang w:val="uk-UA"/>
              </w:rPr>
            </w:pPr>
            <w:r w:rsidRPr="00B55A38">
              <w:rPr>
                <w:lang w:val="uk-UA"/>
              </w:rPr>
              <w:t>8</w:t>
            </w:r>
          </w:p>
        </w:tc>
        <w:tc>
          <w:tcPr>
            <w:tcW w:w="1134" w:type="dxa"/>
            <w:tcBorders>
              <w:top w:val="single" w:sz="4" w:space="0" w:color="auto"/>
              <w:left w:val="single" w:sz="4" w:space="0" w:color="auto"/>
            </w:tcBorders>
            <w:shd w:val="clear" w:color="auto" w:fill="FFFFFF"/>
            <w:vAlign w:val="bottom"/>
          </w:tcPr>
          <w:p w:rsidR="0049479F" w:rsidRPr="00B55A38" w:rsidRDefault="0049479F" w:rsidP="00E97129">
            <w:pPr>
              <w:pStyle w:val="22"/>
              <w:shd w:val="clear" w:color="auto" w:fill="auto"/>
              <w:spacing w:line="240" w:lineRule="auto"/>
              <w:jc w:val="center"/>
              <w:rPr>
                <w:lang w:val="uk-UA"/>
              </w:rPr>
            </w:pPr>
            <w:r w:rsidRPr="00B55A38">
              <w:rPr>
                <w:lang w:val="uk-UA"/>
              </w:rPr>
              <w:t>225</w:t>
            </w:r>
          </w:p>
        </w:tc>
        <w:tc>
          <w:tcPr>
            <w:tcW w:w="1417" w:type="dxa"/>
            <w:tcBorders>
              <w:top w:val="single" w:sz="4" w:space="0" w:color="auto"/>
              <w:left w:val="single" w:sz="4" w:space="0" w:color="auto"/>
              <w:right w:val="single" w:sz="4" w:space="0" w:color="auto"/>
            </w:tcBorders>
            <w:shd w:val="clear" w:color="auto" w:fill="FFFFFF"/>
            <w:vAlign w:val="bottom"/>
          </w:tcPr>
          <w:p w:rsidR="0049479F" w:rsidRPr="00B55A38" w:rsidRDefault="00C42E52" w:rsidP="00E97129">
            <w:pPr>
              <w:pStyle w:val="22"/>
              <w:shd w:val="clear" w:color="auto" w:fill="auto"/>
              <w:spacing w:line="240" w:lineRule="auto"/>
              <w:jc w:val="center"/>
              <w:rPr>
                <w:lang w:val="uk-UA"/>
              </w:rPr>
            </w:pPr>
            <w:r w:rsidRPr="00B55A38">
              <w:rPr>
                <w:lang w:val="uk-UA"/>
              </w:rPr>
              <w:t>залік/екзамен</w:t>
            </w:r>
          </w:p>
        </w:tc>
      </w:tr>
      <w:tr w:rsidR="0049479F" w:rsidRPr="00B55A38" w:rsidTr="000D56AC">
        <w:trPr>
          <w:trHeight w:hRule="exact" w:val="339"/>
        </w:trPr>
        <w:tc>
          <w:tcPr>
            <w:tcW w:w="1418" w:type="dxa"/>
            <w:tcBorders>
              <w:top w:val="single" w:sz="4" w:space="0" w:color="auto"/>
              <w:left w:val="single" w:sz="4" w:space="0" w:color="auto"/>
            </w:tcBorders>
            <w:shd w:val="clear" w:color="auto" w:fill="FFFFFF"/>
          </w:tcPr>
          <w:p w:rsidR="0049479F" w:rsidRPr="00B55A38" w:rsidRDefault="0049479F" w:rsidP="00E97129">
            <w:pPr>
              <w:pStyle w:val="22"/>
              <w:shd w:val="clear" w:color="auto" w:fill="auto"/>
              <w:spacing w:line="240" w:lineRule="auto"/>
              <w:jc w:val="center"/>
            </w:pPr>
          </w:p>
        </w:tc>
        <w:tc>
          <w:tcPr>
            <w:tcW w:w="4820" w:type="dxa"/>
            <w:tcBorders>
              <w:top w:val="single" w:sz="4" w:space="0" w:color="auto"/>
              <w:left w:val="single" w:sz="4" w:space="0" w:color="auto"/>
            </w:tcBorders>
            <w:shd w:val="clear" w:color="auto" w:fill="FFFFFF"/>
            <w:vAlign w:val="center"/>
          </w:tcPr>
          <w:p w:rsidR="0049479F" w:rsidRPr="00B55A38" w:rsidRDefault="0049479F" w:rsidP="00E97129">
            <w:pPr>
              <w:spacing w:after="0" w:line="240" w:lineRule="auto"/>
              <w:rPr>
                <w:rFonts w:ascii="Times New Roman" w:eastAsia="Calibri" w:hAnsi="Times New Roman" w:cs="Times New Roman"/>
                <w:sz w:val="24"/>
                <w:szCs w:val="24"/>
              </w:rPr>
            </w:pPr>
            <w:r w:rsidRPr="00B55A38">
              <w:rPr>
                <w:rFonts w:ascii="Times New Roman" w:eastAsia="Calibri" w:hAnsi="Times New Roman" w:cs="Times New Roman"/>
                <w:sz w:val="24"/>
                <w:szCs w:val="24"/>
              </w:rPr>
              <w:t>Основи гідромеханіки</w:t>
            </w:r>
          </w:p>
        </w:tc>
        <w:tc>
          <w:tcPr>
            <w:tcW w:w="1134" w:type="dxa"/>
            <w:tcBorders>
              <w:top w:val="single" w:sz="4" w:space="0" w:color="auto"/>
              <w:left w:val="single" w:sz="4" w:space="0" w:color="auto"/>
            </w:tcBorders>
            <w:shd w:val="clear" w:color="auto" w:fill="FFFFFF"/>
            <w:vAlign w:val="center"/>
          </w:tcPr>
          <w:p w:rsidR="0049479F" w:rsidRPr="00B55A38" w:rsidRDefault="0049479F" w:rsidP="00E97129">
            <w:pPr>
              <w:pStyle w:val="22"/>
              <w:shd w:val="clear" w:color="auto" w:fill="auto"/>
              <w:spacing w:line="240" w:lineRule="auto"/>
              <w:jc w:val="center"/>
              <w:rPr>
                <w:lang w:val="uk-UA"/>
              </w:rPr>
            </w:pPr>
            <w:r w:rsidRPr="00B55A38">
              <w:rPr>
                <w:lang w:val="uk-UA"/>
              </w:rPr>
              <w:t>1,5</w:t>
            </w:r>
          </w:p>
        </w:tc>
        <w:tc>
          <w:tcPr>
            <w:tcW w:w="1134" w:type="dxa"/>
            <w:tcBorders>
              <w:top w:val="single" w:sz="4" w:space="0" w:color="auto"/>
              <w:left w:val="single" w:sz="4" w:space="0" w:color="auto"/>
            </w:tcBorders>
            <w:shd w:val="clear" w:color="auto" w:fill="FFFFFF"/>
            <w:vAlign w:val="center"/>
          </w:tcPr>
          <w:p w:rsidR="0049479F" w:rsidRPr="00B55A38" w:rsidRDefault="0049479F" w:rsidP="00E97129">
            <w:pPr>
              <w:pStyle w:val="22"/>
              <w:shd w:val="clear" w:color="auto" w:fill="auto"/>
              <w:spacing w:line="240" w:lineRule="auto"/>
              <w:jc w:val="center"/>
              <w:rPr>
                <w:lang w:val="uk-UA"/>
              </w:rPr>
            </w:pPr>
            <w:r w:rsidRPr="00B55A38">
              <w:rPr>
                <w:lang w:val="uk-UA"/>
              </w:rPr>
              <w:t>35</w:t>
            </w:r>
          </w:p>
        </w:tc>
        <w:tc>
          <w:tcPr>
            <w:tcW w:w="1417" w:type="dxa"/>
            <w:tcBorders>
              <w:top w:val="single" w:sz="4" w:space="0" w:color="auto"/>
              <w:left w:val="single" w:sz="4" w:space="0" w:color="auto"/>
              <w:right w:val="single" w:sz="4" w:space="0" w:color="auto"/>
            </w:tcBorders>
            <w:shd w:val="clear" w:color="auto" w:fill="FFFFFF"/>
            <w:vAlign w:val="center"/>
          </w:tcPr>
          <w:p w:rsidR="0049479F" w:rsidRPr="00B55A38" w:rsidRDefault="00C42E52" w:rsidP="00E97129">
            <w:pPr>
              <w:pStyle w:val="22"/>
              <w:shd w:val="clear" w:color="auto" w:fill="auto"/>
              <w:spacing w:line="240" w:lineRule="auto"/>
              <w:jc w:val="center"/>
              <w:rPr>
                <w:lang w:val="uk-UA"/>
              </w:rPr>
            </w:pPr>
            <w:r w:rsidRPr="00B55A38">
              <w:rPr>
                <w:lang w:val="uk-UA"/>
              </w:rPr>
              <w:t>залік</w:t>
            </w:r>
          </w:p>
        </w:tc>
      </w:tr>
      <w:tr w:rsidR="0049479F" w:rsidRPr="00B55A38" w:rsidTr="000D56AC">
        <w:trPr>
          <w:trHeight w:hRule="exact" w:val="637"/>
        </w:trPr>
        <w:tc>
          <w:tcPr>
            <w:tcW w:w="1418" w:type="dxa"/>
            <w:tcBorders>
              <w:top w:val="single" w:sz="4" w:space="0" w:color="auto"/>
              <w:left w:val="single" w:sz="4" w:space="0" w:color="auto"/>
            </w:tcBorders>
            <w:shd w:val="clear" w:color="auto" w:fill="FFFFFF"/>
            <w:vAlign w:val="bottom"/>
          </w:tcPr>
          <w:p w:rsidR="0049479F" w:rsidRPr="00B55A38" w:rsidRDefault="0049479F" w:rsidP="00E97129">
            <w:pPr>
              <w:pStyle w:val="22"/>
              <w:shd w:val="clear" w:color="auto" w:fill="auto"/>
              <w:spacing w:line="240" w:lineRule="auto"/>
              <w:jc w:val="center"/>
            </w:pPr>
          </w:p>
        </w:tc>
        <w:tc>
          <w:tcPr>
            <w:tcW w:w="4820" w:type="dxa"/>
            <w:tcBorders>
              <w:top w:val="single" w:sz="4" w:space="0" w:color="auto"/>
              <w:left w:val="single" w:sz="4" w:space="0" w:color="auto"/>
            </w:tcBorders>
            <w:shd w:val="clear" w:color="auto" w:fill="FFFFFF"/>
            <w:vAlign w:val="center"/>
          </w:tcPr>
          <w:p w:rsidR="0049479F" w:rsidRPr="00B55A38" w:rsidRDefault="0049479F" w:rsidP="00E97129">
            <w:pPr>
              <w:spacing w:after="0" w:line="240" w:lineRule="auto"/>
              <w:rPr>
                <w:rFonts w:ascii="Times New Roman" w:eastAsia="Calibri" w:hAnsi="Times New Roman" w:cs="Times New Roman"/>
                <w:sz w:val="24"/>
                <w:szCs w:val="24"/>
              </w:rPr>
            </w:pPr>
            <w:r w:rsidRPr="00B55A38">
              <w:rPr>
                <w:rFonts w:ascii="Times New Roman" w:eastAsia="Calibri" w:hAnsi="Times New Roman" w:cs="Times New Roman"/>
                <w:sz w:val="24"/>
                <w:szCs w:val="24"/>
              </w:rPr>
              <w:t>Суднові допоміжні механізми, устрої та системи</w:t>
            </w:r>
          </w:p>
        </w:tc>
        <w:tc>
          <w:tcPr>
            <w:tcW w:w="1134" w:type="dxa"/>
            <w:tcBorders>
              <w:top w:val="single" w:sz="4" w:space="0" w:color="auto"/>
              <w:left w:val="single" w:sz="4" w:space="0" w:color="auto"/>
            </w:tcBorders>
            <w:shd w:val="clear" w:color="auto" w:fill="FFFFFF"/>
            <w:vAlign w:val="bottom"/>
          </w:tcPr>
          <w:p w:rsidR="0049479F" w:rsidRPr="00B55A38" w:rsidRDefault="0049479F" w:rsidP="00E97129">
            <w:pPr>
              <w:pStyle w:val="22"/>
              <w:shd w:val="clear" w:color="auto" w:fill="auto"/>
              <w:spacing w:line="240" w:lineRule="auto"/>
              <w:jc w:val="center"/>
              <w:rPr>
                <w:lang w:val="uk-UA"/>
              </w:rPr>
            </w:pPr>
            <w:r w:rsidRPr="00B55A38">
              <w:rPr>
                <w:lang w:val="uk-UA"/>
              </w:rPr>
              <w:t>6,5</w:t>
            </w:r>
          </w:p>
        </w:tc>
        <w:tc>
          <w:tcPr>
            <w:tcW w:w="1134" w:type="dxa"/>
            <w:tcBorders>
              <w:top w:val="single" w:sz="4" w:space="0" w:color="auto"/>
              <w:left w:val="single" w:sz="4" w:space="0" w:color="auto"/>
            </w:tcBorders>
            <w:shd w:val="clear" w:color="auto" w:fill="FFFFFF"/>
            <w:vAlign w:val="bottom"/>
          </w:tcPr>
          <w:p w:rsidR="0049479F" w:rsidRPr="00B55A38" w:rsidRDefault="0049479F" w:rsidP="00E97129">
            <w:pPr>
              <w:pStyle w:val="22"/>
              <w:shd w:val="clear" w:color="auto" w:fill="auto"/>
              <w:spacing w:line="240" w:lineRule="auto"/>
              <w:jc w:val="center"/>
              <w:rPr>
                <w:lang w:val="uk-UA"/>
              </w:rPr>
            </w:pPr>
            <w:r w:rsidRPr="00B55A38">
              <w:rPr>
                <w:lang w:val="uk-UA"/>
              </w:rPr>
              <w:t>190</w:t>
            </w:r>
          </w:p>
        </w:tc>
        <w:tc>
          <w:tcPr>
            <w:tcW w:w="1417" w:type="dxa"/>
            <w:tcBorders>
              <w:top w:val="single" w:sz="4" w:space="0" w:color="auto"/>
              <w:left w:val="single" w:sz="4" w:space="0" w:color="auto"/>
              <w:right w:val="single" w:sz="4" w:space="0" w:color="auto"/>
            </w:tcBorders>
            <w:shd w:val="clear" w:color="auto" w:fill="FFFFFF"/>
            <w:vAlign w:val="bottom"/>
          </w:tcPr>
          <w:p w:rsidR="0049479F" w:rsidRPr="00B55A38" w:rsidRDefault="00C42E52" w:rsidP="00E97129">
            <w:pPr>
              <w:pStyle w:val="22"/>
              <w:shd w:val="clear" w:color="auto" w:fill="auto"/>
              <w:spacing w:line="240" w:lineRule="auto"/>
              <w:jc w:val="center"/>
            </w:pPr>
            <w:r w:rsidRPr="00B55A38">
              <w:rPr>
                <w:lang w:val="uk-UA"/>
              </w:rPr>
              <w:t>залік/екзамен</w:t>
            </w:r>
          </w:p>
        </w:tc>
      </w:tr>
      <w:tr w:rsidR="0049479F" w:rsidRPr="00B55A38" w:rsidTr="000D56AC">
        <w:trPr>
          <w:trHeight w:hRule="exact" w:val="575"/>
        </w:trPr>
        <w:tc>
          <w:tcPr>
            <w:tcW w:w="1418" w:type="dxa"/>
            <w:tcBorders>
              <w:top w:val="single" w:sz="4" w:space="0" w:color="auto"/>
              <w:left w:val="single" w:sz="4" w:space="0" w:color="auto"/>
            </w:tcBorders>
            <w:shd w:val="clear" w:color="auto" w:fill="FFFFFF"/>
            <w:vAlign w:val="bottom"/>
          </w:tcPr>
          <w:p w:rsidR="0049479F" w:rsidRPr="00B55A38" w:rsidRDefault="00C02724" w:rsidP="00E97129">
            <w:pPr>
              <w:pStyle w:val="22"/>
              <w:shd w:val="clear" w:color="auto" w:fill="auto"/>
              <w:spacing w:line="240" w:lineRule="auto"/>
              <w:jc w:val="center"/>
              <w:rPr>
                <w:lang w:val="uk-UA"/>
              </w:rPr>
            </w:pPr>
            <w:r w:rsidRPr="00B55A38">
              <w:t>ПП. 0</w:t>
            </w:r>
            <w:r w:rsidRPr="00B55A38">
              <w:rPr>
                <w:lang w:val="uk-UA"/>
              </w:rPr>
              <w:t>4</w:t>
            </w:r>
          </w:p>
        </w:tc>
        <w:tc>
          <w:tcPr>
            <w:tcW w:w="4820" w:type="dxa"/>
            <w:tcBorders>
              <w:top w:val="single" w:sz="4" w:space="0" w:color="auto"/>
              <w:left w:val="single" w:sz="4" w:space="0" w:color="auto"/>
            </w:tcBorders>
            <w:shd w:val="clear" w:color="auto" w:fill="FFFFFF"/>
            <w:vAlign w:val="center"/>
          </w:tcPr>
          <w:p w:rsidR="0049479F" w:rsidRPr="00B55A38" w:rsidRDefault="0049479F" w:rsidP="00E97129">
            <w:pPr>
              <w:spacing w:after="0" w:line="240" w:lineRule="auto"/>
              <w:rPr>
                <w:rFonts w:ascii="Times New Roman" w:eastAsia="Calibri" w:hAnsi="Times New Roman" w:cs="Times New Roman"/>
                <w:sz w:val="24"/>
                <w:szCs w:val="24"/>
              </w:rPr>
            </w:pPr>
            <w:r w:rsidRPr="00B55A38">
              <w:rPr>
                <w:rFonts w:ascii="Times New Roman" w:eastAsia="Calibri" w:hAnsi="Times New Roman" w:cs="Times New Roman"/>
                <w:sz w:val="24"/>
                <w:szCs w:val="24"/>
              </w:rPr>
              <w:t>Суднові котельні установки, суднові турбін</w:t>
            </w:r>
            <w:r w:rsidR="006D10C8">
              <w:rPr>
                <w:rFonts w:ascii="Times New Roman" w:eastAsia="Calibri" w:hAnsi="Times New Roman" w:cs="Times New Roman"/>
                <w:sz w:val="24"/>
                <w:szCs w:val="24"/>
                <w:lang w:val="uk-UA"/>
              </w:rPr>
              <w:t>н</w:t>
            </w:r>
            <w:r w:rsidRPr="00B55A38">
              <w:rPr>
                <w:rFonts w:ascii="Times New Roman" w:eastAsia="Calibri" w:hAnsi="Times New Roman" w:cs="Times New Roman"/>
                <w:sz w:val="24"/>
                <w:szCs w:val="24"/>
              </w:rPr>
              <w:t>і установки</w:t>
            </w:r>
          </w:p>
        </w:tc>
        <w:tc>
          <w:tcPr>
            <w:tcW w:w="1134" w:type="dxa"/>
            <w:tcBorders>
              <w:top w:val="single" w:sz="4" w:space="0" w:color="auto"/>
              <w:left w:val="single" w:sz="4" w:space="0" w:color="auto"/>
            </w:tcBorders>
            <w:shd w:val="clear" w:color="auto" w:fill="FFFFFF"/>
            <w:vAlign w:val="bottom"/>
          </w:tcPr>
          <w:p w:rsidR="0049479F" w:rsidRPr="00B55A38" w:rsidRDefault="0049479F" w:rsidP="00E97129">
            <w:pPr>
              <w:pStyle w:val="22"/>
              <w:shd w:val="clear" w:color="auto" w:fill="auto"/>
              <w:spacing w:line="240" w:lineRule="auto"/>
              <w:jc w:val="center"/>
              <w:rPr>
                <w:lang w:val="uk-UA"/>
              </w:rPr>
            </w:pPr>
            <w:r w:rsidRPr="00B55A38">
              <w:rPr>
                <w:lang w:val="uk-UA"/>
              </w:rPr>
              <w:t>7,5</w:t>
            </w:r>
          </w:p>
        </w:tc>
        <w:tc>
          <w:tcPr>
            <w:tcW w:w="1134" w:type="dxa"/>
            <w:tcBorders>
              <w:top w:val="single" w:sz="4" w:space="0" w:color="auto"/>
              <w:left w:val="single" w:sz="4" w:space="0" w:color="auto"/>
            </w:tcBorders>
            <w:shd w:val="clear" w:color="auto" w:fill="FFFFFF"/>
            <w:vAlign w:val="bottom"/>
          </w:tcPr>
          <w:p w:rsidR="0049479F" w:rsidRPr="00B55A38" w:rsidRDefault="0049479F" w:rsidP="00E97129">
            <w:pPr>
              <w:pStyle w:val="22"/>
              <w:shd w:val="clear" w:color="auto" w:fill="auto"/>
              <w:spacing w:line="240" w:lineRule="auto"/>
              <w:jc w:val="center"/>
              <w:rPr>
                <w:lang w:val="uk-UA"/>
              </w:rPr>
            </w:pPr>
            <w:r w:rsidRPr="00B55A38">
              <w:rPr>
                <w:lang w:val="uk-UA"/>
              </w:rPr>
              <w:t>60</w:t>
            </w:r>
          </w:p>
        </w:tc>
        <w:tc>
          <w:tcPr>
            <w:tcW w:w="1417" w:type="dxa"/>
            <w:tcBorders>
              <w:top w:val="single" w:sz="4" w:space="0" w:color="auto"/>
              <w:left w:val="single" w:sz="4" w:space="0" w:color="auto"/>
              <w:right w:val="single" w:sz="4" w:space="0" w:color="auto"/>
            </w:tcBorders>
            <w:shd w:val="clear" w:color="auto" w:fill="FFFFFF"/>
            <w:vAlign w:val="bottom"/>
          </w:tcPr>
          <w:p w:rsidR="0049479F" w:rsidRPr="00B55A38" w:rsidRDefault="00C42E52" w:rsidP="00E97129">
            <w:pPr>
              <w:pStyle w:val="22"/>
              <w:shd w:val="clear" w:color="auto" w:fill="auto"/>
              <w:spacing w:line="240" w:lineRule="auto"/>
              <w:jc w:val="center"/>
            </w:pPr>
            <w:r w:rsidRPr="00B55A38">
              <w:rPr>
                <w:lang w:val="uk-UA"/>
              </w:rPr>
              <w:t>залік</w:t>
            </w:r>
          </w:p>
        </w:tc>
      </w:tr>
      <w:tr w:rsidR="0049479F" w:rsidRPr="00B55A38" w:rsidTr="000D56AC">
        <w:trPr>
          <w:trHeight w:hRule="exact" w:val="637"/>
        </w:trPr>
        <w:tc>
          <w:tcPr>
            <w:tcW w:w="1418" w:type="dxa"/>
            <w:tcBorders>
              <w:top w:val="single" w:sz="4" w:space="0" w:color="auto"/>
              <w:left w:val="single" w:sz="4" w:space="0" w:color="auto"/>
            </w:tcBorders>
            <w:shd w:val="clear" w:color="auto" w:fill="FFFFFF"/>
            <w:vAlign w:val="bottom"/>
          </w:tcPr>
          <w:p w:rsidR="0049479F" w:rsidRPr="00B55A38" w:rsidRDefault="00C02724" w:rsidP="00E97129">
            <w:pPr>
              <w:pStyle w:val="22"/>
              <w:shd w:val="clear" w:color="auto" w:fill="auto"/>
              <w:spacing w:line="240" w:lineRule="auto"/>
              <w:jc w:val="center"/>
              <w:rPr>
                <w:lang w:val="uk-UA"/>
              </w:rPr>
            </w:pPr>
            <w:r w:rsidRPr="00B55A38">
              <w:rPr>
                <w:lang w:val="uk-UA"/>
              </w:rPr>
              <w:t>ПП.05</w:t>
            </w:r>
          </w:p>
        </w:tc>
        <w:tc>
          <w:tcPr>
            <w:tcW w:w="4820" w:type="dxa"/>
            <w:tcBorders>
              <w:top w:val="single" w:sz="4" w:space="0" w:color="auto"/>
              <w:left w:val="single" w:sz="4" w:space="0" w:color="auto"/>
            </w:tcBorders>
            <w:shd w:val="clear" w:color="auto" w:fill="FFFFFF"/>
            <w:vAlign w:val="center"/>
          </w:tcPr>
          <w:p w:rsidR="0049479F" w:rsidRPr="00B55A38" w:rsidRDefault="0049479F" w:rsidP="00E97129">
            <w:pPr>
              <w:spacing w:after="0" w:line="240" w:lineRule="auto"/>
              <w:rPr>
                <w:rFonts w:ascii="Times New Roman" w:eastAsia="Calibri" w:hAnsi="Times New Roman" w:cs="Times New Roman"/>
                <w:i/>
                <w:sz w:val="24"/>
                <w:szCs w:val="24"/>
              </w:rPr>
            </w:pPr>
            <w:r w:rsidRPr="00B55A38">
              <w:rPr>
                <w:rFonts w:ascii="Times New Roman" w:eastAsia="Calibri" w:hAnsi="Times New Roman" w:cs="Times New Roman"/>
                <w:i/>
                <w:sz w:val="24"/>
                <w:szCs w:val="24"/>
              </w:rPr>
              <w:t>Інтегрований курс суднових енергетичних установок</w:t>
            </w:r>
          </w:p>
        </w:tc>
        <w:tc>
          <w:tcPr>
            <w:tcW w:w="1134" w:type="dxa"/>
            <w:tcBorders>
              <w:top w:val="single" w:sz="4" w:space="0" w:color="auto"/>
              <w:left w:val="single" w:sz="4" w:space="0" w:color="auto"/>
            </w:tcBorders>
            <w:shd w:val="clear" w:color="auto" w:fill="FFFFFF"/>
            <w:vAlign w:val="bottom"/>
          </w:tcPr>
          <w:p w:rsidR="0049479F" w:rsidRPr="00B55A38" w:rsidRDefault="0049479F" w:rsidP="00E97129">
            <w:pPr>
              <w:pStyle w:val="22"/>
              <w:shd w:val="clear" w:color="auto" w:fill="auto"/>
              <w:spacing w:line="240" w:lineRule="auto"/>
              <w:jc w:val="center"/>
              <w:rPr>
                <w:lang w:val="uk-UA"/>
              </w:rPr>
            </w:pPr>
            <w:r w:rsidRPr="00B55A38">
              <w:rPr>
                <w:lang w:val="uk-UA"/>
              </w:rPr>
              <w:t>3,5</w:t>
            </w:r>
          </w:p>
        </w:tc>
        <w:tc>
          <w:tcPr>
            <w:tcW w:w="1134" w:type="dxa"/>
            <w:tcBorders>
              <w:top w:val="single" w:sz="4" w:space="0" w:color="auto"/>
              <w:left w:val="single" w:sz="4" w:space="0" w:color="auto"/>
            </w:tcBorders>
            <w:shd w:val="clear" w:color="auto" w:fill="FFFFFF"/>
            <w:vAlign w:val="bottom"/>
          </w:tcPr>
          <w:p w:rsidR="0049479F" w:rsidRPr="00B55A38" w:rsidRDefault="0049479F" w:rsidP="00E97129">
            <w:pPr>
              <w:pStyle w:val="22"/>
              <w:shd w:val="clear" w:color="auto" w:fill="auto"/>
              <w:spacing w:line="240" w:lineRule="auto"/>
              <w:jc w:val="center"/>
              <w:rPr>
                <w:lang w:val="uk-UA"/>
              </w:rPr>
            </w:pPr>
            <w:r w:rsidRPr="00B55A38">
              <w:rPr>
                <w:lang w:val="uk-UA"/>
              </w:rPr>
              <w:t>105</w:t>
            </w:r>
          </w:p>
        </w:tc>
        <w:tc>
          <w:tcPr>
            <w:tcW w:w="1417" w:type="dxa"/>
            <w:tcBorders>
              <w:top w:val="single" w:sz="4" w:space="0" w:color="auto"/>
              <w:left w:val="single" w:sz="4" w:space="0" w:color="auto"/>
              <w:right w:val="single" w:sz="4" w:space="0" w:color="auto"/>
            </w:tcBorders>
            <w:shd w:val="clear" w:color="auto" w:fill="FFFFFF"/>
            <w:vAlign w:val="bottom"/>
          </w:tcPr>
          <w:p w:rsidR="0049479F" w:rsidRPr="00B55A38" w:rsidRDefault="00C42E52" w:rsidP="00E97129">
            <w:pPr>
              <w:pStyle w:val="22"/>
              <w:shd w:val="clear" w:color="auto" w:fill="auto"/>
              <w:spacing w:line="240" w:lineRule="auto"/>
              <w:jc w:val="center"/>
            </w:pPr>
            <w:r w:rsidRPr="00B55A38">
              <w:rPr>
                <w:lang w:val="uk-UA"/>
              </w:rPr>
              <w:t>залік/екзамен</w:t>
            </w:r>
          </w:p>
        </w:tc>
      </w:tr>
      <w:tr w:rsidR="0049479F" w:rsidRPr="00B55A38" w:rsidTr="000D56AC">
        <w:trPr>
          <w:trHeight w:hRule="exact" w:val="433"/>
        </w:trPr>
        <w:tc>
          <w:tcPr>
            <w:tcW w:w="1418" w:type="dxa"/>
            <w:tcBorders>
              <w:top w:val="single" w:sz="4" w:space="0" w:color="auto"/>
              <w:left w:val="single" w:sz="4" w:space="0" w:color="auto"/>
            </w:tcBorders>
            <w:shd w:val="clear" w:color="auto" w:fill="FFFFFF"/>
            <w:vAlign w:val="bottom"/>
          </w:tcPr>
          <w:p w:rsidR="0049479F" w:rsidRPr="00B55A38" w:rsidRDefault="0049479F" w:rsidP="00E97129">
            <w:pPr>
              <w:pStyle w:val="22"/>
              <w:shd w:val="clear" w:color="auto" w:fill="auto"/>
              <w:spacing w:line="240" w:lineRule="auto"/>
              <w:jc w:val="center"/>
            </w:pPr>
          </w:p>
        </w:tc>
        <w:tc>
          <w:tcPr>
            <w:tcW w:w="4820" w:type="dxa"/>
            <w:tcBorders>
              <w:top w:val="single" w:sz="4" w:space="0" w:color="auto"/>
              <w:left w:val="single" w:sz="4" w:space="0" w:color="auto"/>
            </w:tcBorders>
            <w:shd w:val="clear" w:color="auto" w:fill="FFFFFF"/>
            <w:vAlign w:val="center"/>
          </w:tcPr>
          <w:p w:rsidR="0049479F" w:rsidRPr="00B55A38" w:rsidRDefault="0049479F" w:rsidP="00E97129">
            <w:pPr>
              <w:spacing w:after="0" w:line="240" w:lineRule="auto"/>
              <w:rPr>
                <w:rFonts w:ascii="Times New Roman" w:eastAsia="Calibri" w:hAnsi="Times New Roman" w:cs="Times New Roman"/>
                <w:sz w:val="24"/>
                <w:szCs w:val="24"/>
                <w:lang w:val="uk-UA"/>
              </w:rPr>
            </w:pPr>
            <w:r w:rsidRPr="00B55A38">
              <w:rPr>
                <w:rFonts w:ascii="Times New Roman" w:eastAsia="Calibri" w:hAnsi="Times New Roman" w:cs="Times New Roman"/>
                <w:sz w:val="24"/>
                <w:szCs w:val="24"/>
              </w:rPr>
              <w:t>Основи автоматики</w:t>
            </w:r>
          </w:p>
          <w:p w:rsidR="005A3853" w:rsidRPr="00B55A38" w:rsidRDefault="005A3853" w:rsidP="00E97129">
            <w:pPr>
              <w:spacing w:after="0" w:line="240" w:lineRule="auto"/>
              <w:rPr>
                <w:rFonts w:ascii="Times New Roman" w:eastAsia="Calibri" w:hAnsi="Times New Roman" w:cs="Times New Roman"/>
                <w:sz w:val="24"/>
                <w:szCs w:val="24"/>
                <w:lang w:val="uk-UA"/>
              </w:rPr>
            </w:pPr>
          </w:p>
        </w:tc>
        <w:tc>
          <w:tcPr>
            <w:tcW w:w="1134" w:type="dxa"/>
            <w:tcBorders>
              <w:top w:val="single" w:sz="4" w:space="0" w:color="auto"/>
              <w:left w:val="single" w:sz="4" w:space="0" w:color="auto"/>
            </w:tcBorders>
            <w:shd w:val="clear" w:color="auto" w:fill="FFFFFF"/>
            <w:vAlign w:val="bottom"/>
          </w:tcPr>
          <w:p w:rsidR="0049479F" w:rsidRPr="00B55A38" w:rsidRDefault="0049479F" w:rsidP="00E97129">
            <w:pPr>
              <w:pStyle w:val="22"/>
              <w:shd w:val="clear" w:color="auto" w:fill="auto"/>
              <w:spacing w:line="240" w:lineRule="auto"/>
              <w:jc w:val="center"/>
              <w:rPr>
                <w:lang w:val="uk-UA"/>
              </w:rPr>
            </w:pPr>
            <w:r w:rsidRPr="00B55A38">
              <w:rPr>
                <w:lang w:val="uk-UA"/>
              </w:rPr>
              <w:t>1,5</w:t>
            </w:r>
          </w:p>
        </w:tc>
        <w:tc>
          <w:tcPr>
            <w:tcW w:w="1134" w:type="dxa"/>
            <w:tcBorders>
              <w:top w:val="single" w:sz="4" w:space="0" w:color="auto"/>
              <w:left w:val="single" w:sz="4" w:space="0" w:color="auto"/>
            </w:tcBorders>
            <w:shd w:val="clear" w:color="auto" w:fill="FFFFFF"/>
            <w:vAlign w:val="bottom"/>
          </w:tcPr>
          <w:p w:rsidR="0049479F" w:rsidRPr="00B55A38" w:rsidRDefault="0049479F" w:rsidP="00E97129">
            <w:pPr>
              <w:pStyle w:val="22"/>
              <w:shd w:val="clear" w:color="auto" w:fill="auto"/>
              <w:spacing w:line="240" w:lineRule="auto"/>
              <w:jc w:val="center"/>
              <w:rPr>
                <w:lang w:val="uk-UA"/>
              </w:rPr>
            </w:pPr>
            <w:r w:rsidRPr="00B55A38">
              <w:rPr>
                <w:lang w:val="uk-UA"/>
              </w:rPr>
              <w:t>39</w:t>
            </w:r>
          </w:p>
        </w:tc>
        <w:tc>
          <w:tcPr>
            <w:tcW w:w="1417" w:type="dxa"/>
            <w:tcBorders>
              <w:top w:val="single" w:sz="4" w:space="0" w:color="auto"/>
              <w:left w:val="single" w:sz="4" w:space="0" w:color="auto"/>
              <w:right w:val="single" w:sz="4" w:space="0" w:color="auto"/>
            </w:tcBorders>
            <w:shd w:val="clear" w:color="auto" w:fill="FFFFFF"/>
            <w:vAlign w:val="bottom"/>
          </w:tcPr>
          <w:p w:rsidR="0049479F" w:rsidRPr="00B55A38" w:rsidRDefault="00C42E52" w:rsidP="00E97129">
            <w:pPr>
              <w:pStyle w:val="22"/>
              <w:shd w:val="clear" w:color="auto" w:fill="auto"/>
              <w:spacing w:line="240" w:lineRule="auto"/>
              <w:jc w:val="center"/>
            </w:pPr>
            <w:r w:rsidRPr="00B55A38">
              <w:rPr>
                <w:lang w:val="uk-UA"/>
              </w:rPr>
              <w:t>залік</w:t>
            </w:r>
          </w:p>
        </w:tc>
      </w:tr>
      <w:tr w:rsidR="0049479F" w:rsidRPr="00B55A38" w:rsidTr="000D56AC">
        <w:trPr>
          <w:trHeight w:hRule="exact" w:val="703"/>
        </w:trPr>
        <w:tc>
          <w:tcPr>
            <w:tcW w:w="1418" w:type="dxa"/>
            <w:tcBorders>
              <w:top w:val="single" w:sz="4" w:space="0" w:color="auto"/>
              <w:left w:val="single" w:sz="4" w:space="0" w:color="auto"/>
            </w:tcBorders>
            <w:shd w:val="clear" w:color="auto" w:fill="FFFFFF"/>
            <w:vAlign w:val="bottom"/>
          </w:tcPr>
          <w:p w:rsidR="0049479F" w:rsidRPr="00B55A38" w:rsidRDefault="0049479F" w:rsidP="00E97129">
            <w:pPr>
              <w:pStyle w:val="22"/>
              <w:shd w:val="clear" w:color="auto" w:fill="auto"/>
              <w:spacing w:line="240" w:lineRule="auto"/>
              <w:jc w:val="center"/>
              <w:rPr>
                <w:lang w:val="uk-UA"/>
              </w:rPr>
            </w:pPr>
          </w:p>
          <w:p w:rsidR="005A3853" w:rsidRPr="00B55A38" w:rsidRDefault="005A3853" w:rsidP="00E97129">
            <w:pPr>
              <w:pStyle w:val="22"/>
              <w:shd w:val="clear" w:color="auto" w:fill="auto"/>
              <w:spacing w:line="240" w:lineRule="auto"/>
              <w:jc w:val="center"/>
              <w:rPr>
                <w:lang w:val="uk-UA"/>
              </w:rPr>
            </w:pPr>
          </w:p>
        </w:tc>
        <w:tc>
          <w:tcPr>
            <w:tcW w:w="4820" w:type="dxa"/>
            <w:tcBorders>
              <w:top w:val="single" w:sz="4" w:space="0" w:color="auto"/>
              <w:left w:val="single" w:sz="4" w:space="0" w:color="auto"/>
            </w:tcBorders>
            <w:shd w:val="clear" w:color="auto" w:fill="FFFFFF"/>
            <w:vAlign w:val="center"/>
          </w:tcPr>
          <w:p w:rsidR="0049479F" w:rsidRPr="00B55A38" w:rsidRDefault="0049479F" w:rsidP="00E97129">
            <w:pPr>
              <w:spacing w:after="0" w:line="240" w:lineRule="auto"/>
              <w:rPr>
                <w:rFonts w:ascii="Times New Roman" w:eastAsia="Calibri" w:hAnsi="Times New Roman" w:cs="Times New Roman"/>
                <w:sz w:val="24"/>
                <w:szCs w:val="24"/>
              </w:rPr>
            </w:pPr>
            <w:r w:rsidRPr="00B55A38">
              <w:rPr>
                <w:rFonts w:ascii="Times New Roman" w:eastAsia="Calibri" w:hAnsi="Times New Roman" w:cs="Times New Roman"/>
                <w:sz w:val="24"/>
                <w:szCs w:val="24"/>
              </w:rPr>
              <w:t>Автоматизація суднових енергетичних установок</w:t>
            </w:r>
          </w:p>
        </w:tc>
        <w:tc>
          <w:tcPr>
            <w:tcW w:w="1134" w:type="dxa"/>
            <w:tcBorders>
              <w:top w:val="single" w:sz="4" w:space="0" w:color="auto"/>
              <w:left w:val="single" w:sz="4" w:space="0" w:color="auto"/>
            </w:tcBorders>
            <w:shd w:val="clear" w:color="auto" w:fill="FFFFFF"/>
            <w:vAlign w:val="bottom"/>
          </w:tcPr>
          <w:p w:rsidR="0049479F" w:rsidRPr="00B55A38" w:rsidRDefault="0049479F" w:rsidP="00E97129">
            <w:pPr>
              <w:pStyle w:val="22"/>
              <w:shd w:val="clear" w:color="auto" w:fill="auto"/>
              <w:spacing w:line="240" w:lineRule="auto"/>
              <w:jc w:val="center"/>
              <w:rPr>
                <w:lang w:val="uk-UA"/>
              </w:rPr>
            </w:pPr>
            <w:r w:rsidRPr="00B55A38">
              <w:rPr>
                <w:lang w:val="uk-UA"/>
              </w:rPr>
              <w:t>2</w:t>
            </w:r>
          </w:p>
        </w:tc>
        <w:tc>
          <w:tcPr>
            <w:tcW w:w="1134" w:type="dxa"/>
            <w:tcBorders>
              <w:top w:val="single" w:sz="4" w:space="0" w:color="auto"/>
              <w:left w:val="single" w:sz="4" w:space="0" w:color="auto"/>
            </w:tcBorders>
            <w:shd w:val="clear" w:color="auto" w:fill="FFFFFF"/>
            <w:vAlign w:val="bottom"/>
          </w:tcPr>
          <w:p w:rsidR="0049479F" w:rsidRPr="00B55A38" w:rsidRDefault="0049479F" w:rsidP="00E97129">
            <w:pPr>
              <w:pStyle w:val="22"/>
              <w:shd w:val="clear" w:color="auto" w:fill="auto"/>
              <w:spacing w:line="240" w:lineRule="auto"/>
              <w:jc w:val="center"/>
              <w:rPr>
                <w:lang w:val="uk-UA"/>
              </w:rPr>
            </w:pPr>
            <w:r w:rsidRPr="00B55A38">
              <w:rPr>
                <w:lang w:val="uk-UA"/>
              </w:rPr>
              <w:t>66</w:t>
            </w:r>
          </w:p>
        </w:tc>
        <w:tc>
          <w:tcPr>
            <w:tcW w:w="1417" w:type="dxa"/>
            <w:tcBorders>
              <w:top w:val="single" w:sz="4" w:space="0" w:color="auto"/>
              <w:left w:val="single" w:sz="4" w:space="0" w:color="auto"/>
              <w:right w:val="single" w:sz="4" w:space="0" w:color="auto"/>
            </w:tcBorders>
            <w:shd w:val="clear" w:color="auto" w:fill="FFFFFF"/>
            <w:vAlign w:val="bottom"/>
          </w:tcPr>
          <w:p w:rsidR="0049479F" w:rsidRPr="00B55A38" w:rsidRDefault="00C42E52" w:rsidP="00E97129">
            <w:pPr>
              <w:pStyle w:val="22"/>
              <w:shd w:val="clear" w:color="auto" w:fill="auto"/>
              <w:spacing w:line="240" w:lineRule="auto"/>
              <w:jc w:val="center"/>
            </w:pPr>
            <w:r w:rsidRPr="00B55A38">
              <w:rPr>
                <w:lang w:val="uk-UA"/>
              </w:rPr>
              <w:t>залік</w:t>
            </w:r>
          </w:p>
        </w:tc>
      </w:tr>
      <w:tr w:rsidR="0049479F" w:rsidRPr="00B55A38" w:rsidTr="000D56AC">
        <w:trPr>
          <w:trHeight w:hRule="exact" w:val="283"/>
        </w:trPr>
        <w:tc>
          <w:tcPr>
            <w:tcW w:w="1418" w:type="dxa"/>
            <w:tcBorders>
              <w:top w:val="single" w:sz="4" w:space="0" w:color="auto"/>
              <w:left w:val="single" w:sz="4" w:space="0" w:color="auto"/>
            </w:tcBorders>
            <w:shd w:val="clear" w:color="auto" w:fill="FFFFFF"/>
            <w:vAlign w:val="bottom"/>
          </w:tcPr>
          <w:p w:rsidR="0049479F" w:rsidRPr="00B55A38" w:rsidRDefault="00C02724" w:rsidP="00E97129">
            <w:pPr>
              <w:pStyle w:val="22"/>
              <w:shd w:val="clear" w:color="auto" w:fill="auto"/>
              <w:spacing w:line="240" w:lineRule="auto"/>
              <w:jc w:val="center"/>
              <w:rPr>
                <w:lang w:val="uk-UA"/>
              </w:rPr>
            </w:pPr>
            <w:r w:rsidRPr="00B55A38">
              <w:rPr>
                <w:lang w:val="uk-UA"/>
              </w:rPr>
              <w:t>ПП.06</w:t>
            </w:r>
          </w:p>
        </w:tc>
        <w:tc>
          <w:tcPr>
            <w:tcW w:w="4820" w:type="dxa"/>
            <w:tcBorders>
              <w:top w:val="single" w:sz="4" w:space="0" w:color="auto"/>
              <w:left w:val="single" w:sz="4" w:space="0" w:color="auto"/>
            </w:tcBorders>
            <w:shd w:val="clear" w:color="auto" w:fill="FFFFFF"/>
            <w:vAlign w:val="center"/>
          </w:tcPr>
          <w:p w:rsidR="0049479F" w:rsidRPr="00B55A38" w:rsidRDefault="0049479F" w:rsidP="00E97129">
            <w:pPr>
              <w:spacing w:after="0" w:line="240" w:lineRule="auto"/>
              <w:rPr>
                <w:rFonts w:ascii="Times New Roman" w:eastAsia="Calibri" w:hAnsi="Times New Roman" w:cs="Times New Roman"/>
                <w:sz w:val="24"/>
                <w:szCs w:val="24"/>
              </w:rPr>
            </w:pPr>
            <w:r w:rsidRPr="00B55A38">
              <w:rPr>
                <w:rFonts w:ascii="Times New Roman" w:eastAsia="Calibri" w:hAnsi="Times New Roman" w:cs="Times New Roman"/>
                <w:sz w:val="24"/>
                <w:szCs w:val="24"/>
              </w:rPr>
              <w:t>Електрообладнання суден</w:t>
            </w:r>
          </w:p>
        </w:tc>
        <w:tc>
          <w:tcPr>
            <w:tcW w:w="1134" w:type="dxa"/>
            <w:tcBorders>
              <w:top w:val="single" w:sz="4" w:space="0" w:color="auto"/>
              <w:left w:val="single" w:sz="4" w:space="0" w:color="auto"/>
            </w:tcBorders>
            <w:shd w:val="clear" w:color="auto" w:fill="FFFFFF"/>
            <w:vAlign w:val="bottom"/>
          </w:tcPr>
          <w:p w:rsidR="0049479F" w:rsidRPr="00B55A38" w:rsidRDefault="0049479F" w:rsidP="00E97129">
            <w:pPr>
              <w:pStyle w:val="22"/>
              <w:shd w:val="clear" w:color="auto" w:fill="auto"/>
              <w:spacing w:line="240" w:lineRule="auto"/>
              <w:jc w:val="center"/>
              <w:rPr>
                <w:lang w:val="uk-UA"/>
              </w:rPr>
            </w:pPr>
            <w:r w:rsidRPr="00B55A38">
              <w:rPr>
                <w:lang w:val="uk-UA"/>
              </w:rPr>
              <w:t>5,0</w:t>
            </w:r>
          </w:p>
        </w:tc>
        <w:tc>
          <w:tcPr>
            <w:tcW w:w="1134" w:type="dxa"/>
            <w:tcBorders>
              <w:top w:val="single" w:sz="4" w:space="0" w:color="auto"/>
              <w:left w:val="single" w:sz="4" w:space="0" w:color="auto"/>
            </w:tcBorders>
            <w:shd w:val="clear" w:color="auto" w:fill="FFFFFF"/>
            <w:vAlign w:val="bottom"/>
          </w:tcPr>
          <w:p w:rsidR="0049479F" w:rsidRPr="00B55A38" w:rsidRDefault="0049479F" w:rsidP="00E97129">
            <w:pPr>
              <w:pStyle w:val="22"/>
              <w:shd w:val="clear" w:color="auto" w:fill="auto"/>
              <w:spacing w:line="240" w:lineRule="auto"/>
              <w:jc w:val="center"/>
              <w:rPr>
                <w:lang w:val="uk-UA"/>
              </w:rPr>
            </w:pPr>
            <w:r w:rsidRPr="00B55A38">
              <w:rPr>
                <w:lang w:val="uk-UA"/>
              </w:rPr>
              <w:t>150</w:t>
            </w:r>
          </w:p>
        </w:tc>
        <w:tc>
          <w:tcPr>
            <w:tcW w:w="1417" w:type="dxa"/>
            <w:tcBorders>
              <w:top w:val="single" w:sz="4" w:space="0" w:color="auto"/>
              <w:left w:val="single" w:sz="4" w:space="0" w:color="auto"/>
              <w:right w:val="single" w:sz="4" w:space="0" w:color="auto"/>
            </w:tcBorders>
            <w:shd w:val="clear" w:color="auto" w:fill="FFFFFF"/>
            <w:vAlign w:val="bottom"/>
          </w:tcPr>
          <w:p w:rsidR="0049479F" w:rsidRPr="00B55A38" w:rsidRDefault="00C42E52" w:rsidP="00E97129">
            <w:pPr>
              <w:pStyle w:val="22"/>
              <w:shd w:val="clear" w:color="auto" w:fill="auto"/>
              <w:spacing w:line="240" w:lineRule="auto"/>
              <w:jc w:val="center"/>
              <w:rPr>
                <w:lang w:val="uk-UA"/>
              </w:rPr>
            </w:pPr>
            <w:r w:rsidRPr="00B55A38">
              <w:rPr>
                <w:lang w:val="uk-UA"/>
              </w:rPr>
              <w:t>залік/екзамен</w:t>
            </w:r>
          </w:p>
        </w:tc>
      </w:tr>
      <w:tr w:rsidR="0049479F" w:rsidRPr="00B55A38" w:rsidTr="000D56AC">
        <w:trPr>
          <w:trHeight w:hRule="exact" w:val="283"/>
        </w:trPr>
        <w:tc>
          <w:tcPr>
            <w:tcW w:w="1418" w:type="dxa"/>
            <w:tcBorders>
              <w:top w:val="single" w:sz="4" w:space="0" w:color="auto"/>
              <w:left w:val="single" w:sz="4" w:space="0" w:color="auto"/>
            </w:tcBorders>
            <w:shd w:val="clear" w:color="auto" w:fill="FFFFFF"/>
            <w:vAlign w:val="bottom"/>
          </w:tcPr>
          <w:p w:rsidR="0049479F" w:rsidRPr="00B55A38" w:rsidRDefault="00C02724" w:rsidP="00E97129">
            <w:pPr>
              <w:pStyle w:val="22"/>
              <w:shd w:val="clear" w:color="auto" w:fill="auto"/>
              <w:spacing w:line="240" w:lineRule="auto"/>
              <w:jc w:val="center"/>
              <w:rPr>
                <w:lang w:val="uk-UA"/>
              </w:rPr>
            </w:pPr>
            <w:r w:rsidRPr="00B55A38">
              <w:rPr>
                <w:lang w:val="uk-UA"/>
              </w:rPr>
              <w:t>ПП.07</w:t>
            </w:r>
          </w:p>
        </w:tc>
        <w:tc>
          <w:tcPr>
            <w:tcW w:w="4820" w:type="dxa"/>
            <w:tcBorders>
              <w:top w:val="single" w:sz="4" w:space="0" w:color="auto"/>
              <w:left w:val="single" w:sz="4" w:space="0" w:color="auto"/>
            </w:tcBorders>
            <w:shd w:val="clear" w:color="auto" w:fill="FFFFFF"/>
            <w:vAlign w:val="center"/>
          </w:tcPr>
          <w:p w:rsidR="0049479F" w:rsidRPr="00B55A38" w:rsidRDefault="0049479F" w:rsidP="00E97129">
            <w:pPr>
              <w:spacing w:after="0" w:line="240" w:lineRule="auto"/>
              <w:rPr>
                <w:rFonts w:ascii="Times New Roman" w:eastAsia="Calibri" w:hAnsi="Times New Roman" w:cs="Times New Roman"/>
                <w:i/>
                <w:sz w:val="24"/>
                <w:szCs w:val="24"/>
              </w:rPr>
            </w:pPr>
            <w:r w:rsidRPr="00B55A38">
              <w:rPr>
                <w:rFonts w:ascii="Times New Roman" w:eastAsia="Calibri" w:hAnsi="Times New Roman" w:cs="Times New Roman"/>
                <w:i/>
                <w:sz w:val="24"/>
                <w:szCs w:val="24"/>
              </w:rPr>
              <w:t>Інтегрований курс охорони праці</w:t>
            </w:r>
          </w:p>
        </w:tc>
        <w:tc>
          <w:tcPr>
            <w:tcW w:w="1134" w:type="dxa"/>
            <w:tcBorders>
              <w:top w:val="single" w:sz="4" w:space="0" w:color="auto"/>
              <w:left w:val="single" w:sz="4" w:space="0" w:color="auto"/>
            </w:tcBorders>
            <w:shd w:val="clear" w:color="auto" w:fill="FFFFFF"/>
            <w:vAlign w:val="bottom"/>
          </w:tcPr>
          <w:p w:rsidR="0049479F" w:rsidRPr="00B55A38" w:rsidRDefault="0049479F" w:rsidP="00E97129">
            <w:pPr>
              <w:pStyle w:val="22"/>
              <w:shd w:val="clear" w:color="auto" w:fill="auto"/>
              <w:spacing w:line="240" w:lineRule="auto"/>
              <w:jc w:val="center"/>
              <w:rPr>
                <w:lang w:val="uk-UA"/>
              </w:rPr>
            </w:pPr>
            <w:r w:rsidRPr="00B55A38">
              <w:rPr>
                <w:lang w:val="uk-UA"/>
              </w:rPr>
              <w:t>1,5</w:t>
            </w:r>
          </w:p>
        </w:tc>
        <w:tc>
          <w:tcPr>
            <w:tcW w:w="1134" w:type="dxa"/>
            <w:tcBorders>
              <w:top w:val="single" w:sz="4" w:space="0" w:color="auto"/>
              <w:left w:val="single" w:sz="4" w:space="0" w:color="auto"/>
            </w:tcBorders>
            <w:shd w:val="clear" w:color="auto" w:fill="FFFFFF"/>
            <w:vAlign w:val="bottom"/>
          </w:tcPr>
          <w:p w:rsidR="0049479F" w:rsidRPr="00B55A38" w:rsidRDefault="0049479F" w:rsidP="00E97129">
            <w:pPr>
              <w:pStyle w:val="22"/>
              <w:shd w:val="clear" w:color="auto" w:fill="auto"/>
              <w:spacing w:line="240" w:lineRule="auto"/>
              <w:jc w:val="center"/>
              <w:rPr>
                <w:lang w:val="uk-UA"/>
              </w:rPr>
            </w:pPr>
            <w:r w:rsidRPr="00B55A38">
              <w:rPr>
                <w:lang w:val="uk-UA"/>
              </w:rPr>
              <w:t>45</w:t>
            </w:r>
          </w:p>
        </w:tc>
        <w:tc>
          <w:tcPr>
            <w:tcW w:w="1417" w:type="dxa"/>
            <w:tcBorders>
              <w:top w:val="single" w:sz="4" w:space="0" w:color="auto"/>
              <w:left w:val="single" w:sz="4" w:space="0" w:color="auto"/>
              <w:right w:val="single" w:sz="4" w:space="0" w:color="auto"/>
            </w:tcBorders>
            <w:shd w:val="clear" w:color="auto" w:fill="FFFFFF"/>
            <w:vAlign w:val="bottom"/>
          </w:tcPr>
          <w:p w:rsidR="0049479F" w:rsidRPr="00B55A38" w:rsidRDefault="00C42E52" w:rsidP="00E97129">
            <w:pPr>
              <w:pStyle w:val="22"/>
              <w:shd w:val="clear" w:color="auto" w:fill="auto"/>
              <w:spacing w:line="240" w:lineRule="auto"/>
              <w:jc w:val="center"/>
              <w:rPr>
                <w:lang w:val="uk-UA"/>
              </w:rPr>
            </w:pPr>
            <w:r w:rsidRPr="00B55A38">
              <w:rPr>
                <w:lang w:val="uk-UA"/>
              </w:rPr>
              <w:t>екзамен</w:t>
            </w:r>
          </w:p>
        </w:tc>
      </w:tr>
      <w:tr w:rsidR="0049479F" w:rsidRPr="00B55A38" w:rsidTr="000D56AC">
        <w:trPr>
          <w:trHeight w:hRule="exact" w:val="283"/>
        </w:trPr>
        <w:tc>
          <w:tcPr>
            <w:tcW w:w="1418" w:type="dxa"/>
            <w:tcBorders>
              <w:top w:val="single" w:sz="4" w:space="0" w:color="auto"/>
              <w:left w:val="single" w:sz="4" w:space="0" w:color="auto"/>
            </w:tcBorders>
            <w:shd w:val="clear" w:color="auto" w:fill="FFFFFF"/>
            <w:vAlign w:val="bottom"/>
          </w:tcPr>
          <w:p w:rsidR="0049479F" w:rsidRPr="00B55A38" w:rsidRDefault="0049479F" w:rsidP="00E97129">
            <w:pPr>
              <w:pStyle w:val="22"/>
              <w:shd w:val="clear" w:color="auto" w:fill="auto"/>
              <w:spacing w:line="240" w:lineRule="auto"/>
              <w:jc w:val="center"/>
            </w:pPr>
          </w:p>
        </w:tc>
        <w:tc>
          <w:tcPr>
            <w:tcW w:w="4820" w:type="dxa"/>
            <w:tcBorders>
              <w:top w:val="single" w:sz="4" w:space="0" w:color="auto"/>
              <w:left w:val="single" w:sz="4" w:space="0" w:color="auto"/>
            </w:tcBorders>
            <w:shd w:val="clear" w:color="auto" w:fill="FFFFFF"/>
            <w:vAlign w:val="center"/>
          </w:tcPr>
          <w:p w:rsidR="0049479F" w:rsidRPr="00B55A38" w:rsidRDefault="0049479F" w:rsidP="00E97129">
            <w:pPr>
              <w:spacing w:after="0" w:line="240" w:lineRule="auto"/>
              <w:rPr>
                <w:rFonts w:ascii="Times New Roman" w:eastAsia="Calibri" w:hAnsi="Times New Roman" w:cs="Times New Roman"/>
                <w:sz w:val="24"/>
                <w:szCs w:val="24"/>
              </w:rPr>
            </w:pPr>
            <w:r w:rsidRPr="00B55A38">
              <w:rPr>
                <w:rFonts w:ascii="Times New Roman" w:eastAsia="Calibri" w:hAnsi="Times New Roman" w:cs="Times New Roman"/>
                <w:sz w:val="24"/>
                <w:szCs w:val="24"/>
              </w:rPr>
              <w:t>Основи охорони праці</w:t>
            </w:r>
          </w:p>
        </w:tc>
        <w:tc>
          <w:tcPr>
            <w:tcW w:w="1134" w:type="dxa"/>
            <w:tcBorders>
              <w:top w:val="single" w:sz="4" w:space="0" w:color="auto"/>
              <w:left w:val="single" w:sz="4" w:space="0" w:color="auto"/>
            </w:tcBorders>
            <w:shd w:val="clear" w:color="auto" w:fill="FFFFFF"/>
            <w:vAlign w:val="bottom"/>
          </w:tcPr>
          <w:p w:rsidR="0049479F" w:rsidRPr="00B55A38" w:rsidRDefault="0049479F" w:rsidP="00E97129">
            <w:pPr>
              <w:pStyle w:val="22"/>
              <w:shd w:val="clear" w:color="auto" w:fill="auto"/>
              <w:spacing w:line="240" w:lineRule="auto"/>
              <w:jc w:val="center"/>
              <w:rPr>
                <w:lang w:val="uk-UA"/>
              </w:rPr>
            </w:pPr>
            <w:r w:rsidRPr="00B55A38">
              <w:rPr>
                <w:lang w:val="uk-UA"/>
              </w:rPr>
              <w:t>0,75</w:t>
            </w:r>
          </w:p>
        </w:tc>
        <w:tc>
          <w:tcPr>
            <w:tcW w:w="1134" w:type="dxa"/>
            <w:tcBorders>
              <w:top w:val="single" w:sz="4" w:space="0" w:color="auto"/>
              <w:left w:val="single" w:sz="4" w:space="0" w:color="auto"/>
            </w:tcBorders>
            <w:shd w:val="clear" w:color="auto" w:fill="FFFFFF"/>
            <w:vAlign w:val="bottom"/>
          </w:tcPr>
          <w:p w:rsidR="0049479F" w:rsidRPr="00B55A38" w:rsidRDefault="0049479F" w:rsidP="00E97129">
            <w:pPr>
              <w:pStyle w:val="22"/>
              <w:shd w:val="clear" w:color="auto" w:fill="auto"/>
              <w:spacing w:line="240" w:lineRule="auto"/>
              <w:jc w:val="center"/>
              <w:rPr>
                <w:lang w:val="uk-UA"/>
              </w:rPr>
            </w:pPr>
            <w:r w:rsidRPr="00B55A38">
              <w:rPr>
                <w:lang w:val="uk-UA"/>
              </w:rPr>
              <w:t>21</w:t>
            </w:r>
          </w:p>
        </w:tc>
        <w:tc>
          <w:tcPr>
            <w:tcW w:w="1417" w:type="dxa"/>
            <w:tcBorders>
              <w:top w:val="single" w:sz="4" w:space="0" w:color="auto"/>
              <w:left w:val="single" w:sz="4" w:space="0" w:color="auto"/>
              <w:right w:val="single" w:sz="4" w:space="0" w:color="auto"/>
            </w:tcBorders>
            <w:shd w:val="clear" w:color="auto" w:fill="FFFFFF"/>
            <w:vAlign w:val="bottom"/>
          </w:tcPr>
          <w:p w:rsidR="0049479F" w:rsidRPr="00B55A38" w:rsidRDefault="00C42E52" w:rsidP="00E97129">
            <w:pPr>
              <w:pStyle w:val="22"/>
              <w:shd w:val="clear" w:color="auto" w:fill="auto"/>
              <w:spacing w:line="240" w:lineRule="auto"/>
              <w:jc w:val="center"/>
              <w:rPr>
                <w:lang w:val="uk-UA"/>
              </w:rPr>
            </w:pPr>
            <w:r w:rsidRPr="00B55A38">
              <w:rPr>
                <w:lang w:val="uk-UA"/>
              </w:rPr>
              <w:t>екзамен</w:t>
            </w:r>
          </w:p>
        </w:tc>
      </w:tr>
      <w:tr w:rsidR="0049479F" w:rsidRPr="00B55A38" w:rsidTr="000D56AC">
        <w:trPr>
          <w:trHeight w:hRule="exact" w:val="283"/>
        </w:trPr>
        <w:tc>
          <w:tcPr>
            <w:tcW w:w="1418" w:type="dxa"/>
            <w:tcBorders>
              <w:top w:val="single" w:sz="4" w:space="0" w:color="auto"/>
              <w:left w:val="single" w:sz="4" w:space="0" w:color="auto"/>
            </w:tcBorders>
            <w:shd w:val="clear" w:color="auto" w:fill="FFFFFF"/>
            <w:vAlign w:val="bottom"/>
          </w:tcPr>
          <w:p w:rsidR="0049479F" w:rsidRPr="00B55A38" w:rsidRDefault="0049479F" w:rsidP="00E97129">
            <w:pPr>
              <w:pStyle w:val="22"/>
              <w:shd w:val="clear" w:color="auto" w:fill="auto"/>
              <w:spacing w:line="240" w:lineRule="auto"/>
              <w:jc w:val="center"/>
            </w:pPr>
          </w:p>
        </w:tc>
        <w:tc>
          <w:tcPr>
            <w:tcW w:w="4820" w:type="dxa"/>
            <w:tcBorders>
              <w:top w:val="single" w:sz="4" w:space="0" w:color="auto"/>
              <w:left w:val="single" w:sz="4" w:space="0" w:color="auto"/>
            </w:tcBorders>
            <w:shd w:val="clear" w:color="auto" w:fill="FFFFFF"/>
            <w:vAlign w:val="center"/>
          </w:tcPr>
          <w:p w:rsidR="0049479F" w:rsidRPr="00B55A38" w:rsidRDefault="0049479F" w:rsidP="00E97129">
            <w:pPr>
              <w:spacing w:after="0" w:line="240" w:lineRule="auto"/>
              <w:rPr>
                <w:rFonts w:ascii="Times New Roman" w:eastAsia="Calibri" w:hAnsi="Times New Roman" w:cs="Times New Roman"/>
                <w:sz w:val="24"/>
                <w:szCs w:val="24"/>
              </w:rPr>
            </w:pPr>
            <w:r w:rsidRPr="00B55A38">
              <w:rPr>
                <w:rFonts w:ascii="Times New Roman" w:eastAsia="Calibri" w:hAnsi="Times New Roman" w:cs="Times New Roman"/>
                <w:sz w:val="24"/>
                <w:szCs w:val="24"/>
              </w:rPr>
              <w:t>Охорона праці в галузі</w:t>
            </w:r>
          </w:p>
        </w:tc>
        <w:tc>
          <w:tcPr>
            <w:tcW w:w="1134" w:type="dxa"/>
            <w:tcBorders>
              <w:top w:val="single" w:sz="4" w:space="0" w:color="auto"/>
              <w:left w:val="single" w:sz="4" w:space="0" w:color="auto"/>
            </w:tcBorders>
            <w:shd w:val="clear" w:color="auto" w:fill="FFFFFF"/>
            <w:vAlign w:val="bottom"/>
          </w:tcPr>
          <w:p w:rsidR="0049479F" w:rsidRPr="00B55A38" w:rsidRDefault="0049479F" w:rsidP="00E97129">
            <w:pPr>
              <w:pStyle w:val="22"/>
              <w:shd w:val="clear" w:color="auto" w:fill="auto"/>
              <w:spacing w:line="240" w:lineRule="auto"/>
              <w:jc w:val="center"/>
              <w:rPr>
                <w:lang w:val="uk-UA"/>
              </w:rPr>
            </w:pPr>
            <w:r w:rsidRPr="00B55A38">
              <w:rPr>
                <w:lang w:val="uk-UA"/>
              </w:rPr>
              <w:t>0,75</w:t>
            </w:r>
          </w:p>
        </w:tc>
        <w:tc>
          <w:tcPr>
            <w:tcW w:w="1134" w:type="dxa"/>
            <w:tcBorders>
              <w:top w:val="single" w:sz="4" w:space="0" w:color="auto"/>
              <w:left w:val="single" w:sz="4" w:space="0" w:color="auto"/>
            </w:tcBorders>
            <w:shd w:val="clear" w:color="auto" w:fill="FFFFFF"/>
            <w:vAlign w:val="bottom"/>
          </w:tcPr>
          <w:p w:rsidR="0049479F" w:rsidRPr="00B55A38" w:rsidRDefault="0049479F" w:rsidP="00E97129">
            <w:pPr>
              <w:pStyle w:val="22"/>
              <w:shd w:val="clear" w:color="auto" w:fill="auto"/>
              <w:spacing w:line="240" w:lineRule="auto"/>
              <w:jc w:val="center"/>
              <w:rPr>
                <w:lang w:val="uk-UA"/>
              </w:rPr>
            </w:pPr>
            <w:r w:rsidRPr="00B55A38">
              <w:rPr>
                <w:lang w:val="uk-UA"/>
              </w:rPr>
              <w:t>24</w:t>
            </w:r>
          </w:p>
        </w:tc>
        <w:tc>
          <w:tcPr>
            <w:tcW w:w="1417" w:type="dxa"/>
            <w:tcBorders>
              <w:top w:val="single" w:sz="4" w:space="0" w:color="auto"/>
              <w:left w:val="single" w:sz="4" w:space="0" w:color="auto"/>
              <w:right w:val="single" w:sz="4" w:space="0" w:color="auto"/>
            </w:tcBorders>
            <w:shd w:val="clear" w:color="auto" w:fill="FFFFFF"/>
            <w:vAlign w:val="bottom"/>
          </w:tcPr>
          <w:p w:rsidR="0049479F" w:rsidRPr="00B55A38" w:rsidRDefault="00C42E52" w:rsidP="00E97129">
            <w:pPr>
              <w:pStyle w:val="22"/>
              <w:shd w:val="clear" w:color="auto" w:fill="auto"/>
              <w:spacing w:line="240" w:lineRule="auto"/>
              <w:jc w:val="center"/>
              <w:rPr>
                <w:lang w:val="uk-UA"/>
              </w:rPr>
            </w:pPr>
            <w:r w:rsidRPr="00B55A38">
              <w:rPr>
                <w:lang w:val="uk-UA"/>
              </w:rPr>
              <w:t>екзамен</w:t>
            </w:r>
          </w:p>
        </w:tc>
      </w:tr>
      <w:tr w:rsidR="0049479F" w:rsidRPr="00B55A38" w:rsidTr="000D56AC">
        <w:trPr>
          <w:trHeight w:hRule="exact" w:val="573"/>
        </w:trPr>
        <w:tc>
          <w:tcPr>
            <w:tcW w:w="1418" w:type="dxa"/>
            <w:tcBorders>
              <w:top w:val="single" w:sz="4" w:space="0" w:color="auto"/>
              <w:left w:val="single" w:sz="4" w:space="0" w:color="auto"/>
            </w:tcBorders>
            <w:shd w:val="clear" w:color="auto" w:fill="FFFFFF"/>
            <w:vAlign w:val="bottom"/>
          </w:tcPr>
          <w:p w:rsidR="0049479F" w:rsidRPr="00B55A38" w:rsidRDefault="00C02724" w:rsidP="00E97129">
            <w:pPr>
              <w:pStyle w:val="22"/>
              <w:shd w:val="clear" w:color="auto" w:fill="auto"/>
              <w:spacing w:line="240" w:lineRule="auto"/>
              <w:jc w:val="center"/>
              <w:rPr>
                <w:lang w:val="uk-UA"/>
              </w:rPr>
            </w:pPr>
            <w:r w:rsidRPr="00B55A38">
              <w:rPr>
                <w:lang w:val="uk-UA"/>
              </w:rPr>
              <w:t>ПП.08</w:t>
            </w:r>
          </w:p>
        </w:tc>
        <w:tc>
          <w:tcPr>
            <w:tcW w:w="4820" w:type="dxa"/>
            <w:tcBorders>
              <w:top w:val="single" w:sz="4" w:space="0" w:color="auto"/>
              <w:left w:val="single" w:sz="4" w:space="0" w:color="auto"/>
            </w:tcBorders>
            <w:shd w:val="clear" w:color="auto" w:fill="FFFFFF"/>
            <w:vAlign w:val="center"/>
          </w:tcPr>
          <w:p w:rsidR="0049479F" w:rsidRPr="00B55A38" w:rsidRDefault="0049479F" w:rsidP="00E97129">
            <w:pPr>
              <w:spacing w:after="0" w:line="240" w:lineRule="auto"/>
              <w:rPr>
                <w:rFonts w:ascii="Times New Roman" w:eastAsia="Calibri" w:hAnsi="Times New Roman" w:cs="Times New Roman"/>
                <w:sz w:val="24"/>
                <w:szCs w:val="24"/>
              </w:rPr>
            </w:pPr>
            <w:r w:rsidRPr="00B55A38">
              <w:rPr>
                <w:rFonts w:ascii="Times New Roman" w:eastAsia="Calibri" w:hAnsi="Times New Roman" w:cs="Times New Roman"/>
                <w:sz w:val="24"/>
                <w:szCs w:val="24"/>
              </w:rPr>
              <w:t>Менеджмент морських ресурсів, основи економічної теорії</w:t>
            </w:r>
          </w:p>
        </w:tc>
        <w:tc>
          <w:tcPr>
            <w:tcW w:w="1134" w:type="dxa"/>
            <w:tcBorders>
              <w:top w:val="single" w:sz="4" w:space="0" w:color="auto"/>
              <w:left w:val="single" w:sz="4" w:space="0" w:color="auto"/>
            </w:tcBorders>
            <w:shd w:val="clear" w:color="auto" w:fill="FFFFFF"/>
            <w:vAlign w:val="bottom"/>
          </w:tcPr>
          <w:p w:rsidR="0049479F" w:rsidRPr="00B55A38" w:rsidRDefault="0049479F" w:rsidP="00E97129">
            <w:pPr>
              <w:pStyle w:val="22"/>
              <w:shd w:val="clear" w:color="auto" w:fill="auto"/>
              <w:spacing w:line="240" w:lineRule="auto"/>
              <w:jc w:val="center"/>
              <w:rPr>
                <w:lang w:val="uk-UA"/>
              </w:rPr>
            </w:pPr>
            <w:r w:rsidRPr="00B55A38">
              <w:rPr>
                <w:lang w:val="uk-UA"/>
              </w:rPr>
              <w:t>1,5</w:t>
            </w:r>
          </w:p>
        </w:tc>
        <w:tc>
          <w:tcPr>
            <w:tcW w:w="1134" w:type="dxa"/>
            <w:tcBorders>
              <w:top w:val="single" w:sz="4" w:space="0" w:color="auto"/>
              <w:left w:val="single" w:sz="4" w:space="0" w:color="auto"/>
            </w:tcBorders>
            <w:shd w:val="clear" w:color="auto" w:fill="FFFFFF"/>
            <w:vAlign w:val="bottom"/>
          </w:tcPr>
          <w:p w:rsidR="0049479F" w:rsidRPr="00B55A38" w:rsidRDefault="0049479F" w:rsidP="00E97129">
            <w:pPr>
              <w:pStyle w:val="22"/>
              <w:shd w:val="clear" w:color="auto" w:fill="auto"/>
              <w:spacing w:line="240" w:lineRule="auto"/>
              <w:jc w:val="center"/>
              <w:rPr>
                <w:lang w:val="uk-UA"/>
              </w:rPr>
            </w:pPr>
            <w:r w:rsidRPr="00B55A38">
              <w:rPr>
                <w:lang w:val="uk-UA"/>
              </w:rPr>
              <w:t>45</w:t>
            </w:r>
          </w:p>
        </w:tc>
        <w:tc>
          <w:tcPr>
            <w:tcW w:w="1417" w:type="dxa"/>
            <w:tcBorders>
              <w:top w:val="single" w:sz="4" w:space="0" w:color="auto"/>
              <w:left w:val="single" w:sz="4" w:space="0" w:color="auto"/>
              <w:right w:val="single" w:sz="4" w:space="0" w:color="auto"/>
            </w:tcBorders>
            <w:shd w:val="clear" w:color="auto" w:fill="FFFFFF"/>
            <w:vAlign w:val="bottom"/>
          </w:tcPr>
          <w:p w:rsidR="0049479F" w:rsidRPr="00B55A38" w:rsidRDefault="00C42E52" w:rsidP="00E97129">
            <w:pPr>
              <w:pStyle w:val="22"/>
              <w:shd w:val="clear" w:color="auto" w:fill="auto"/>
              <w:spacing w:line="240" w:lineRule="auto"/>
              <w:jc w:val="center"/>
            </w:pPr>
            <w:r w:rsidRPr="00B55A38">
              <w:rPr>
                <w:lang w:val="uk-UA"/>
              </w:rPr>
              <w:t>залік</w:t>
            </w:r>
          </w:p>
        </w:tc>
      </w:tr>
      <w:tr w:rsidR="0049479F" w:rsidRPr="00B55A38" w:rsidTr="000D56AC">
        <w:trPr>
          <w:trHeight w:hRule="exact" w:val="283"/>
        </w:trPr>
        <w:tc>
          <w:tcPr>
            <w:tcW w:w="1418" w:type="dxa"/>
            <w:tcBorders>
              <w:top w:val="single" w:sz="4" w:space="0" w:color="auto"/>
              <w:left w:val="single" w:sz="4" w:space="0" w:color="auto"/>
            </w:tcBorders>
            <w:shd w:val="clear" w:color="auto" w:fill="FFFFFF"/>
            <w:vAlign w:val="bottom"/>
          </w:tcPr>
          <w:p w:rsidR="0049479F" w:rsidRPr="00B55A38" w:rsidRDefault="00C02724" w:rsidP="00E97129">
            <w:pPr>
              <w:pStyle w:val="22"/>
              <w:shd w:val="clear" w:color="auto" w:fill="auto"/>
              <w:spacing w:line="240" w:lineRule="auto"/>
              <w:jc w:val="center"/>
              <w:rPr>
                <w:lang w:val="uk-UA"/>
              </w:rPr>
            </w:pPr>
            <w:r w:rsidRPr="00B55A38">
              <w:rPr>
                <w:lang w:val="uk-UA"/>
              </w:rPr>
              <w:t>ПП.09</w:t>
            </w:r>
          </w:p>
        </w:tc>
        <w:tc>
          <w:tcPr>
            <w:tcW w:w="4820" w:type="dxa"/>
            <w:tcBorders>
              <w:top w:val="single" w:sz="4" w:space="0" w:color="auto"/>
              <w:left w:val="single" w:sz="4" w:space="0" w:color="auto"/>
            </w:tcBorders>
            <w:shd w:val="clear" w:color="auto" w:fill="FFFFFF"/>
            <w:vAlign w:val="center"/>
          </w:tcPr>
          <w:p w:rsidR="0049479F" w:rsidRPr="00B55A38" w:rsidRDefault="0049479F" w:rsidP="00E97129">
            <w:pPr>
              <w:spacing w:after="0" w:line="240" w:lineRule="auto"/>
              <w:rPr>
                <w:rFonts w:ascii="Times New Roman" w:eastAsia="Calibri" w:hAnsi="Times New Roman" w:cs="Times New Roman"/>
                <w:sz w:val="24"/>
                <w:szCs w:val="24"/>
              </w:rPr>
            </w:pPr>
            <w:r w:rsidRPr="00B55A38">
              <w:rPr>
                <w:rFonts w:ascii="Times New Roman" w:eastAsia="Calibri" w:hAnsi="Times New Roman" w:cs="Times New Roman"/>
                <w:sz w:val="24"/>
                <w:szCs w:val="24"/>
              </w:rPr>
              <w:t>Охоронні заходи на судні</w:t>
            </w:r>
          </w:p>
        </w:tc>
        <w:tc>
          <w:tcPr>
            <w:tcW w:w="1134" w:type="dxa"/>
            <w:tcBorders>
              <w:top w:val="single" w:sz="4" w:space="0" w:color="auto"/>
              <w:left w:val="single" w:sz="4" w:space="0" w:color="auto"/>
            </w:tcBorders>
            <w:shd w:val="clear" w:color="auto" w:fill="FFFFFF"/>
            <w:vAlign w:val="bottom"/>
          </w:tcPr>
          <w:p w:rsidR="0049479F" w:rsidRPr="00B55A38" w:rsidRDefault="0049479F" w:rsidP="00E97129">
            <w:pPr>
              <w:pStyle w:val="22"/>
              <w:shd w:val="clear" w:color="auto" w:fill="auto"/>
              <w:spacing w:line="240" w:lineRule="auto"/>
              <w:jc w:val="center"/>
              <w:rPr>
                <w:lang w:val="uk-UA"/>
              </w:rPr>
            </w:pPr>
            <w:r w:rsidRPr="00B55A38">
              <w:rPr>
                <w:lang w:val="uk-UA"/>
              </w:rPr>
              <w:t>1,5</w:t>
            </w:r>
          </w:p>
        </w:tc>
        <w:tc>
          <w:tcPr>
            <w:tcW w:w="1134" w:type="dxa"/>
            <w:tcBorders>
              <w:top w:val="single" w:sz="4" w:space="0" w:color="auto"/>
              <w:left w:val="single" w:sz="4" w:space="0" w:color="auto"/>
            </w:tcBorders>
            <w:shd w:val="clear" w:color="auto" w:fill="FFFFFF"/>
            <w:vAlign w:val="bottom"/>
          </w:tcPr>
          <w:p w:rsidR="0049479F" w:rsidRPr="00B55A38" w:rsidRDefault="0049479F" w:rsidP="00E97129">
            <w:pPr>
              <w:pStyle w:val="22"/>
              <w:shd w:val="clear" w:color="auto" w:fill="auto"/>
              <w:spacing w:line="240" w:lineRule="auto"/>
              <w:jc w:val="center"/>
              <w:rPr>
                <w:lang w:val="uk-UA"/>
              </w:rPr>
            </w:pPr>
            <w:r w:rsidRPr="00B55A38">
              <w:rPr>
                <w:lang w:val="uk-UA"/>
              </w:rPr>
              <w:t>45</w:t>
            </w:r>
          </w:p>
        </w:tc>
        <w:tc>
          <w:tcPr>
            <w:tcW w:w="1417" w:type="dxa"/>
            <w:tcBorders>
              <w:top w:val="single" w:sz="4" w:space="0" w:color="auto"/>
              <w:left w:val="single" w:sz="4" w:space="0" w:color="auto"/>
              <w:right w:val="single" w:sz="4" w:space="0" w:color="auto"/>
            </w:tcBorders>
            <w:shd w:val="clear" w:color="auto" w:fill="FFFFFF"/>
            <w:vAlign w:val="bottom"/>
          </w:tcPr>
          <w:p w:rsidR="0049479F" w:rsidRPr="00B55A38" w:rsidRDefault="00C42E52" w:rsidP="00E97129">
            <w:pPr>
              <w:pStyle w:val="22"/>
              <w:shd w:val="clear" w:color="auto" w:fill="auto"/>
              <w:spacing w:line="240" w:lineRule="auto"/>
              <w:jc w:val="center"/>
              <w:rPr>
                <w:lang w:val="uk-UA"/>
              </w:rPr>
            </w:pPr>
            <w:r w:rsidRPr="00B55A38">
              <w:rPr>
                <w:lang w:val="uk-UA"/>
              </w:rPr>
              <w:t>залік</w:t>
            </w:r>
          </w:p>
        </w:tc>
      </w:tr>
      <w:tr w:rsidR="0049479F" w:rsidRPr="00B55A38" w:rsidTr="000D56AC">
        <w:trPr>
          <w:trHeight w:hRule="exact" w:val="283"/>
        </w:trPr>
        <w:tc>
          <w:tcPr>
            <w:tcW w:w="1418" w:type="dxa"/>
            <w:tcBorders>
              <w:top w:val="single" w:sz="4" w:space="0" w:color="auto"/>
              <w:left w:val="single" w:sz="4" w:space="0" w:color="auto"/>
            </w:tcBorders>
            <w:shd w:val="clear" w:color="auto" w:fill="FFFFFF"/>
            <w:vAlign w:val="bottom"/>
          </w:tcPr>
          <w:p w:rsidR="0049479F" w:rsidRPr="00B55A38" w:rsidRDefault="00C02724" w:rsidP="00E97129">
            <w:pPr>
              <w:pStyle w:val="22"/>
              <w:shd w:val="clear" w:color="auto" w:fill="auto"/>
              <w:spacing w:line="240" w:lineRule="auto"/>
              <w:jc w:val="center"/>
              <w:rPr>
                <w:lang w:val="uk-UA"/>
              </w:rPr>
            </w:pPr>
            <w:r w:rsidRPr="00B55A38">
              <w:rPr>
                <w:lang w:val="uk-UA"/>
              </w:rPr>
              <w:t>ПП.10</w:t>
            </w:r>
          </w:p>
        </w:tc>
        <w:tc>
          <w:tcPr>
            <w:tcW w:w="4820" w:type="dxa"/>
            <w:tcBorders>
              <w:top w:val="single" w:sz="4" w:space="0" w:color="auto"/>
              <w:left w:val="single" w:sz="4" w:space="0" w:color="auto"/>
            </w:tcBorders>
            <w:shd w:val="clear" w:color="auto" w:fill="FFFFFF"/>
            <w:vAlign w:val="center"/>
          </w:tcPr>
          <w:p w:rsidR="0049479F" w:rsidRPr="00B55A38" w:rsidRDefault="0049479F" w:rsidP="00E97129">
            <w:pPr>
              <w:spacing w:after="0" w:line="240" w:lineRule="auto"/>
              <w:rPr>
                <w:rFonts w:ascii="Times New Roman" w:eastAsia="Calibri" w:hAnsi="Times New Roman" w:cs="Times New Roman"/>
                <w:sz w:val="24"/>
                <w:szCs w:val="24"/>
              </w:rPr>
            </w:pPr>
            <w:r w:rsidRPr="00B55A38">
              <w:rPr>
                <w:rFonts w:ascii="Times New Roman" w:eastAsia="Calibri" w:hAnsi="Times New Roman" w:cs="Times New Roman"/>
                <w:sz w:val="24"/>
                <w:szCs w:val="24"/>
              </w:rPr>
              <w:t>Практика навчальна плавальна</w:t>
            </w:r>
          </w:p>
        </w:tc>
        <w:tc>
          <w:tcPr>
            <w:tcW w:w="1134" w:type="dxa"/>
            <w:tcBorders>
              <w:top w:val="single" w:sz="4" w:space="0" w:color="auto"/>
              <w:left w:val="single" w:sz="4" w:space="0" w:color="auto"/>
            </w:tcBorders>
            <w:shd w:val="clear" w:color="auto" w:fill="FFFFFF"/>
            <w:vAlign w:val="bottom"/>
          </w:tcPr>
          <w:p w:rsidR="0049479F" w:rsidRPr="00B55A38" w:rsidRDefault="0049479F" w:rsidP="00E97129">
            <w:pPr>
              <w:pStyle w:val="22"/>
              <w:shd w:val="clear" w:color="auto" w:fill="auto"/>
              <w:spacing w:line="240" w:lineRule="auto"/>
              <w:jc w:val="center"/>
              <w:rPr>
                <w:lang w:val="uk-UA"/>
              </w:rPr>
            </w:pPr>
            <w:r w:rsidRPr="00B55A38">
              <w:rPr>
                <w:lang w:val="uk-UA"/>
              </w:rPr>
              <w:t>41,4</w:t>
            </w:r>
          </w:p>
        </w:tc>
        <w:tc>
          <w:tcPr>
            <w:tcW w:w="1134" w:type="dxa"/>
            <w:tcBorders>
              <w:top w:val="single" w:sz="4" w:space="0" w:color="auto"/>
              <w:left w:val="single" w:sz="4" w:space="0" w:color="auto"/>
            </w:tcBorders>
            <w:shd w:val="clear" w:color="auto" w:fill="FFFFFF"/>
            <w:vAlign w:val="bottom"/>
          </w:tcPr>
          <w:p w:rsidR="0049479F" w:rsidRPr="00B55A38" w:rsidRDefault="0049479F" w:rsidP="00E97129">
            <w:pPr>
              <w:pStyle w:val="22"/>
              <w:shd w:val="clear" w:color="auto" w:fill="auto"/>
              <w:spacing w:line="240" w:lineRule="auto"/>
              <w:jc w:val="center"/>
              <w:rPr>
                <w:lang w:val="uk-UA"/>
              </w:rPr>
            </w:pPr>
            <w:r w:rsidRPr="00B55A38">
              <w:rPr>
                <w:lang w:val="uk-UA"/>
              </w:rPr>
              <w:t>1242</w:t>
            </w:r>
          </w:p>
        </w:tc>
        <w:tc>
          <w:tcPr>
            <w:tcW w:w="1417" w:type="dxa"/>
            <w:tcBorders>
              <w:top w:val="single" w:sz="4" w:space="0" w:color="auto"/>
              <w:left w:val="single" w:sz="4" w:space="0" w:color="auto"/>
              <w:right w:val="single" w:sz="4" w:space="0" w:color="auto"/>
            </w:tcBorders>
            <w:shd w:val="clear" w:color="auto" w:fill="FFFFFF"/>
            <w:vAlign w:val="bottom"/>
          </w:tcPr>
          <w:p w:rsidR="0049479F" w:rsidRPr="00B55A38" w:rsidRDefault="00C42E52" w:rsidP="00E97129">
            <w:pPr>
              <w:pStyle w:val="22"/>
              <w:shd w:val="clear" w:color="auto" w:fill="auto"/>
              <w:spacing w:line="240" w:lineRule="auto"/>
              <w:jc w:val="center"/>
              <w:rPr>
                <w:lang w:val="uk-UA"/>
              </w:rPr>
            </w:pPr>
            <w:r w:rsidRPr="00B55A38">
              <w:rPr>
                <w:lang w:val="uk-UA"/>
              </w:rPr>
              <w:t>залік</w:t>
            </w:r>
          </w:p>
        </w:tc>
      </w:tr>
      <w:tr w:rsidR="0049479F" w:rsidRPr="00B55A38" w:rsidTr="000D56AC">
        <w:trPr>
          <w:trHeight w:hRule="exact" w:val="288"/>
        </w:trPr>
        <w:tc>
          <w:tcPr>
            <w:tcW w:w="6238" w:type="dxa"/>
            <w:gridSpan w:val="2"/>
            <w:tcBorders>
              <w:top w:val="single" w:sz="4" w:space="0" w:color="auto"/>
              <w:left w:val="single" w:sz="4" w:space="0" w:color="auto"/>
            </w:tcBorders>
            <w:shd w:val="clear" w:color="auto" w:fill="FFFFFF"/>
            <w:vAlign w:val="bottom"/>
          </w:tcPr>
          <w:p w:rsidR="0049479F" w:rsidRPr="00B55A38" w:rsidRDefault="0049479F" w:rsidP="00E97129">
            <w:pPr>
              <w:pStyle w:val="22"/>
              <w:shd w:val="clear" w:color="auto" w:fill="auto"/>
              <w:spacing w:line="240" w:lineRule="auto"/>
            </w:pPr>
            <w:r w:rsidRPr="00B55A38">
              <w:rPr>
                <w:rStyle w:val="23"/>
              </w:rPr>
              <w:t>Разом</w:t>
            </w:r>
          </w:p>
        </w:tc>
        <w:tc>
          <w:tcPr>
            <w:tcW w:w="1134" w:type="dxa"/>
            <w:tcBorders>
              <w:top w:val="single" w:sz="4" w:space="0" w:color="auto"/>
              <w:left w:val="single" w:sz="4" w:space="0" w:color="auto"/>
            </w:tcBorders>
            <w:shd w:val="clear" w:color="auto" w:fill="FFFFFF"/>
            <w:vAlign w:val="bottom"/>
          </w:tcPr>
          <w:p w:rsidR="0049479F" w:rsidRPr="00B55A38" w:rsidRDefault="0049479F" w:rsidP="00E97129">
            <w:pPr>
              <w:pStyle w:val="22"/>
              <w:shd w:val="clear" w:color="auto" w:fill="auto"/>
              <w:spacing w:line="240" w:lineRule="auto"/>
              <w:jc w:val="center"/>
            </w:pPr>
            <w:r w:rsidRPr="00B55A38">
              <w:rPr>
                <w:rStyle w:val="23"/>
              </w:rPr>
              <w:t>73,9</w:t>
            </w:r>
          </w:p>
        </w:tc>
        <w:tc>
          <w:tcPr>
            <w:tcW w:w="1134" w:type="dxa"/>
            <w:tcBorders>
              <w:top w:val="single" w:sz="4" w:space="0" w:color="auto"/>
              <w:left w:val="single" w:sz="4" w:space="0" w:color="auto"/>
            </w:tcBorders>
            <w:shd w:val="clear" w:color="auto" w:fill="FFFFFF"/>
            <w:vAlign w:val="bottom"/>
          </w:tcPr>
          <w:p w:rsidR="0049479F" w:rsidRPr="00B55A38" w:rsidRDefault="0049479F" w:rsidP="00E97129">
            <w:pPr>
              <w:pStyle w:val="22"/>
              <w:shd w:val="clear" w:color="auto" w:fill="auto"/>
              <w:spacing w:line="240" w:lineRule="auto"/>
              <w:jc w:val="center"/>
              <w:rPr>
                <w:b/>
                <w:lang w:val="uk-UA"/>
              </w:rPr>
            </w:pPr>
            <w:r w:rsidRPr="00B55A38">
              <w:rPr>
                <w:b/>
                <w:lang w:val="uk-UA"/>
              </w:rPr>
              <w:t>2217</w:t>
            </w:r>
          </w:p>
        </w:tc>
        <w:tc>
          <w:tcPr>
            <w:tcW w:w="1417" w:type="dxa"/>
            <w:tcBorders>
              <w:top w:val="single" w:sz="4" w:space="0" w:color="auto"/>
              <w:left w:val="single" w:sz="4" w:space="0" w:color="auto"/>
              <w:right w:val="single" w:sz="4" w:space="0" w:color="auto"/>
            </w:tcBorders>
            <w:shd w:val="clear" w:color="auto" w:fill="FFFFFF"/>
          </w:tcPr>
          <w:p w:rsidR="0049479F" w:rsidRPr="00B55A38" w:rsidRDefault="0049479F" w:rsidP="00E97129">
            <w:pPr>
              <w:spacing w:after="0" w:line="240" w:lineRule="auto"/>
              <w:rPr>
                <w:rFonts w:ascii="Times New Roman" w:hAnsi="Times New Roman" w:cs="Times New Roman"/>
                <w:sz w:val="10"/>
                <w:szCs w:val="10"/>
              </w:rPr>
            </w:pPr>
          </w:p>
        </w:tc>
      </w:tr>
      <w:tr w:rsidR="00C02724" w:rsidRPr="00B55A38" w:rsidTr="000D56AC">
        <w:trPr>
          <w:trHeight w:hRule="exact" w:val="283"/>
        </w:trPr>
        <w:tc>
          <w:tcPr>
            <w:tcW w:w="9923" w:type="dxa"/>
            <w:gridSpan w:val="5"/>
            <w:tcBorders>
              <w:top w:val="single" w:sz="4" w:space="0" w:color="auto"/>
              <w:left w:val="single" w:sz="4" w:space="0" w:color="auto"/>
              <w:right w:val="single" w:sz="4" w:space="0" w:color="auto"/>
            </w:tcBorders>
            <w:shd w:val="clear" w:color="auto" w:fill="FFFFFF"/>
            <w:vAlign w:val="bottom"/>
          </w:tcPr>
          <w:p w:rsidR="00C02724" w:rsidRPr="00B55A38" w:rsidRDefault="007D07FB" w:rsidP="00E97129">
            <w:pPr>
              <w:pStyle w:val="22"/>
              <w:shd w:val="clear" w:color="auto" w:fill="auto"/>
              <w:spacing w:line="240" w:lineRule="auto"/>
              <w:jc w:val="center"/>
            </w:pPr>
            <w:r>
              <w:rPr>
                <w:rStyle w:val="23"/>
              </w:rPr>
              <w:t>Варіативна  частина циклу</w:t>
            </w:r>
          </w:p>
          <w:p w:rsidR="00C02724" w:rsidRPr="00B55A38" w:rsidRDefault="00C02724" w:rsidP="00E97129">
            <w:pPr>
              <w:pStyle w:val="22"/>
              <w:shd w:val="clear" w:color="auto" w:fill="auto"/>
              <w:spacing w:line="240" w:lineRule="auto"/>
              <w:jc w:val="center"/>
            </w:pPr>
            <w:r w:rsidRPr="00B55A38">
              <w:rPr>
                <w:rStyle w:val="23"/>
              </w:rPr>
              <w:t>&gt;П</w:t>
            </w:r>
          </w:p>
        </w:tc>
      </w:tr>
      <w:tr w:rsidR="0049479F" w:rsidRPr="00B55A38" w:rsidTr="000D56AC">
        <w:trPr>
          <w:trHeight w:hRule="exact" w:val="288"/>
        </w:trPr>
        <w:tc>
          <w:tcPr>
            <w:tcW w:w="9923" w:type="dxa"/>
            <w:gridSpan w:val="5"/>
            <w:tcBorders>
              <w:top w:val="single" w:sz="4" w:space="0" w:color="auto"/>
              <w:left w:val="single" w:sz="4" w:space="0" w:color="auto"/>
              <w:right w:val="single" w:sz="4" w:space="0" w:color="auto"/>
            </w:tcBorders>
            <w:shd w:val="clear" w:color="auto" w:fill="FFFFFF"/>
            <w:vAlign w:val="bottom"/>
          </w:tcPr>
          <w:p w:rsidR="0049479F" w:rsidRPr="00D47793" w:rsidRDefault="0049479F" w:rsidP="00E97129">
            <w:pPr>
              <w:pStyle w:val="22"/>
              <w:shd w:val="clear" w:color="auto" w:fill="auto"/>
              <w:spacing w:line="240" w:lineRule="auto"/>
              <w:jc w:val="center"/>
              <w:rPr>
                <w:i/>
              </w:rPr>
            </w:pPr>
            <w:r w:rsidRPr="00D47793">
              <w:rPr>
                <w:rStyle w:val="2b"/>
                <w:i w:val="0"/>
              </w:rPr>
              <w:t>Цикл математичної, природничо - наукової підготовки</w:t>
            </w:r>
          </w:p>
        </w:tc>
      </w:tr>
      <w:tr w:rsidR="00C02724" w:rsidRPr="00B55A38" w:rsidTr="000D56AC">
        <w:trPr>
          <w:trHeight w:hRule="exact" w:val="283"/>
        </w:trPr>
        <w:tc>
          <w:tcPr>
            <w:tcW w:w="1418" w:type="dxa"/>
            <w:tcBorders>
              <w:top w:val="single" w:sz="4" w:space="0" w:color="auto"/>
              <w:left w:val="single" w:sz="4" w:space="0" w:color="auto"/>
            </w:tcBorders>
            <w:shd w:val="clear" w:color="auto" w:fill="FFFFFF"/>
            <w:vAlign w:val="bottom"/>
          </w:tcPr>
          <w:p w:rsidR="00C02724" w:rsidRPr="00B55A38" w:rsidRDefault="005F32AF" w:rsidP="00E97129">
            <w:pPr>
              <w:pStyle w:val="22"/>
              <w:shd w:val="clear" w:color="auto" w:fill="auto"/>
              <w:spacing w:line="240" w:lineRule="auto"/>
              <w:ind w:left="320"/>
              <w:rPr>
                <w:lang w:val="uk-UA"/>
              </w:rPr>
            </w:pPr>
            <w:r w:rsidRPr="00B55A38">
              <w:rPr>
                <w:lang w:val="uk-UA"/>
              </w:rPr>
              <w:t>МПН.0</w:t>
            </w:r>
            <w:r w:rsidR="007D07FB">
              <w:rPr>
                <w:lang w:val="uk-UA"/>
              </w:rPr>
              <w:t>9</w:t>
            </w:r>
          </w:p>
        </w:tc>
        <w:tc>
          <w:tcPr>
            <w:tcW w:w="4820" w:type="dxa"/>
            <w:tcBorders>
              <w:top w:val="single" w:sz="4" w:space="0" w:color="auto"/>
              <w:left w:val="single" w:sz="4" w:space="0" w:color="auto"/>
            </w:tcBorders>
            <w:shd w:val="clear" w:color="auto" w:fill="FFFFFF"/>
            <w:vAlign w:val="bottom"/>
          </w:tcPr>
          <w:p w:rsidR="00C02724" w:rsidRPr="00B55A38" w:rsidRDefault="00C02724" w:rsidP="00E97129">
            <w:pPr>
              <w:pStyle w:val="22"/>
              <w:shd w:val="clear" w:color="auto" w:fill="auto"/>
              <w:spacing w:line="240" w:lineRule="auto"/>
              <w:rPr>
                <w:i/>
                <w:lang w:val="uk-UA"/>
              </w:rPr>
            </w:pPr>
            <w:r w:rsidRPr="00B55A38">
              <w:rPr>
                <w:i/>
                <w:lang w:val="uk-UA"/>
              </w:rPr>
              <w:t>Інтегрований курс хімії</w:t>
            </w:r>
          </w:p>
        </w:tc>
        <w:tc>
          <w:tcPr>
            <w:tcW w:w="1134" w:type="dxa"/>
            <w:tcBorders>
              <w:top w:val="single" w:sz="4" w:space="0" w:color="auto"/>
              <w:left w:val="single" w:sz="4" w:space="0" w:color="auto"/>
            </w:tcBorders>
            <w:shd w:val="clear" w:color="auto" w:fill="FFFFFF"/>
            <w:vAlign w:val="bottom"/>
          </w:tcPr>
          <w:p w:rsidR="00C02724" w:rsidRPr="00B55A38" w:rsidRDefault="00C02724" w:rsidP="00E97129">
            <w:pPr>
              <w:pStyle w:val="22"/>
              <w:shd w:val="clear" w:color="auto" w:fill="auto"/>
              <w:spacing w:line="240" w:lineRule="auto"/>
              <w:jc w:val="center"/>
            </w:pPr>
          </w:p>
        </w:tc>
        <w:tc>
          <w:tcPr>
            <w:tcW w:w="1134" w:type="dxa"/>
            <w:tcBorders>
              <w:top w:val="single" w:sz="4" w:space="0" w:color="auto"/>
              <w:left w:val="single" w:sz="4" w:space="0" w:color="auto"/>
            </w:tcBorders>
            <w:shd w:val="clear" w:color="auto" w:fill="FFFFFF"/>
            <w:vAlign w:val="bottom"/>
          </w:tcPr>
          <w:p w:rsidR="00C02724" w:rsidRPr="00B55A38" w:rsidRDefault="00C02724" w:rsidP="00E97129">
            <w:pPr>
              <w:pStyle w:val="22"/>
              <w:shd w:val="clear" w:color="auto" w:fill="auto"/>
              <w:spacing w:line="240" w:lineRule="auto"/>
              <w:jc w:val="center"/>
            </w:pPr>
          </w:p>
        </w:tc>
        <w:tc>
          <w:tcPr>
            <w:tcW w:w="1417" w:type="dxa"/>
            <w:tcBorders>
              <w:top w:val="single" w:sz="4" w:space="0" w:color="auto"/>
              <w:left w:val="single" w:sz="4" w:space="0" w:color="auto"/>
              <w:right w:val="single" w:sz="4" w:space="0" w:color="auto"/>
            </w:tcBorders>
            <w:shd w:val="clear" w:color="auto" w:fill="FFFFFF"/>
            <w:vAlign w:val="bottom"/>
          </w:tcPr>
          <w:p w:rsidR="00C02724" w:rsidRPr="00B55A38" w:rsidRDefault="00C02724" w:rsidP="00E97129">
            <w:pPr>
              <w:pStyle w:val="22"/>
              <w:shd w:val="clear" w:color="auto" w:fill="auto"/>
              <w:spacing w:line="240" w:lineRule="auto"/>
              <w:jc w:val="center"/>
            </w:pPr>
          </w:p>
        </w:tc>
      </w:tr>
      <w:tr w:rsidR="0049479F" w:rsidRPr="00B55A38" w:rsidTr="000D56AC">
        <w:trPr>
          <w:trHeight w:hRule="exact" w:val="283"/>
        </w:trPr>
        <w:tc>
          <w:tcPr>
            <w:tcW w:w="1418" w:type="dxa"/>
            <w:tcBorders>
              <w:top w:val="single" w:sz="4" w:space="0" w:color="auto"/>
              <w:left w:val="single" w:sz="4" w:space="0" w:color="auto"/>
            </w:tcBorders>
            <w:shd w:val="clear" w:color="auto" w:fill="FFFFFF"/>
            <w:vAlign w:val="bottom"/>
          </w:tcPr>
          <w:p w:rsidR="0049479F" w:rsidRPr="00B55A38" w:rsidRDefault="0049479F" w:rsidP="00E97129">
            <w:pPr>
              <w:pStyle w:val="22"/>
              <w:shd w:val="clear" w:color="auto" w:fill="auto"/>
              <w:spacing w:line="240" w:lineRule="auto"/>
              <w:ind w:left="132"/>
              <w:jc w:val="right"/>
              <w:rPr>
                <w:lang w:val="uk-UA"/>
              </w:rPr>
            </w:pPr>
          </w:p>
        </w:tc>
        <w:tc>
          <w:tcPr>
            <w:tcW w:w="4820" w:type="dxa"/>
            <w:tcBorders>
              <w:top w:val="single" w:sz="4" w:space="0" w:color="auto"/>
              <w:left w:val="single" w:sz="4" w:space="0" w:color="auto"/>
            </w:tcBorders>
            <w:shd w:val="clear" w:color="auto" w:fill="FFFFFF"/>
            <w:vAlign w:val="bottom"/>
          </w:tcPr>
          <w:p w:rsidR="0049479F" w:rsidRPr="00B55A38" w:rsidRDefault="003A5F06" w:rsidP="00E97129">
            <w:pPr>
              <w:pStyle w:val="22"/>
              <w:shd w:val="clear" w:color="auto" w:fill="auto"/>
              <w:spacing w:line="240" w:lineRule="auto"/>
              <w:rPr>
                <w:lang w:val="uk-UA"/>
              </w:rPr>
            </w:pPr>
            <w:r w:rsidRPr="00B55A38">
              <w:rPr>
                <w:lang w:val="uk-UA"/>
              </w:rPr>
              <w:t>Технічна хімія</w:t>
            </w:r>
          </w:p>
        </w:tc>
        <w:tc>
          <w:tcPr>
            <w:tcW w:w="1134" w:type="dxa"/>
            <w:tcBorders>
              <w:top w:val="single" w:sz="4" w:space="0" w:color="auto"/>
              <w:left w:val="single" w:sz="4" w:space="0" w:color="auto"/>
            </w:tcBorders>
            <w:shd w:val="clear" w:color="auto" w:fill="FFFFFF"/>
            <w:vAlign w:val="bottom"/>
          </w:tcPr>
          <w:p w:rsidR="0049479F" w:rsidRPr="00B55A38" w:rsidRDefault="003A5F06" w:rsidP="00E97129">
            <w:pPr>
              <w:pStyle w:val="22"/>
              <w:shd w:val="clear" w:color="auto" w:fill="auto"/>
              <w:spacing w:line="240" w:lineRule="auto"/>
              <w:jc w:val="center"/>
              <w:rPr>
                <w:lang w:val="uk-UA"/>
              </w:rPr>
            </w:pPr>
            <w:r w:rsidRPr="00B55A38">
              <w:rPr>
                <w:lang w:val="uk-UA"/>
              </w:rPr>
              <w:t>1,4</w:t>
            </w:r>
          </w:p>
        </w:tc>
        <w:tc>
          <w:tcPr>
            <w:tcW w:w="1134" w:type="dxa"/>
            <w:tcBorders>
              <w:top w:val="single" w:sz="4" w:space="0" w:color="auto"/>
              <w:left w:val="single" w:sz="4" w:space="0" w:color="auto"/>
            </w:tcBorders>
            <w:shd w:val="clear" w:color="auto" w:fill="FFFFFF"/>
            <w:vAlign w:val="bottom"/>
          </w:tcPr>
          <w:p w:rsidR="0049479F" w:rsidRPr="00B55A38" w:rsidRDefault="003A5F06" w:rsidP="00E97129">
            <w:pPr>
              <w:pStyle w:val="22"/>
              <w:shd w:val="clear" w:color="auto" w:fill="auto"/>
              <w:spacing w:line="240" w:lineRule="auto"/>
              <w:jc w:val="center"/>
            </w:pPr>
            <w:r w:rsidRPr="00B55A38">
              <w:rPr>
                <w:lang w:val="uk-UA"/>
              </w:rPr>
              <w:t>4</w:t>
            </w:r>
            <w:r w:rsidR="0049479F" w:rsidRPr="00B55A38">
              <w:t>0</w:t>
            </w:r>
          </w:p>
        </w:tc>
        <w:tc>
          <w:tcPr>
            <w:tcW w:w="1417" w:type="dxa"/>
            <w:tcBorders>
              <w:top w:val="single" w:sz="4" w:space="0" w:color="auto"/>
              <w:left w:val="single" w:sz="4" w:space="0" w:color="auto"/>
              <w:right w:val="single" w:sz="4" w:space="0" w:color="auto"/>
            </w:tcBorders>
            <w:shd w:val="clear" w:color="auto" w:fill="FFFFFF"/>
            <w:vAlign w:val="bottom"/>
          </w:tcPr>
          <w:p w:rsidR="0049479F" w:rsidRPr="00B55A38" w:rsidRDefault="0049479F" w:rsidP="00E97129">
            <w:pPr>
              <w:pStyle w:val="22"/>
              <w:shd w:val="clear" w:color="auto" w:fill="auto"/>
              <w:spacing w:line="240" w:lineRule="auto"/>
              <w:jc w:val="center"/>
            </w:pPr>
            <w:r w:rsidRPr="00B55A38">
              <w:t>залік</w:t>
            </w:r>
          </w:p>
        </w:tc>
      </w:tr>
      <w:tr w:rsidR="0049479F" w:rsidRPr="00B55A38" w:rsidTr="000D56AC">
        <w:trPr>
          <w:trHeight w:hRule="exact" w:val="283"/>
        </w:trPr>
        <w:tc>
          <w:tcPr>
            <w:tcW w:w="1418" w:type="dxa"/>
            <w:tcBorders>
              <w:top w:val="single" w:sz="4" w:space="0" w:color="auto"/>
              <w:left w:val="single" w:sz="4" w:space="0" w:color="auto"/>
            </w:tcBorders>
            <w:shd w:val="clear" w:color="auto" w:fill="FFFFFF"/>
            <w:vAlign w:val="bottom"/>
          </w:tcPr>
          <w:p w:rsidR="0049479F" w:rsidRPr="00B55A38" w:rsidRDefault="0049479F" w:rsidP="00E97129">
            <w:pPr>
              <w:pStyle w:val="22"/>
              <w:shd w:val="clear" w:color="auto" w:fill="auto"/>
              <w:spacing w:line="240" w:lineRule="auto"/>
              <w:ind w:right="280"/>
              <w:jc w:val="right"/>
            </w:pPr>
          </w:p>
        </w:tc>
        <w:tc>
          <w:tcPr>
            <w:tcW w:w="4820" w:type="dxa"/>
            <w:tcBorders>
              <w:top w:val="single" w:sz="4" w:space="0" w:color="auto"/>
              <w:left w:val="single" w:sz="4" w:space="0" w:color="auto"/>
            </w:tcBorders>
            <w:shd w:val="clear" w:color="auto" w:fill="FFFFFF"/>
            <w:vAlign w:val="bottom"/>
          </w:tcPr>
          <w:p w:rsidR="0049479F" w:rsidRPr="00B55A38" w:rsidRDefault="003A5F06" w:rsidP="00E97129">
            <w:pPr>
              <w:pStyle w:val="22"/>
              <w:shd w:val="clear" w:color="auto" w:fill="auto"/>
              <w:spacing w:line="240" w:lineRule="auto"/>
              <w:rPr>
                <w:lang w:val="uk-UA"/>
              </w:rPr>
            </w:pPr>
            <w:r w:rsidRPr="00B55A38">
              <w:rPr>
                <w:lang w:val="uk-UA"/>
              </w:rPr>
              <w:t>Технологія використання робочих речовин</w:t>
            </w:r>
          </w:p>
        </w:tc>
        <w:tc>
          <w:tcPr>
            <w:tcW w:w="1134" w:type="dxa"/>
            <w:tcBorders>
              <w:top w:val="single" w:sz="4" w:space="0" w:color="auto"/>
              <w:left w:val="single" w:sz="4" w:space="0" w:color="auto"/>
            </w:tcBorders>
            <w:shd w:val="clear" w:color="auto" w:fill="FFFFFF"/>
            <w:vAlign w:val="bottom"/>
          </w:tcPr>
          <w:p w:rsidR="0049479F" w:rsidRPr="00B55A38" w:rsidRDefault="0049479F" w:rsidP="00E97129">
            <w:pPr>
              <w:pStyle w:val="22"/>
              <w:shd w:val="clear" w:color="auto" w:fill="auto"/>
              <w:spacing w:line="240" w:lineRule="auto"/>
              <w:jc w:val="center"/>
            </w:pPr>
            <w:r w:rsidRPr="00B55A38">
              <w:t>1,5</w:t>
            </w:r>
          </w:p>
        </w:tc>
        <w:tc>
          <w:tcPr>
            <w:tcW w:w="1134" w:type="dxa"/>
            <w:tcBorders>
              <w:top w:val="single" w:sz="4" w:space="0" w:color="auto"/>
              <w:left w:val="single" w:sz="4" w:space="0" w:color="auto"/>
            </w:tcBorders>
            <w:shd w:val="clear" w:color="auto" w:fill="FFFFFF"/>
            <w:vAlign w:val="bottom"/>
          </w:tcPr>
          <w:p w:rsidR="0049479F" w:rsidRPr="00B55A38" w:rsidRDefault="0049479F" w:rsidP="00E97129">
            <w:pPr>
              <w:pStyle w:val="22"/>
              <w:shd w:val="clear" w:color="auto" w:fill="auto"/>
              <w:spacing w:line="240" w:lineRule="auto"/>
              <w:jc w:val="center"/>
              <w:rPr>
                <w:lang w:val="uk-UA"/>
              </w:rPr>
            </w:pPr>
            <w:r w:rsidRPr="00B55A38">
              <w:t>4</w:t>
            </w:r>
            <w:r w:rsidR="003A5F06" w:rsidRPr="00B55A38">
              <w:rPr>
                <w:lang w:val="uk-UA"/>
              </w:rPr>
              <w:t>4</w:t>
            </w:r>
          </w:p>
        </w:tc>
        <w:tc>
          <w:tcPr>
            <w:tcW w:w="1417" w:type="dxa"/>
            <w:tcBorders>
              <w:top w:val="single" w:sz="4" w:space="0" w:color="auto"/>
              <w:left w:val="single" w:sz="4" w:space="0" w:color="auto"/>
              <w:right w:val="single" w:sz="4" w:space="0" w:color="auto"/>
            </w:tcBorders>
            <w:shd w:val="clear" w:color="auto" w:fill="FFFFFF"/>
            <w:vAlign w:val="bottom"/>
          </w:tcPr>
          <w:p w:rsidR="0049479F" w:rsidRPr="00B55A38" w:rsidRDefault="0049479F" w:rsidP="00E97129">
            <w:pPr>
              <w:pStyle w:val="22"/>
              <w:shd w:val="clear" w:color="auto" w:fill="auto"/>
              <w:spacing w:line="240" w:lineRule="auto"/>
              <w:jc w:val="center"/>
            </w:pPr>
            <w:r w:rsidRPr="00B55A38">
              <w:t>залік</w:t>
            </w:r>
          </w:p>
        </w:tc>
      </w:tr>
      <w:tr w:rsidR="003A5F06" w:rsidRPr="00B55A38" w:rsidTr="000D56AC">
        <w:trPr>
          <w:trHeight w:hRule="exact" w:val="283"/>
        </w:trPr>
        <w:tc>
          <w:tcPr>
            <w:tcW w:w="1418" w:type="dxa"/>
            <w:tcBorders>
              <w:top w:val="single" w:sz="4" w:space="0" w:color="auto"/>
              <w:left w:val="single" w:sz="4" w:space="0" w:color="auto"/>
            </w:tcBorders>
            <w:shd w:val="clear" w:color="auto" w:fill="FFFFFF"/>
            <w:vAlign w:val="bottom"/>
          </w:tcPr>
          <w:p w:rsidR="003A5F06" w:rsidRPr="00B55A38" w:rsidRDefault="003A5F06" w:rsidP="00E97129">
            <w:pPr>
              <w:pStyle w:val="22"/>
              <w:shd w:val="clear" w:color="auto" w:fill="auto"/>
              <w:spacing w:line="240" w:lineRule="auto"/>
              <w:ind w:right="280"/>
              <w:jc w:val="right"/>
              <w:rPr>
                <w:b/>
                <w:lang w:val="uk-UA"/>
              </w:rPr>
            </w:pPr>
            <w:r w:rsidRPr="00B55A38">
              <w:rPr>
                <w:b/>
                <w:lang w:val="uk-UA"/>
              </w:rPr>
              <w:t xml:space="preserve">Разом </w:t>
            </w:r>
          </w:p>
        </w:tc>
        <w:tc>
          <w:tcPr>
            <w:tcW w:w="4820" w:type="dxa"/>
            <w:tcBorders>
              <w:top w:val="single" w:sz="4" w:space="0" w:color="auto"/>
              <w:left w:val="single" w:sz="4" w:space="0" w:color="auto"/>
            </w:tcBorders>
            <w:shd w:val="clear" w:color="auto" w:fill="FFFFFF"/>
            <w:vAlign w:val="bottom"/>
          </w:tcPr>
          <w:p w:rsidR="003A5F06" w:rsidRPr="00B55A38" w:rsidRDefault="003A5F06" w:rsidP="00E97129">
            <w:pPr>
              <w:pStyle w:val="22"/>
              <w:shd w:val="clear" w:color="auto" w:fill="auto"/>
              <w:spacing w:line="240" w:lineRule="auto"/>
              <w:rPr>
                <w:lang w:val="uk-UA"/>
              </w:rPr>
            </w:pPr>
          </w:p>
        </w:tc>
        <w:tc>
          <w:tcPr>
            <w:tcW w:w="1134" w:type="dxa"/>
            <w:tcBorders>
              <w:top w:val="single" w:sz="4" w:space="0" w:color="auto"/>
              <w:left w:val="single" w:sz="4" w:space="0" w:color="auto"/>
            </w:tcBorders>
            <w:shd w:val="clear" w:color="auto" w:fill="FFFFFF"/>
            <w:vAlign w:val="bottom"/>
          </w:tcPr>
          <w:p w:rsidR="003A5F06" w:rsidRPr="00B55A38" w:rsidRDefault="003A5F06" w:rsidP="00E97129">
            <w:pPr>
              <w:pStyle w:val="22"/>
              <w:shd w:val="clear" w:color="auto" w:fill="auto"/>
              <w:spacing w:line="240" w:lineRule="auto"/>
              <w:jc w:val="center"/>
              <w:rPr>
                <w:b/>
                <w:lang w:val="uk-UA"/>
              </w:rPr>
            </w:pPr>
            <w:r w:rsidRPr="00B55A38">
              <w:rPr>
                <w:b/>
                <w:lang w:val="uk-UA"/>
              </w:rPr>
              <w:t>2,9</w:t>
            </w:r>
          </w:p>
        </w:tc>
        <w:tc>
          <w:tcPr>
            <w:tcW w:w="1134" w:type="dxa"/>
            <w:tcBorders>
              <w:top w:val="single" w:sz="4" w:space="0" w:color="auto"/>
              <w:left w:val="single" w:sz="4" w:space="0" w:color="auto"/>
            </w:tcBorders>
            <w:shd w:val="clear" w:color="auto" w:fill="FFFFFF"/>
            <w:vAlign w:val="bottom"/>
          </w:tcPr>
          <w:p w:rsidR="003A5F06" w:rsidRPr="00B55A38" w:rsidRDefault="003A5F06" w:rsidP="00E97129">
            <w:pPr>
              <w:pStyle w:val="22"/>
              <w:shd w:val="clear" w:color="auto" w:fill="auto"/>
              <w:spacing w:line="240" w:lineRule="auto"/>
              <w:jc w:val="center"/>
              <w:rPr>
                <w:b/>
                <w:lang w:val="uk-UA"/>
              </w:rPr>
            </w:pPr>
            <w:r w:rsidRPr="00B55A38">
              <w:rPr>
                <w:b/>
                <w:lang w:val="uk-UA"/>
              </w:rPr>
              <w:t>84</w:t>
            </w:r>
          </w:p>
        </w:tc>
        <w:tc>
          <w:tcPr>
            <w:tcW w:w="1417" w:type="dxa"/>
            <w:tcBorders>
              <w:top w:val="single" w:sz="4" w:space="0" w:color="auto"/>
              <w:left w:val="single" w:sz="4" w:space="0" w:color="auto"/>
              <w:right w:val="single" w:sz="4" w:space="0" w:color="auto"/>
            </w:tcBorders>
            <w:shd w:val="clear" w:color="auto" w:fill="FFFFFF"/>
            <w:vAlign w:val="bottom"/>
          </w:tcPr>
          <w:p w:rsidR="003A5F06" w:rsidRPr="00B55A38" w:rsidRDefault="003A5F06" w:rsidP="00E97129">
            <w:pPr>
              <w:pStyle w:val="22"/>
              <w:shd w:val="clear" w:color="auto" w:fill="auto"/>
              <w:spacing w:line="240" w:lineRule="auto"/>
              <w:jc w:val="center"/>
            </w:pPr>
          </w:p>
        </w:tc>
      </w:tr>
      <w:tr w:rsidR="0049479F" w:rsidRPr="00B55A38" w:rsidTr="000D56AC">
        <w:trPr>
          <w:trHeight w:hRule="exact" w:val="283"/>
        </w:trPr>
        <w:tc>
          <w:tcPr>
            <w:tcW w:w="9923" w:type="dxa"/>
            <w:gridSpan w:val="5"/>
            <w:tcBorders>
              <w:top w:val="single" w:sz="4" w:space="0" w:color="auto"/>
              <w:left w:val="single" w:sz="4" w:space="0" w:color="auto"/>
              <w:right w:val="single" w:sz="4" w:space="0" w:color="auto"/>
            </w:tcBorders>
            <w:shd w:val="clear" w:color="auto" w:fill="FFFFFF"/>
            <w:vAlign w:val="bottom"/>
          </w:tcPr>
          <w:p w:rsidR="0049479F" w:rsidRPr="00D47793" w:rsidRDefault="0049479F" w:rsidP="00E97129">
            <w:pPr>
              <w:pStyle w:val="22"/>
              <w:shd w:val="clear" w:color="auto" w:fill="auto"/>
              <w:spacing w:line="240" w:lineRule="auto"/>
              <w:jc w:val="center"/>
              <w:rPr>
                <w:i/>
              </w:rPr>
            </w:pPr>
            <w:r w:rsidRPr="00D47793">
              <w:rPr>
                <w:rStyle w:val="2b"/>
                <w:i w:val="0"/>
              </w:rPr>
              <w:t>Цикл професійної та практичної підготовки</w:t>
            </w:r>
          </w:p>
        </w:tc>
      </w:tr>
      <w:tr w:rsidR="0049479F" w:rsidRPr="00B55A38" w:rsidTr="000D56AC">
        <w:trPr>
          <w:trHeight w:hRule="exact" w:val="551"/>
        </w:trPr>
        <w:tc>
          <w:tcPr>
            <w:tcW w:w="1418" w:type="dxa"/>
            <w:tcBorders>
              <w:top w:val="single" w:sz="4" w:space="0" w:color="auto"/>
              <w:left w:val="single" w:sz="4" w:space="0" w:color="auto"/>
            </w:tcBorders>
            <w:shd w:val="clear" w:color="auto" w:fill="FFFFFF"/>
            <w:vAlign w:val="bottom"/>
          </w:tcPr>
          <w:p w:rsidR="0049479F" w:rsidRPr="00B55A38" w:rsidRDefault="00B31ADC" w:rsidP="00E97129">
            <w:pPr>
              <w:pStyle w:val="22"/>
              <w:shd w:val="clear" w:color="auto" w:fill="auto"/>
              <w:spacing w:line="240" w:lineRule="auto"/>
              <w:ind w:left="320"/>
              <w:rPr>
                <w:lang w:val="uk-UA"/>
              </w:rPr>
            </w:pPr>
            <w:r w:rsidRPr="00B55A38">
              <w:rPr>
                <w:lang w:val="uk-UA"/>
              </w:rPr>
              <w:t>ПП.</w:t>
            </w:r>
            <w:r w:rsidR="007D07FB">
              <w:rPr>
                <w:lang w:val="uk-UA"/>
              </w:rPr>
              <w:t>11</w:t>
            </w:r>
          </w:p>
        </w:tc>
        <w:tc>
          <w:tcPr>
            <w:tcW w:w="4820" w:type="dxa"/>
            <w:tcBorders>
              <w:top w:val="single" w:sz="4" w:space="0" w:color="auto"/>
              <w:left w:val="single" w:sz="4" w:space="0" w:color="auto"/>
            </w:tcBorders>
            <w:shd w:val="clear" w:color="auto" w:fill="FFFFFF"/>
            <w:vAlign w:val="bottom"/>
          </w:tcPr>
          <w:p w:rsidR="0049479F" w:rsidRPr="00B55A38" w:rsidRDefault="003A5F06" w:rsidP="00E97129">
            <w:pPr>
              <w:pStyle w:val="22"/>
              <w:shd w:val="clear" w:color="auto" w:fill="auto"/>
              <w:spacing w:line="240" w:lineRule="auto"/>
              <w:rPr>
                <w:lang w:val="uk-UA"/>
              </w:rPr>
            </w:pPr>
            <w:r w:rsidRPr="00B55A38">
              <w:rPr>
                <w:lang w:val="uk-UA"/>
              </w:rPr>
              <w:t>Суднові рибопромислові, вантажні та палубні механізми</w:t>
            </w:r>
          </w:p>
        </w:tc>
        <w:tc>
          <w:tcPr>
            <w:tcW w:w="1134" w:type="dxa"/>
            <w:tcBorders>
              <w:top w:val="single" w:sz="4" w:space="0" w:color="auto"/>
              <w:left w:val="single" w:sz="4" w:space="0" w:color="auto"/>
            </w:tcBorders>
            <w:shd w:val="clear" w:color="auto" w:fill="FFFFFF"/>
            <w:vAlign w:val="bottom"/>
          </w:tcPr>
          <w:p w:rsidR="0049479F" w:rsidRPr="00B55A38" w:rsidRDefault="003A5F06" w:rsidP="00E97129">
            <w:pPr>
              <w:pStyle w:val="22"/>
              <w:shd w:val="clear" w:color="auto" w:fill="auto"/>
              <w:spacing w:line="240" w:lineRule="auto"/>
              <w:jc w:val="center"/>
              <w:rPr>
                <w:lang w:val="uk-UA"/>
              </w:rPr>
            </w:pPr>
            <w:r w:rsidRPr="00B55A38">
              <w:rPr>
                <w:lang w:val="uk-UA"/>
              </w:rPr>
              <w:t>2</w:t>
            </w:r>
          </w:p>
        </w:tc>
        <w:tc>
          <w:tcPr>
            <w:tcW w:w="1134" w:type="dxa"/>
            <w:tcBorders>
              <w:top w:val="single" w:sz="4" w:space="0" w:color="auto"/>
              <w:left w:val="single" w:sz="4" w:space="0" w:color="auto"/>
            </w:tcBorders>
            <w:shd w:val="clear" w:color="auto" w:fill="FFFFFF"/>
            <w:vAlign w:val="bottom"/>
          </w:tcPr>
          <w:p w:rsidR="0049479F" w:rsidRPr="00B55A38" w:rsidRDefault="003A5F06" w:rsidP="00E97129">
            <w:pPr>
              <w:pStyle w:val="22"/>
              <w:shd w:val="clear" w:color="auto" w:fill="auto"/>
              <w:spacing w:line="240" w:lineRule="auto"/>
              <w:jc w:val="center"/>
              <w:rPr>
                <w:lang w:val="uk-UA"/>
              </w:rPr>
            </w:pPr>
            <w:r w:rsidRPr="00B55A38">
              <w:rPr>
                <w:lang w:val="uk-UA"/>
              </w:rPr>
              <w:t>60</w:t>
            </w:r>
          </w:p>
        </w:tc>
        <w:tc>
          <w:tcPr>
            <w:tcW w:w="1417" w:type="dxa"/>
            <w:tcBorders>
              <w:top w:val="single" w:sz="4" w:space="0" w:color="auto"/>
              <w:left w:val="single" w:sz="4" w:space="0" w:color="auto"/>
              <w:right w:val="single" w:sz="4" w:space="0" w:color="auto"/>
            </w:tcBorders>
            <w:shd w:val="clear" w:color="auto" w:fill="FFFFFF"/>
            <w:vAlign w:val="bottom"/>
          </w:tcPr>
          <w:p w:rsidR="0049479F" w:rsidRPr="00B55A38" w:rsidRDefault="0049479F" w:rsidP="00E97129">
            <w:pPr>
              <w:pStyle w:val="22"/>
              <w:shd w:val="clear" w:color="auto" w:fill="auto"/>
              <w:spacing w:line="240" w:lineRule="auto"/>
              <w:jc w:val="center"/>
            </w:pPr>
            <w:r w:rsidRPr="00B55A38">
              <w:t>залік</w:t>
            </w:r>
          </w:p>
        </w:tc>
      </w:tr>
      <w:tr w:rsidR="0049479F" w:rsidRPr="00B55A38" w:rsidTr="000D56AC">
        <w:trPr>
          <w:trHeight w:hRule="exact" w:val="559"/>
        </w:trPr>
        <w:tc>
          <w:tcPr>
            <w:tcW w:w="1418" w:type="dxa"/>
            <w:tcBorders>
              <w:top w:val="single" w:sz="4" w:space="0" w:color="auto"/>
              <w:left w:val="single" w:sz="4" w:space="0" w:color="auto"/>
            </w:tcBorders>
            <w:shd w:val="clear" w:color="auto" w:fill="FFFFFF"/>
            <w:vAlign w:val="bottom"/>
          </w:tcPr>
          <w:p w:rsidR="0049479F" w:rsidRPr="00B55A38" w:rsidRDefault="007D07FB" w:rsidP="00E97129">
            <w:pPr>
              <w:pStyle w:val="22"/>
              <w:shd w:val="clear" w:color="auto" w:fill="auto"/>
              <w:spacing w:line="240" w:lineRule="auto"/>
              <w:ind w:left="320"/>
            </w:pPr>
            <w:r w:rsidRPr="00B55A38">
              <w:rPr>
                <w:lang w:val="uk-UA"/>
              </w:rPr>
              <w:t>ПП.</w:t>
            </w:r>
            <w:r>
              <w:rPr>
                <w:lang w:val="uk-UA"/>
              </w:rPr>
              <w:t>12</w:t>
            </w:r>
          </w:p>
        </w:tc>
        <w:tc>
          <w:tcPr>
            <w:tcW w:w="4820" w:type="dxa"/>
            <w:tcBorders>
              <w:top w:val="single" w:sz="4" w:space="0" w:color="auto"/>
              <w:left w:val="single" w:sz="4" w:space="0" w:color="auto"/>
            </w:tcBorders>
            <w:shd w:val="clear" w:color="auto" w:fill="FFFFFF"/>
            <w:vAlign w:val="bottom"/>
          </w:tcPr>
          <w:p w:rsidR="0049479F" w:rsidRPr="00B55A38" w:rsidRDefault="003A5F06" w:rsidP="00E97129">
            <w:pPr>
              <w:pStyle w:val="22"/>
              <w:shd w:val="clear" w:color="auto" w:fill="auto"/>
              <w:spacing w:line="240" w:lineRule="auto"/>
              <w:rPr>
                <w:lang w:val="uk-UA"/>
              </w:rPr>
            </w:pPr>
            <w:r w:rsidRPr="00B55A38">
              <w:rPr>
                <w:lang w:val="uk-UA"/>
              </w:rPr>
              <w:t>Техніка обслуговування та ремонт суднових технічних засобів</w:t>
            </w:r>
          </w:p>
        </w:tc>
        <w:tc>
          <w:tcPr>
            <w:tcW w:w="1134" w:type="dxa"/>
            <w:tcBorders>
              <w:top w:val="single" w:sz="4" w:space="0" w:color="auto"/>
              <w:left w:val="single" w:sz="4" w:space="0" w:color="auto"/>
            </w:tcBorders>
            <w:shd w:val="clear" w:color="auto" w:fill="FFFFFF"/>
            <w:vAlign w:val="bottom"/>
          </w:tcPr>
          <w:p w:rsidR="0049479F" w:rsidRPr="00B55A38" w:rsidRDefault="003A5F06" w:rsidP="00E97129">
            <w:pPr>
              <w:pStyle w:val="22"/>
              <w:shd w:val="clear" w:color="auto" w:fill="auto"/>
              <w:spacing w:line="240" w:lineRule="auto"/>
              <w:jc w:val="center"/>
              <w:rPr>
                <w:lang w:val="uk-UA"/>
              </w:rPr>
            </w:pPr>
            <w:r w:rsidRPr="00B55A38">
              <w:rPr>
                <w:lang w:val="uk-UA"/>
              </w:rPr>
              <w:t>1,3</w:t>
            </w:r>
          </w:p>
        </w:tc>
        <w:tc>
          <w:tcPr>
            <w:tcW w:w="1134" w:type="dxa"/>
            <w:tcBorders>
              <w:top w:val="single" w:sz="4" w:space="0" w:color="auto"/>
              <w:left w:val="single" w:sz="4" w:space="0" w:color="auto"/>
            </w:tcBorders>
            <w:shd w:val="clear" w:color="auto" w:fill="FFFFFF"/>
            <w:vAlign w:val="bottom"/>
          </w:tcPr>
          <w:p w:rsidR="0049479F" w:rsidRPr="00B55A38" w:rsidRDefault="003A5F06" w:rsidP="00E97129">
            <w:pPr>
              <w:pStyle w:val="22"/>
              <w:shd w:val="clear" w:color="auto" w:fill="auto"/>
              <w:spacing w:line="240" w:lineRule="auto"/>
              <w:jc w:val="center"/>
              <w:rPr>
                <w:lang w:val="uk-UA"/>
              </w:rPr>
            </w:pPr>
            <w:r w:rsidRPr="00B55A38">
              <w:rPr>
                <w:lang w:val="uk-UA"/>
              </w:rPr>
              <w:t>41</w:t>
            </w:r>
          </w:p>
        </w:tc>
        <w:tc>
          <w:tcPr>
            <w:tcW w:w="1417" w:type="dxa"/>
            <w:tcBorders>
              <w:top w:val="single" w:sz="4" w:space="0" w:color="auto"/>
              <w:left w:val="single" w:sz="4" w:space="0" w:color="auto"/>
              <w:right w:val="single" w:sz="4" w:space="0" w:color="auto"/>
            </w:tcBorders>
            <w:shd w:val="clear" w:color="auto" w:fill="FFFFFF"/>
            <w:vAlign w:val="bottom"/>
          </w:tcPr>
          <w:p w:rsidR="0049479F" w:rsidRPr="00B55A38" w:rsidRDefault="0049479F" w:rsidP="00E97129">
            <w:pPr>
              <w:pStyle w:val="22"/>
              <w:shd w:val="clear" w:color="auto" w:fill="auto"/>
              <w:spacing w:line="240" w:lineRule="auto"/>
              <w:jc w:val="center"/>
            </w:pPr>
            <w:r w:rsidRPr="00B55A38">
              <w:t>залік</w:t>
            </w:r>
          </w:p>
        </w:tc>
      </w:tr>
      <w:tr w:rsidR="003A5F06" w:rsidRPr="00B55A38" w:rsidTr="000D56AC">
        <w:trPr>
          <w:trHeight w:hRule="exact" w:val="567"/>
        </w:trPr>
        <w:tc>
          <w:tcPr>
            <w:tcW w:w="1418" w:type="dxa"/>
            <w:tcBorders>
              <w:top w:val="single" w:sz="4" w:space="0" w:color="auto"/>
              <w:left w:val="single" w:sz="4" w:space="0" w:color="auto"/>
            </w:tcBorders>
            <w:shd w:val="clear" w:color="auto" w:fill="FFFFFF"/>
            <w:vAlign w:val="bottom"/>
          </w:tcPr>
          <w:p w:rsidR="003A5F06" w:rsidRPr="00B55A38" w:rsidRDefault="007D07FB" w:rsidP="00E97129">
            <w:pPr>
              <w:pStyle w:val="22"/>
              <w:shd w:val="clear" w:color="auto" w:fill="auto"/>
              <w:spacing w:line="240" w:lineRule="auto"/>
              <w:ind w:left="320"/>
            </w:pPr>
            <w:r w:rsidRPr="00B55A38">
              <w:rPr>
                <w:lang w:val="uk-UA"/>
              </w:rPr>
              <w:t>ПП.</w:t>
            </w:r>
            <w:r>
              <w:rPr>
                <w:lang w:val="uk-UA"/>
              </w:rPr>
              <w:t>13</w:t>
            </w:r>
          </w:p>
        </w:tc>
        <w:tc>
          <w:tcPr>
            <w:tcW w:w="4820" w:type="dxa"/>
            <w:tcBorders>
              <w:top w:val="single" w:sz="4" w:space="0" w:color="auto"/>
              <w:left w:val="single" w:sz="4" w:space="0" w:color="auto"/>
            </w:tcBorders>
            <w:shd w:val="clear" w:color="auto" w:fill="FFFFFF"/>
            <w:vAlign w:val="bottom"/>
          </w:tcPr>
          <w:p w:rsidR="003A5F06" w:rsidRPr="00B55A38" w:rsidRDefault="003A5F06" w:rsidP="00E97129">
            <w:pPr>
              <w:pStyle w:val="22"/>
              <w:shd w:val="clear" w:color="auto" w:fill="auto"/>
              <w:spacing w:line="240" w:lineRule="auto"/>
              <w:rPr>
                <w:lang w:val="uk-UA"/>
              </w:rPr>
            </w:pPr>
            <w:r w:rsidRPr="00B55A38">
              <w:rPr>
                <w:lang w:val="uk-UA"/>
              </w:rPr>
              <w:t>Технічна експлуатація суднових технічних засобів та безпечне несення вахти</w:t>
            </w:r>
          </w:p>
        </w:tc>
        <w:tc>
          <w:tcPr>
            <w:tcW w:w="1134" w:type="dxa"/>
            <w:tcBorders>
              <w:top w:val="single" w:sz="4" w:space="0" w:color="auto"/>
              <w:left w:val="single" w:sz="4" w:space="0" w:color="auto"/>
            </w:tcBorders>
            <w:shd w:val="clear" w:color="auto" w:fill="FFFFFF"/>
            <w:vAlign w:val="bottom"/>
          </w:tcPr>
          <w:p w:rsidR="003A5F06" w:rsidRPr="00B55A38" w:rsidRDefault="003A5F06" w:rsidP="00E97129">
            <w:pPr>
              <w:pStyle w:val="22"/>
              <w:shd w:val="clear" w:color="auto" w:fill="auto"/>
              <w:spacing w:line="240" w:lineRule="auto"/>
              <w:jc w:val="center"/>
              <w:rPr>
                <w:lang w:val="uk-UA"/>
              </w:rPr>
            </w:pPr>
            <w:r w:rsidRPr="00B55A38">
              <w:rPr>
                <w:lang w:val="uk-UA"/>
              </w:rPr>
              <w:t>1,3</w:t>
            </w:r>
          </w:p>
        </w:tc>
        <w:tc>
          <w:tcPr>
            <w:tcW w:w="1134" w:type="dxa"/>
            <w:tcBorders>
              <w:top w:val="single" w:sz="4" w:space="0" w:color="auto"/>
              <w:left w:val="single" w:sz="4" w:space="0" w:color="auto"/>
            </w:tcBorders>
            <w:shd w:val="clear" w:color="auto" w:fill="FFFFFF"/>
            <w:vAlign w:val="bottom"/>
          </w:tcPr>
          <w:p w:rsidR="003A5F06" w:rsidRPr="00B55A38" w:rsidRDefault="003A5F06" w:rsidP="00E97129">
            <w:pPr>
              <w:pStyle w:val="22"/>
              <w:shd w:val="clear" w:color="auto" w:fill="auto"/>
              <w:spacing w:line="240" w:lineRule="auto"/>
              <w:jc w:val="center"/>
              <w:rPr>
                <w:lang w:val="uk-UA"/>
              </w:rPr>
            </w:pPr>
            <w:r w:rsidRPr="00B55A38">
              <w:rPr>
                <w:lang w:val="uk-UA"/>
              </w:rPr>
              <w:t>40</w:t>
            </w:r>
          </w:p>
        </w:tc>
        <w:tc>
          <w:tcPr>
            <w:tcW w:w="1417" w:type="dxa"/>
            <w:tcBorders>
              <w:top w:val="single" w:sz="4" w:space="0" w:color="auto"/>
              <w:left w:val="single" w:sz="4" w:space="0" w:color="auto"/>
              <w:right w:val="single" w:sz="4" w:space="0" w:color="auto"/>
            </w:tcBorders>
            <w:shd w:val="clear" w:color="auto" w:fill="FFFFFF"/>
            <w:vAlign w:val="bottom"/>
          </w:tcPr>
          <w:p w:rsidR="003A5F06" w:rsidRPr="00B55A38" w:rsidRDefault="003A5F06" w:rsidP="00E97129">
            <w:pPr>
              <w:pStyle w:val="22"/>
              <w:shd w:val="clear" w:color="auto" w:fill="auto"/>
              <w:spacing w:line="240" w:lineRule="auto"/>
              <w:jc w:val="center"/>
            </w:pPr>
            <w:r w:rsidRPr="00B55A38">
              <w:t>залік</w:t>
            </w:r>
          </w:p>
        </w:tc>
      </w:tr>
      <w:tr w:rsidR="003A5F06" w:rsidRPr="00B55A38" w:rsidTr="000D56AC">
        <w:trPr>
          <w:trHeight w:hRule="exact" w:val="288"/>
        </w:trPr>
        <w:tc>
          <w:tcPr>
            <w:tcW w:w="1418" w:type="dxa"/>
            <w:tcBorders>
              <w:top w:val="single" w:sz="4" w:space="0" w:color="auto"/>
              <w:left w:val="single" w:sz="4" w:space="0" w:color="auto"/>
            </w:tcBorders>
            <w:shd w:val="clear" w:color="auto" w:fill="FFFFFF"/>
            <w:vAlign w:val="bottom"/>
          </w:tcPr>
          <w:p w:rsidR="003A5F06" w:rsidRPr="00B55A38" w:rsidRDefault="007D07FB" w:rsidP="00E97129">
            <w:pPr>
              <w:pStyle w:val="22"/>
              <w:shd w:val="clear" w:color="auto" w:fill="auto"/>
              <w:spacing w:line="240" w:lineRule="auto"/>
              <w:ind w:left="320"/>
            </w:pPr>
            <w:r w:rsidRPr="00B55A38">
              <w:rPr>
                <w:lang w:val="uk-UA"/>
              </w:rPr>
              <w:t>ПП.</w:t>
            </w:r>
            <w:r>
              <w:rPr>
                <w:lang w:val="uk-UA"/>
              </w:rPr>
              <w:t>14</w:t>
            </w:r>
          </w:p>
        </w:tc>
        <w:tc>
          <w:tcPr>
            <w:tcW w:w="4820" w:type="dxa"/>
            <w:tcBorders>
              <w:top w:val="single" w:sz="4" w:space="0" w:color="auto"/>
              <w:left w:val="single" w:sz="4" w:space="0" w:color="auto"/>
            </w:tcBorders>
            <w:shd w:val="clear" w:color="auto" w:fill="FFFFFF"/>
            <w:vAlign w:val="bottom"/>
          </w:tcPr>
          <w:p w:rsidR="003A5F06" w:rsidRPr="00B55A38" w:rsidRDefault="003A5F06" w:rsidP="00E97129">
            <w:pPr>
              <w:pStyle w:val="22"/>
              <w:shd w:val="clear" w:color="auto" w:fill="auto"/>
              <w:spacing w:line="240" w:lineRule="auto"/>
              <w:rPr>
                <w:lang w:val="uk-UA"/>
              </w:rPr>
            </w:pPr>
            <w:r w:rsidRPr="00B55A38">
              <w:rPr>
                <w:lang w:val="uk-UA"/>
              </w:rPr>
              <w:t>Суднові холодильні установки та їх експлуатація</w:t>
            </w:r>
          </w:p>
        </w:tc>
        <w:tc>
          <w:tcPr>
            <w:tcW w:w="1134" w:type="dxa"/>
            <w:tcBorders>
              <w:top w:val="single" w:sz="4" w:space="0" w:color="auto"/>
              <w:left w:val="single" w:sz="4" w:space="0" w:color="auto"/>
            </w:tcBorders>
            <w:shd w:val="clear" w:color="auto" w:fill="FFFFFF"/>
            <w:vAlign w:val="bottom"/>
          </w:tcPr>
          <w:p w:rsidR="003A5F06" w:rsidRPr="00B55A38" w:rsidRDefault="003A5F06" w:rsidP="00E97129">
            <w:pPr>
              <w:pStyle w:val="22"/>
              <w:shd w:val="clear" w:color="auto" w:fill="auto"/>
              <w:spacing w:line="240" w:lineRule="auto"/>
              <w:jc w:val="center"/>
              <w:rPr>
                <w:lang w:val="uk-UA"/>
              </w:rPr>
            </w:pPr>
            <w:r w:rsidRPr="00B55A38">
              <w:rPr>
                <w:lang w:val="uk-UA"/>
              </w:rPr>
              <w:t>1,5</w:t>
            </w:r>
          </w:p>
        </w:tc>
        <w:tc>
          <w:tcPr>
            <w:tcW w:w="1134" w:type="dxa"/>
            <w:tcBorders>
              <w:top w:val="single" w:sz="4" w:space="0" w:color="auto"/>
              <w:left w:val="single" w:sz="4" w:space="0" w:color="auto"/>
            </w:tcBorders>
            <w:shd w:val="clear" w:color="auto" w:fill="FFFFFF"/>
            <w:vAlign w:val="bottom"/>
          </w:tcPr>
          <w:p w:rsidR="003A5F06" w:rsidRPr="00B55A38" w:rsidRDefault="003A5F06" w:rsidP="00E97129">
            <w:pPr>
              <w:pStyle w:val="22"/>
              <w:shd w:val="clear" w:color="auto" w:fill="auto"/>
              <w:spacing w:line="240" w:lineRule="auto"/>
              <w:jc w:val="center"/>
              <w:rPr>
                <w:lang w:val="uk-UA"/>
              </w:rPr>
            </w:pPr>
            <w:r w:rsidRPr="00B55A38">
              <w:rPr>
                <w:lang w:val="uk-UA"/>
              </w:rPr>
              <w:t>45</w:t>
            </w:r>
          </w:p>
        </w:tc>
        <w:tc>
          <w:tcPr>
            <w:tcW w:w="1417" w:type="dxa"/>
            <w:tcBorders>
              <w:top w:val="single" w:sz="4" w:space="0" w:color="auto"/>
              <w:left w:val="single" w:sz="4" w:space="0" w:color="auto"/>
              <w:right w:val="single" w:sz="4" w:space="0" w:color="auto"/>
            </w:tcBorders>
            <w:shd w:val="clear" w:color="auto" w:fill="FFFFFF"/>
            <w:vAlign w:val="bottom"/>
          </w:tcPr>
          <w:p w:rsidR="003A5F06" w:rsidRPr="00B55A38" w:rsidRDefault="003A5F06" w:rsidP="00E97129">
            <w:pPr>
              <w:pStyle w:val="22"/>
              <w:shd w:val="clear" w:color="auto" w:fill="auto"/>
              <w:spacing w:line="240" w:lineRule="auto"/>
              <w:jc w:val="center"/>
            </w:pPr>
            <w:r w:rsidRPr="00B55A38">
              <w:t>залік</w:t>
            </w:r>
          </w:p>
        </w:tc>
      </w:tr>
      <w:tr w:rsidR="003A5F06" w:rsidRPr="00B55A38" w:rsidTr="000D56AC">
        <w:trPr>
          <w:trHeight w:hRule="exact" w:val="566"/>
        </w:trPr>
        <w:tc>
          <w:tcPr>
            <w:tcW w:w="1418" w:type="dxa"/>
            <w:tcBorders>
              <w:top w:val="single" w:sz="4" w:space="0" w:color="auto"/>
              <w:left w:val="single" w:sz="4" w:space="0" w:color="auto"/>
            </w:tcBorders>
            <w:shd w:val="clear" w:color="auto" w:fill="FFFFFF"/>
            <w:vAlign w:val="bottom"/>
          </w:tcPr>
          <w:p w:rsidR="003A5F06" w:rsidRPr="00B55A38" w:rsidRDefault="00B31ADC" w:rsidP="00E97129">
            <w:pPr>
              <w:pStyle w:val="22"/>
              <w:shd w:val="clear" w:color="auto" w:fill="auto"/>
              <w:spacing w:line="240" w:lineRule="auto"/>
              <w:ind w:left="320"/>
              <w:rPr>
                <w:lang w:val="uk-UA"/>
              </w:rPr>
            </w:pPr>
            <w:r w:rsidRPr="00B55A38">
              <w:rPr>
                <w:lang w:val="uk-UA"/>
              </w:rPr>
              <w:t>ПП.</w:t>
            </w:r>
            <w:r w:rsidR="007D07FB">
              <w:rPr>
                <w:lang w:val="uk-UA"/>
              </w:rPr>
              <w:t>15</w:t>
            </w:r>
          </w:p>
        </w:tc>
        <w:tc>
          <w:tcPr>
            <w:tcW w:w="4820" w:type="dxa"/>
            <w:tcBorders>
              <w:top w:val="single" w:sz="4" w:space="0" w:color="auto"/>
              <w:left w:val="single" w:sz="4" w:space="0" w:color="auto"/>
            </w:tcBorders>
            <w:shd w:val="clear" w:color="auto" w:fill="FFFFFF"/>
            <w:vAlign w:val="bottom"/>
          </w:tcPr>
          <w:p w:rsidR="003A5F06" w:rsidRPr="00B55A38" w:rsidRDefault="003A5F06" w:rsidP="00E97129">
            <w:pPr>
              <w:pStyle w:val="22"/>
              <w:shd w:val="clear" w:color="auto" w:fill="auto"/>
              <w:spacing w:line="240" w:lineRule="auto"/>
              <w:rPr>
                <w:i/>
                <w:lang w:val="uk-UA"/>
              </w:rPr>
            </w:pPr>
            <w:r w:rsidRPr="00B55A38">
              <w:rPr>
                <w:i/>
                <w:lang w:val="uk-UA"/>
              </w:rPr>
              <w:t>Інтегрований курс нормативних морських документів</w:t>
            </w:r>
          </w:p>
        </w:tc>
        <w:tc>
          <w:tcPr>
            <w:tcW w:w="1134" w:type="dxa"/>
            <w:tcBorders>
              <w:top w:val="single" w:sz="4" w:space="0" w:color="auto"/>
              <w:left w:val="single" w:sz="4" w:space="0" w:color="auto"/>
            </w:tcBorders>
            <w:shd w:val="clear" w:color="auto" w:fill="FFFFFF"/>
            <w:vAlign w:val="bottom"/>
          </w:tcPr>
          <w:p w:rsidR="003A5F06" w:rsidRPr="00B55A38" w:rsidRDefault="003A5F06" w:rsidP="00E97129">
            <w:pPr>
              <w:pStyle w:val="22"/>
              <w:shd w:val="clear" w:color="auto" w:fill="auto"/>
              <w:spacing w:line="240" w:lineRule="auto"/>
              <w:jc w:val="center"/>
              <w:rPr>
                <w:lang w:val="uk-UA"/>
              </w:rPr>
            </w:pPr>
            <w:r w:rsidRPr="00B55A38">
              <w:rPr>
                <w:lang w:val="uk-UA"/>
              </w:rPr>
              <w:t>1,5</w:t>
            </w:r>
          </w:p>
        </w:tc>
        <w:tc>
          <w:tcPr>
            <w:tcW w:w="1134" w:type="dxa"/>
            <w:tcBorders>
              <w:top w:val="single" w:sz="4" w:space="0" w:color="auto"/>
              <w:left w:val="single" w:sz="4" w:space="0" w:color="auto"/>
            </w:tcBorders>
            <w:shd w:val="clear" w:color="auto" w:fill="FFFFFF"/>
            <w:vAlign w:val="bottom"/>
          </w:tcPr>
          <w:p w:rsidR="003A5F06" w:rsidRPr="00B55A38" w:rsidRDefault="003A5F06" w:rsidP="00E97129">
            <w:pPr>
              <w:pStyle w:val="22"/>
              <w:shd w:val="clear" w:color="auto" w:fill="auto"/>
              <w:spacing w:line="240" w:lineRule="auto"/>
              <w:jc w:val="center"/>
              <w:rPr>
                <w:lang w:val="uk-UA"/>
              </w:rPr>
            </w:pPr>
            <w:r w:rsidRPr="00B55A38">
              <w:rPr>
                <w:lang w:val="uk-UA"/>
              </w:rPr>
              <w:t>45</w:t>
            </w:r>
          </w:p>
        </w:tc>
        <w:tc>
          <w:tcPr>
            <w:tcW w:w="1417" w:type="dxa"/>
            <w:tcBorders>
              <w:top w:val="single" w:sz="4" w:space="0" w:color="auto"/>
              <w:left w:val="single" w:sz="4" w:space="0" w:color="auto"/>
              <w:right w:val="single" w:sz="4" w:space="0" w:color="auto"/>
            </w:tcBorders>
            <w:shd w:val="clear" w:color="auto" w:fill="FFFFFF"/>
            <w:vAlign w:val="bottom"/>
          </w:tcPr>
          <w:p w:rsidR="003A5F06" w:rsidRPr="00B55A38" w:rsidRDefault="003A5F06" w:rsidP="00E97129">
            <w:pPr>
              <w:pStyle w:val="22"/>
              <w:shd w:val="clear" w:color="auto" w:fill="auto"/>
              <w:spacing w:line="240" w:lineRule="auto"/>
              <w:jc w:val="center"/>
            </w:pPr>
            <w:r w:rsidRPr="00B55A38">
              <w:t>залік</w:t>
            </w:r>
          </w:p>
        </w:tc>
      </w:tr>
      <w:tr w:rsidR="003A5F06" w:rsidRPr="00B55A38" w:rsidTr="000D56AC">
        <w:trPr>
          <w:trHeight w:hRule="exact" w:val="288"/>
        </w:trPr>
        <w:tc>
          <w:tcPr>
            <w:tcW w:w="1418" w:type="dxa"/>
            <w:tcBorders>
              <w:top w:val="single" w:sz="4" w:space="0" w:color="auto"/>
              <w:left w:val="single" w:sz="4" w:space="0" w:color="auto"/>
            </w:tcBorders>
            <w:shd w:val="clear" w:color="auto" w:fill="FFFFFF"/>
            <w:vAlign w:val="bottom"/>
          </w:tcPr>
          <w:p w:rsidR="003A5F06" w:rsidRPr="00B55A38" w:rsidRDefault="003A5F06" w:rsidP="00E97129">
            <w:pPr>
              <w:pStyle w:val="22"/>
              <w:shd w:val="clear" w:color="auto" w:fill="auto"/>
              <w:spacing w:line="240" w:lineRule="auto"/>
              <w:ind w:left="320"/>
            </w:pPr>
          </w:p>
        </w:tc>
        <w:tc>
          <w:tcPr>
            <w:tcW w:w="4820" w:type="dxa"/>
            <w:tcBorders>
              <w:top w:val="single" w:sz="4" w:space="0" w:color="auto"/>
              <w:left w:val="single" w:sz="4" w:space="0" w:color="auto"/>
            </w:tcBorders>
            <w:shd w:val="clear" w:color="auto" w:fill="FFFFFF"/>
            <w:vAlign w:val="bottom"/>
          </w:tcPr>
          <w:p w:rsidR="003A5F06" w:rsidRPr="00B55A38" w:rsidRDefault="003A5F06" w:rsidP="00E97129">
            <w:pPr>
              <w:pStyle w:val="22"/>
              <w:shd w:val="clear" w:color="auto" w:fill="auto"/>
              <w:spacing w:line="240" w:lineRule="auto"/>
              <w:rPr>
                <w:lang w:val="uk-UA"/>
              </w:rPr>
            </w:pPr>
            <w:r w:rsidRPr="00B55A38">
              <w:rPr>
                <w:lang w:val="uk-UA"/>
              </w:rPr>
              <w:t>Нормативні морські документи</w:t>
            </w:r>
          </w:p>
        </w:tc>
        <w:tc>
          <w:tcPr>
            <w:tcW w:w="1134" w:type="dxa"/>
            <w:tcBorders>
              <w:top w:val="single" w:sz="4" w:space="0" w:color="auto"/>
              <w:left w:val="single" w:sz="4" w:space="0" w:color="auto"/>
            </w:tcBorders>
            <w:shd w:val="clear" w:color="auto" w:fill="FFFFFF"/>
            <w:vAlign w:val="bottom"/>
          </w:tcPr>
          <w:p w:rsidR="003A5F06" w:rsidRPr="00B55A38" w:rsidRDefault="003A5F06" w:rsidP="00E97129">
            <w:pPr>
              <w:pStyle w:val="22"/>
              <w:shd w:val="clear" w:color="auto" w:fill="auto"/>
              <w:spacing w:line="240" w:lineRule="auto"/>
              <w:jc w:val="center"/>
              <w:rPr>
                <w:lang w:val="uk-UA"/>
              </w:rPr>
            </w:pPr>
            <w:r w:rsidRPr="00B55A38">
              <w:rPr>
                <w:lang w:val="uk-UA"/>
              </w:rPr>
              <w:t>0,5</w:t>
            </w:r>
          </w:p>
        </w:tc>
        <w:tc>
          <w:tcPr>
            <w:tcW w:w="1134" w:type="dxa"/>
            <w:tcBorders>
              <w:top w:val="single" w:sz="4" w:space="0" w:color="auto"/>
              <w:left w:val="single" w:sz="4" w:space="0" w:color="auto"/>
            </w:tcBorders>
            <w:shd w:val="clear" w:color="auto" w:fill="FFFFFF"/>
            <w:vAlign w:val="bottom"/>
          </w:tcPr>
          <w:p w:rsidR="003A5F06" w:rsidRPr="00B55A38" w:rsidRDefault="003A5F06" w:rsidP="00E97129">
            <w:pPr>
              <w:pStyle w:val="22"/>
              <w:shd w:val="clear" w:color="auto" w:fill="auto"/>
              <w:spacing w:line="240" w:lineRule="auto"/>
              <w:jc w:val="center"/>
              <w:rPr>
                <w:lang w:val="uk-UA"/>
              </w:rPr>
            </w:pPr>
            <w:r w:rsidRPr="00B55A38">
              <w:rPr>
                <w:lang w:val="uk-UA"/>
              </w:rPr>
              <w:t>15</w:t>
            </w:r>
          </w:p>
        </w:tc>
        <w:tc>
          <w:tcPr>
            <w:tcW w:w="1417" w:type="dxa"/>
            <w:tcBorders>
              <w:top w:val="single" w:sz="4" w:space="0" w:color="auto"/>
              <w:left w:val="single" w:sz="4" w:space="0" w:color="auto"/>
              <w:right w:val="single" w:sz="4" w:space="0" w:color="auto"/>
            </w:tcBorders>
            <w:shd w:val="clear" w:color="auto" w:fill="FFFFFF"/>
            <w:vAlign w:val="bottom"/>
          </w:tcPr>
          <w:p w:rsidR="003A5F06" w:rsidRPr="00B55A38" w:rsidRDefault="003A5F06" w:rsidP="00E97129">
            <w:pPr>
              <w:pStyle w:val="22"/>
              <w:shd w:val="clear" w:color="auto" w:fill="auto"/>
              <w:spacing w:line="240" w:lineRule="auto"/>
              <w:jc w:val="center"/>
            </w:pPr>
            <w:r w:rsidRPr="00B55A38">
              <w:t>залік</w:t>
            </w:r>
          </w:p>
        </w:tc>
      </w:tr>
      <w:tr w:rsidR="003A5F06" w:rsidRPr="00B55A38" w:rsidTr="000D56AC">
        <w:trPr>
          <w:trHeight w:hRule="exact" w:val="288"/>
        </w:trPr>
        <w:tc>
          <w:tcPr>
            <w:tcW w:w="1418" w:type="dxa"/>
            <w:tcBorders>
              <w:top w:val="single" w:sz="4" w:space="0" w:color="auto"/>
              <w:left w:val="single" w:sz="4" w:space="0" w:color="auto"/>
            </w:tcBorders>
            <w:shd w:val="clear" w:color="auto" w:fill="FFFFFF"/>
            <w:vAlign w:val="bottom"/>
          </w:tcPr>
          <w:p w:rsidR="003A5F06" w:rsidRPr="00B55A38" w:rsidRDefault="003A5F06" w:rsidP="00E97129">
            <w:pPr>
              <w:pStyle w:val="22"/>
              <w:shd w:val="clear" w:color="auto" w:fill="auto"/>
              <w:spacing w:line="240" w:lineRule="auto"/>
              <w:ind w:left="320"/>
            </w:pPr>
          </w:p>
        </w:tc>
        <w:tc>
          <w:tcPr>
            <w:tcW w:w="4820" w:type="dxa"/>
            <w:tcBorders>
              <w:top w:val="single" w:sz="4" w:space="0" w:color="auto"/>
              <w:left w:val="single" w:sz="4" w:space="0" w:color="auto"/>
            </w:tcBorders>
            <w:shd w:val="clear" w:color="auto" w:fill="FFFFFF"/>
            <w:vAlign w:val="bottom"/>
          </w:tcPr>
          <w:p w:rsidR="003A5F06" w:rsidRPr="00B55A38" w:rsidRDefault="003A5F06" w:rsidP="00E97129">
            <w:pPr>
              <w:pStyle w:val="22"/>
              <w:shd w:val="clear" w:color="auto" w:fill="auto"/>
              <w:spacing w:line="240" w:lineRule="auto"/>
              <w:rPr>
                <w:lang w:val="uk-UA"/>
              </w:rPr>
            </w:pPr>
            <w:r w:rsidRPr="00B55A38">
              <w:rPr>
                <w:lang w:val="uk-UA"/>
              </w:rPr>
              <w:t>Основи правознавства</w:t>
            </w:r>
          </w:p>
        </w:tc>
        <w:tc>
          <w:tcPr>
            <w:tcW w:w="1134" w:type="dxa"/>
            <w:tcBorders>
              <w:top w:val="single" w:sz="4" w:space="0" w:color="auto"/>
              <w:left w:val="single" w:sz="4" w:space="0" w:color="auto"/>
            </w:tcBorders>
            <w:shd w:val="clear" w:color="auto" w:fill="FFFFFF"/>
            <w:vAlign w:val="bottom"/>
          </w:tcPr>
          <w:p w:rsidR="003A5F06" w:rsidRPr="00B55A38" w:rsidRDefault="003A5F06" w:rsidP="00E97129">
            <w:pPr>
              <w:pStyle w:val="22"/>
              <w:shd w:val="clear" w:color="auto" w:fill="auto"/>
              <w:spacing w:line="240" w:lineRule="auto"/>
              <w:jc w:val="center"/>
              <w:rPr>
                <w:lang w:val="uk-UA"/>
              </w:rPr>
            </w:pPr>
            <w:r w:rsidRPr="00B55A38">
              <w:rPr>
                <w:lang w:val="uk-UA"/>
              </w:rPr>
              <w:t>0,5</w:t>
            </w:r>
          </w:p>
        </w:tc>
        <w:tc>
          <w:tcPr>
            <w:tcW w:w="1134" w:type="dxa"/>
            <w:tcBorders>
              <w:top w:val="single" w:sz="4" w:space="0" w:color="auto"/>
              <w:left w:val="single" w:sz="4" w:space="0" w:color="auto"/>
            </w:tcBorders>
            <w:shd w:val="clear" w:color="auto" w:fill="FFFFFF"/>
            <w:vAlign w:val="bottom"/>
          </w:tcPr>
          <w:p w:rsidR="003A5F06" w:rsidRPr="00B55A38" w:rsidRDefault="003A5F06" w:rsidP="00E97129">
            <w:pPr>
              <w:pStyle w:val="22"/>
              <w:shd w:val="clear" w:color="auto" w:fill="auto"/>
              <w:spacing w:line="240" w:lineRule="auto"/>
              <w:jc w:val="center"/>
              <w:rPr>
                <w:lang w:val="uk-UA"/>
              </w:rPr>
            </w:pPr>
            <w:r w:rsidRPr="00B55A38">
              <w:rPr>
                <w:lang w:val="uk-UA"/>
              </w:rPr>
              <w:t>15</w:t>
            </w:r>
          </w:p>
        </w:tc>
        <w:tc>
          <w:tcPr>
            <w:tcW w:w="1417" w:type="dxa"/>
            <w:tcBorders>
              <w:top w:val="single" w:sz="4" w:space="0" w:color="auto"/>
              <w:left w:val="single" w:sz="4" w:space="0" w:color="auto"/>
              <w:right w:val="single" w:sz="4" w:space="0" w:color="auto"/>
            </w:tcBorders>
            <w:shd w:val="clear" w:color="auto" w:fill="FFFFFF"/>
            <w:vAlign w:val="bottom"/>
          </w:tcPr>
          <w:p w:rsidR="003A5F06" w:rsidRPr="00B55A38" w:rsidRDefault="003A5F06" w:rsidP="00E97129">
            <w:pPr>
              <w:pStyle w:val="22"/>
              <w:shd w:val="clear" w:color="auto" w:fill="auto"/>
              <w:spacing w:line="240" w:lineRule="auto"/>
              <w:jc w:val="center"/>
            </w:pPr>
            <w:r w:rsidRPr="00B55A38">
              <w:t>залік</w:t>
            </w:r>
          </w:p>
        </w:tc>
      </w:tr>
      <w:tr w:rsidR="003A5F06" w:rsidRPr="00B55A38" w:rsidTr="000D56AC">
        <w:trPr>
          <w:trHeight w:hRule="exact" w:val="288"/>
        </w:trPr>
        <w:tc>
          <w:tcPr>
            <w:tcW w:w="1418" w:type="dxa"/>
            <w:tcBorders>
              <w:top w:val="single" w:sz="4" w:space="0" w:color="auto"/>
              <w:left w:val="single" w:sz="4" w:space="0" w:color="auto"/>
            </w:tcBorders>
            <w:shd w:val="clear" w:color="auto" w:fill="FFFFFF"/>
            <w:vAlign w:val="bottom"/>
          </w:tcPr>
          <w:p w:rsidR="003A5F06" w:rsidRPr="00B55A38" w:rsidRDefault="003A5F06" w:rsidP="00E97129">
            <w:pPr>
              <w:pStyle w:val="22"/>
              <w:shd w:val="clear" w:color="auto" w:fill="auto"/>
              <w:spacing w:line="240" w:lineRule="auto"/>
              <w:ind w:left="320"/>
            </w:pPr>
          </w:p>
        </w:tc>
        <w:tc>
          <w:tcPr>
            <w:tcW w:w="4820" w:type="dxa"/>
            <w:tcBorders>
              <w:top w:val="single" w:sz="4" w:space="0" w:color="auto"/>
              <w:left w:val="single" w:sz="4" w:space="0" w:color="auto"/>
            </w:tcBorders>
            <w:shd w:val="clear" w:color="auto" w:fill="FFFFFF"/>
            <w:vAlign w:val="bottom"/>
          </w:tcPr>
          <w:p w:rsidR="003A5F06" w:rsidRPr="00B55A38" w:rsidRDefault="003A5F06" w:rsidP="00E97129">
            <w:pPr>
              <w:pStyle w:val="22"/>
              <w:shd w:val="clear" w:color="auto" w:fill="auto"/>
              <w:spacing w:line="240" w:lineRule="auto"/>
              <w:rPr>
                <w:lang w:val="uk-UA"/>
              </w:rPr>
            </w:pPr>
            <w:r w:rsidRPr="00B55A38">
              <w:rPr>
                <w:lang w:val="uk-UA"/>
              </w:rPr>
              <w:t>Екологія</w:t>
            </w:r>
          </w:p>
        </w:tc>
        <w:tc>
          <w:tcPr>
            <w:tcW w:w="1134" w:type="dxa"/>
            <w:tcBorders>
              <w:top w:val="single" w:sz="4" w:space="0" w:color="auto"/>
              <w:left w:val="single" w:sz="4" w:space="0" w:color="auto"/>
            </w:tcBorders>
            <w:shd w:val="clear" w:color="auto" w:fill="FFFFFF"/>
            <w:vAlign w:val="bottom"/>
          </w:tcPr>
          <w:p w:rsidR="003A5F06" w:rsidRPr="00B55A38" w:rsidRDefault="003A5F06" w:rsidP="00E97129">
            <w:pPr>
              <w:pStyle w:val="22"/>
              <w:shd w:val="clear" w:color="auto" w:fill="auto"/>
              <w:spacing w:line="240" w:lineRule="auto"/>
              <w:jc w:val="center"/>
              <w:rPr>
                <w:lang w:val="uk-UA"/>
              </w:rPr>
            </w:pPr>
            <w:r w:rsidRPr="00B55A38">
              <w:rPr>
                <w:lang w:val="uk-UA"/>
              </w:rPr>
              <w:t>0,5</w:t>
            </w:r>
          </w:p>
        </w:tc>
        <w:tc>
          <w:tcPr>
            <w:tcW w:w="1134" w:type="dxa"/>
            <w:tcBorders>
              <w:top w:val="single" w:sz="4" w:space="0" w:color="auto"/>
              <w:left w:val="single" w:sz="4" w:space="0" w:color="auto"/>
            </w:tcBorders>
            <w:shd w:val="clear" w:color="auto" w:fill="FFFFFF"/>
            <w:vAlign w:val="bottom"/>
          </w:tcPr>
          <w:p w:rsidR="003A5F06" w:rsidRPr="00B55A38" w:rsidRDefault="003A5F06" w:rsidP="00E97129">
            <w:pPr>
              <w:pStyle w:val="22"/>
              <w:shd w:val="clear" w:color="auto" w:fill="auto"/>
              <w:spacing w:line="240" w:lineRule="auto"/>
              <w:jc w:val="center"/>
              <w:rPr>
                <w:lang w:val="uk-UA"/>
              </w:rPr>
            </w:pPr>
            <w:r w:rsidRPr="00B55A38">
              <w:rPr>
                <w:lang w:val="uk-UA"/>
              </w:rPr>
              <w:t>15</w:t>
            </w:r>
          </w:p>
        </w:tc>
        <w:tc>
          <w:tcPr>
            <w:tcW w:w="1417" w:type="dxa"/>
            <w:tcBorders>
              <w:top w:val="single" w:sz="4" w:space="0" w:color="auto"/>
              <w:left w:val="single" w:sz="4" w:space="0" w:color="auto"/>
              <w:right w:val="single" w:sz="4" w:space="0" w:color="auto"/>
            </w:tcBorders>
            <w:shd w:val="clear" w:color="auto" w:fill="FFFFFF"/>
            <w:vAlign w:val="bottom"/>
          </w:tcPr>
          <w:p w:rsidR="003A5F06" w:rsidRPr="00B55A38" w:rsidRDefault="003A5F06" w:rsidP="00E97129">
            <w:pPr>
              <w:pStyle w:val="22"/>
              <w:shd w:val="clear" w:color="auto" w:fill="auto"/>
              <w:spacing w:line="240" w:lineRule="auto"/>
              <w:jc w:val="center"/>
            </w:pPr>
            <w:r w:rsidRPr="00B55A38">
              <w:t>залік</w:t>
            </w:r>
          </w:p>
        </w:tc>
      </w:tr>
      <w:tr w:rsidR="003A5F06" w:rsidRPr="00B55A38" w:rsidTr="000D56AC">
        <w:trPr>
          <w:trHeight w:hRule="exact" w:val="288"/>
        </w:trPr>
        <w:tc>
          <w:tcPr>
            <w:tcW w:w="1418" w:type="dxa"/>
            <w:tcBorders>
              <w:top w:val="single" w:sz="4" w:space="0" w:color="auto"/>
              <w:left w:val="single" w:sz="4" w:space="0" w:color="auto"/>
            </w:tcBorders>
            <w:shd w:val="clear" w:color="auto" w:fill="FFFFFF"/>
            <w:vAlign w:val="bottom"/>
          </w:tcPr>
          <w:p w:rsidR="003A5F06" w:rsidRPr="00B55A38" w:rsidRDefault="00B31ADC" w:rsidP="00E97129">
            <w:pPr>
              <w:pStyle w:val="22"/>
              <w:shd w:val="clear" w:color="auto" w:fill="auto"/>
              <w:spacing w:line="240" w:lineRule="auto"/>
              <w:ind w:left="320"/>
              <w:rPr>
                <w:lang w:val="uk-UA"/>
              </w:rPr>
            </w:pPr>
            <w:r w:rsidRPr="00B55A38">
              <w:rPr>
                <w:lang w:val="uk-UA"/>
              </w:rPr>
              <w:t>ПП.</w:t>
            </w:r>
            <w:r w:rsidR="007D07FB">
              <w:rPr>
                <w:lang w:val="uk-UA"/>
              </w:rPr>
              <w:t>16</w:t>
            </w:r>
          </w:p>
        </w:tc>
        <w:tc>
          <w:tcPr>
            <w:tcW w:w="4820" w:type="dxa"/>
            <w:tcBorders>
              <w:top w:val="single" w:sz="4" w:space="0" w:color="auto"/>
              <w:left w:val="single" w:sz="4" w:space="0" w:color="auto"/>
            </w:tcBorders>
            <w:shd w:val="clear" w:color="auto" w:fill="FFFFFF"/>
            <w:vAlign w:val="bottom"/>
          </w:tcPr>
          <w:p w:rsidR="003A5F06" w:rsidRPr="00B55A38" w:rsidRDefault="003A5F06" w:rsidP="00E97129">
            <w:pPr>
              <w:pStyle w:val="22"/>
              <w:shd w:val="clear" w:color="auto" w:fill="auto"/>
              <w:spacing w:line="240" w:lineRule="auto"/>
              <w:rPr>
                <w:lang w:val="uk-UA"/>
              </w:rPr>
            </w:pPr>
            <w:r w:rsidRPr="00B55A38">
              <w:rPr>
                <w:lang w:val="uk-UA"/>
              </w:rPr>
              <w:t>Практика навчальна у майстернях</w:t>
            </w:r>
          </w:p>
        </w:tc>
        <w:tc>
          <w:tcPr>
            <w:tcW w:w="1134" w:type="dxa"/>
            <w:tcBorders>
              <w:top w:val="single" w:sz="4" w:space="0" w:color="auto"/>
              <w:left w:val="single" w:sz="4" w:space="0" w:color="auto"/>
            </w:tcBorders>
            <w:shd w:val="clear" w:color="auto" w:fill="FFFFFF"/>
            <w:vAlign w:val="bottom"/>
          </w:tcPr>
          <w:p w:rsidR="003A5F06" w:rsidRPr="00B55A38" w:rsidRDefault="003A5F06" w:rsidP="00E97129">
            <w:pPr>
              <w:pStyle w:val="22"/>
              <w:shd w:val="clear" w:color="auto" w:fill="auto"/>
              <w:spacing w:line="240" w:lineRule="auto"/>
              <w:jc w:val="center"/>
              <w:rPr>
                <w:lang w:val="uk-UA"/>
              </w:rPr>
            </w:pPr>
            <w:r w:rsidRPr="00B55A38">
              <w:rPr>
                <w:lang w:val="uk-UA"/>
              </w:rPr>
              <w:t>6</w:t>
            </w:r>
          </w:p>
        </w:tc>
        <w:tc>
          <w:tcPr>
            <w:tcW w:w="1134" w:type="dxa"/>
            <w:tcBorders>
              <w:top w:val="single" w:sz="4" w:space="0" w:color="auto"/>
              <w:left w:val="single" w:sz="4" w:space="0" w:color="auto"/>
            </w:tcBorders>
            <w:shd w:val="clear" w:color="auto" w:fill="FFFFFF"/>
            <w:vAlign w:val="bottom"/>
          </w:tcPr>
          <w:p w:rsidR="003A5F06" w:rsidRPr="00B55A38" w:rsidRDefault="003A5F06" w:rsidP="00E97129">
            <w:pPr>
              <w:pStyle w:val="22"/>
              <w:shd w:val="clear" w:color="auto" w:fill="auto"/>
              <w:spacing w:line="240" w:lineRule="auto"/>
              <w:jc w:val="center"/>
              <w:rPr>
                <w:lang w:val="uk-UA"/>
              </w:rPr>
            </w:pPr>
            <w:r w:rsidRPr="00B55A38">
              <w:rPr>
                <w:lang w:val="uk-UA"/>
              </w:rPr>
              <w:t>180</w:t>
            </w:r>
          </w:p>
        </w:tc>
        <w:tc>
          <w:tcPr>
            <w:tcW w:w="1417" w:type="dxa"/>
            <w:tcBorders>
              <w:top w:val="single" w:sz="4" w:space="0" w:color="auto"/>
              <w:left w:val="single" w:sz="4" w:space="0" w:color="auto"/>
              <w:right w:val="single" w:sz="4" w:space="0" w:color="auto"/>
            </w:tcBorders>
            <w:shd w:val="clear" w:color="auto" w:fill="FFFFFF"/>
            <w:vAlign w:val="bottom"/>
          </w:tcPr>
          <w:p w:rsidR="003A5F06" w:rsidRPr="00B55A38" w:rsidRDefault="003A5F06" w:rsidP="00E97129">
            <w:pPr>
              <w:pStyle w:val="22"/>
              <w:shd w:val="clear" w:color="auto" w:fill="auto"/>
              <w:spacing w:line="240" w:lineRule="auto"/>
              <w:jc w:val="center"/>
            </w:pPr>
            <w:r w:rsidRPr="00B55A38">
              <w:t>залік</w:t>
            </w:r>
          </w:p>
        </w:tc>
      </w:tr>
      <w:tr w:rsidR="003A5F06" w:rsidRPr="00B55A38" w:rsidTr="000D56AC">
        <w:trPr>
          <w:trHeight w:hRule="exact" w:val="288"/>
        </w:trPr>
        <w:tc>
          <w:tcPr>
            <w:tcW w:w="1418" w:type="dxa"/>
            <w:tcBorders>
              <w:top w:val="single" w:sz="4" w:space="0" w:color="auto"/>
              <w:left w:val="single" w:sz="4" w:space="0" w:color="auto"/>
            </w:tcBorders>
            <w:shd w:val="clear" w:color="auto" w:fill="FFFFFF"/>
            <w:vAlign w:val="bottom"/>
          </w:tcPr>
          <w:p w:rsidR="003A5F06" w:rsidRPr="00B55A38" w:rsidRDefault="00B31ADC" w:rsidP="00E97129">
            <w:pPr>
              <w:pStyle w:val="22"/>
              <w:shd w:val="clear" w:color="auto" w:fill="auto"/>
              <w:spacing w:line="240" w:lineRule="auto"/>
              <w:ind w:left="320"/>
              <w:rPr>
                <w:lang w:val="uk-UA"/>
              </w:rPr>
            </w:pPr>
            <w:r w:rsidRPr="00B55A38">
              <w:rPr>
                <w:lang w:val="uk-UA"/>
              </w:rPr>
              <w:t>ПП.</w:t>
            </w:r>
            <w:r w:rsidR="007D07FB">
              <w:rPr>
                <w:lang w:val="uk-UA"/>
              </w:rPr>
              <w:t>17</w:t>
            </w:r>
          </w:p>
        </w:tc>
        <w:tc>
          <w:tcPr>
            <w:tcW w:w="4820" w:type="dxa"/>
            <w:tcBorders>
              <w:top w:val="single" w:sz="4" w:space="0" w:color="auto"/>
              <w:left w:val="single" w:sz="4" w:space="0" w:color="auto"/>
            </w:tcBorders>
            <w:shd w:val="clear" w:color="auto" w:fill="FFFFFF"/>
            <w:vAlign w:val="bottom"/>
          </w:tcPr>
          <w:p w:rsidR="003A5F06" w:rsidRPr="00B55A38" w:rsidRDefault="003A5F06" w:rsidP="00E97129">
            <w:pPr>
              <w:pStyle w:val="22"/>
              <w:shd w:val="clear" w:color="auto" w:fill="auto"/>
              <w:spacing w:line="240" w:lineRule="auto"/>
              <w:rPr>
                <w:lang w:val="uk-UA"/>
              </w:rPr>
            </w:pPr>
            <w:r w:rsidRPr="00B55A38">
              <w:rPr>
                <w:lang w:val="uk-UA"/>
              </w:rPr>
              <w:t>Практика виробнича плавальна</w:t>
            </w:r>
          </w:p>
        </w:tc>
        <w:tc>
          <w:tcPr>
            <w:tcW w:w="1134" w:type="dxa"/>
            <w:tcBorders>
              <w:top w:val="single" w:sz="4" w:space="0" w:color="auto"/>
              <w:left w:val="single" w:sz="4" w:space="0" w:color="auto"/>
            </w:tcBorders>
            <w:shd w:val="clear" w:color="auto" w:fill="FFFFFF"/>
            <w:vAlign w:val="bottom"/>
          </w:tcPr>
          <w:p w:rsidR="003A5F06" w:rsidRPr="00B55A38" w:rsidRDefault="003A5F06" w:rsidP="00E97129">
            <w:pPr>
              <w:pStyle w:val="22"/>
              <w:shd w:val="clear" w:color="auto" w:fill="auto"/>
              <w:spacing w:line="240" w:lineRule="auto"/>
              <w:jc w:val="center"/>
              <w:rPr>
                <w:lang w:val="uk-UA"/>
              </w:rPr>
            </w:pPr>
            <w:r w:rsidRPr="00B55A38">
              <w:rPr>
                <w:lang w:val="uk-UA"/>
              </w:rPr>
              <w:t>52,2</w:t>
            </w:r>
          </w:p>
        </w:tc>
        <w:tc>
          <w:tcPr>
            <w:tcW w:w="1134" w:type="dxa"/>
            <w:tcBorders>
              <w:top w:val="single" w:sz="4" w:space="0" w:color="auto"/>
              <w:left w:val="single" w:sz="4" w:space="0" w:color="auto"/>
            </w:tcBorders>
            <w:shd w:val="clear" w:color="auto" w:fill="FFFFFF"/>
            <w:vAlign w:val="bottom"/>
          </w:tcPr>
          <w:p w:rsidR="003A5F06" w:rsidRPr="00B55A38" w:rsidRDefault="003A5F06" w:rsidP="00E97129">
            <w:pPr>
              <w:pStyle w:val="22"/>
              <w:shd w:val="clear" w:color="auto" w:fill="auto"/>
              <w:spacing w:line="240" w:lineRule="auto"/>
              <w:jc w:val="center"/>
              <w:rPr>
                <w:lang w:val="uk-UA"/>
              </w:rPr>
            </w:pPr>
            <w:r w:rsidRPr="00B55A38">
              <w:rPr>
                <w:lang w:val="uk-UA"/>
              </w:rPr>
              <w:t>1566</w:t>
            </w:r>
          </w:p>
        </w:tc>
        <w:tc>
          <w:tcPr>
            <w:tcW w:w="1417" w:type="dxa"/>
            <w:tcBorders>
              <w:top w:val="single" w:sz="4" w:space="0" w:color="auto"/>
              <w:left w:val="single" w:sz="4" w:space="0" w:color="auto"/>
              <w:right w:val="single" w:sz="4" w:space="0" w:color="auto"/>
            </w:tcBorders>
            <w:shd w:val="clear" w:color="auto" w:fill="FFFFFF"/>
            <w:vAlign w:val="bottom"/>
          </w:tcPr>
          <w:p w:rsidR="003A5F06" w:rsidRPr="00B55A38" w:rsidRDefault="003A5F06" w:rsidP="00E97129">
            <w:pPr>
              <w:pStyle w:val="22"/>
              <w:shd w:val="clear" w:color="auto" w:fill="auto"/>
              <w:spacing w:line="240" w:lineRule="auto"/>
              <w:jc w:val="center"/>
            </w:pPr>
            <w:r w:rsidRPr="00B55A38">
              <w:t>залік</w:t>
            </w:r>
          </w:p>
        </w:tc>
      </w:tr>
      <w:tr w:rsidR="003A5F06" w:rsidRPr="00B55A38" w:rsidTr="000D56AC">
        <w:trPr>
          <w:trHeight w:hRule="exact" w:val="288"/>
        </w:trPr>
        <w:tc>
          <w:tcPr>
            <w:tcW w:w="1418" w:type="dxa"/>
            <w:tcBorders>
              <w:top w:val="single" w:sz="4" w:space="0" w:color="auto"/>
              <w:left w:val="single" w:sz="4" w:space="0" w:color="auto"/>
            </w:tcBorders>
            <w:shd w:val="clear" w:color="auto" w:fill="FFFFFF"/>
            <w:vAlign w:val="bottom"/>
          </w:tcPr>
          <w:p w:rsidR="003A5F06" w:rsidRPr="00B55A38" w:rsidRDefault="00B31ADC" w:rsidP="00E97129">
            <w:pPr>
              <w:pStyle w:val="22"/>
              <w:shd w:val="clear" w:color="auto" w:fill="auto"/>
              <w:spacing w:line="240" w:lineRule="auto"/>
              <w:ind w:left="320"/>
              <w:rPr>
                <w:lang w:val="uk-UA"/>
              </w:rPr>
            </w:pPr>
            <w:r w:rsidRPr="00B55A38">
              <w:rPr>
                <w:lang w:val="uk-UA"/>
              </w:rPr>
              <w:t>ПП.</w:t>
            </w:r>
            <w:r w:rsidR="007D07FB">
              <w:rPr>
                <w:lang w:val="uk-UA"/>
              </w:rPr>
              <w:t>18</w:t>
            </w:r>
          </w:p>
        </w:tc>
        <w:tc>
          <w:tcPr>
            <w:tcW w:w="4820" w:type="dxa"/>
            <w:tcBorders>
              <w:top w:val="single" w:sz="4" w:space="0" w:color="auto"/>
              <w:left w:val="single" w:sz="4" w:space="0" w:color="auto"/>
            </w:tcBorders>
            <w:shd w:val="clear" w:color="auto" w:fill="FFFFFF"/>
            <w:vAlign w:val="bottom"/>
          </w:tcPr>
          <w:p w:rsidR="003A5F06" w:rsidRPr="00B55A38" w:rsidRDefault="003A5F06" w:rsidP="00E97129">
            <w:pPr>
              <w:pStyle w:val="22"/>
              <w:shd w:val="clear" w:color="auto" w:fill="auto"/>
              <w:spacing w:line="240" w:lineRule="auto"/>
              <w:rPr>
                <w:lang w:val="uk-UA"/>
              </w:rPr>
            </w:pPr>
            <w:r w:rsidRPr="00B55A38">
              <w:rPr>
                <w:lang w:val="uk-UA"/>
              </w:rPr>
              <w:t>Практика судноремонтна</w:t>
            </w:r>
          </w:p>
        </w:tc>
        <w:tc>
          <w:tcPr>
            <w:tcW w:w="1134" w:type="dxa"/>
            <w:tcBorders>
              <w:top w:val="single" w:sz="4" w:space="0" w:color="auto"/>
              <w:left w:val="single" w:sz="4" w:space="0" w:color="auto"/>
            </w:tcBorders>
            <w:shd w:val="clear" w:color="auto" w:fill="FFFFFF"/>
            <w:vAlign w:val="bottom"/>
          </w:tcPr>
          <w:p w:rsidR="003A5F06" w:rsidRPr="00B55A38" w:rsidRDefault="003A5F06" w:rsidP="00E97129">
            <w:pPr>
              <w:pStyle w:val="22"/>
              <w:shd w:val="clear" w:color="auto" w:fill="auto"/>
              <w:spacing w:line="240" w:lineRule="auto"/>
              <w:jc w:val="center"/>
              <w:rPr>
                <w:lang w:val="uk-UA"/>
              </w:rPr>
            </w:pPr>
            <w:r w:rsidRPr="00B55A38">
              <w:rPr>
                <w:lang w:val="uk-UA"/>
              </w:rPr>
              <w:t>2,4</w:t>
            </w:r>
          </w:p>
        </w:tc>
        <w:tc>
          <w:tcPr>
            <w:tcW w:w="1134" w:type="dxa"/>
            <w:tcBorders>
              <w:top w:val="single" w:sz="4" w:space="0" w:color="auto"/>
              <w:left w:val="single" w:sz="4" w:space="0" w:color="auto"/>
            </w:tcBorders>
            <w:shd w:val="clear" w:color="auto" w:fill="FFFFFF"/>
            <w:vAlign w:val="bottom"/>
          </w:tcPr>
          <w:p w:rsidR="003A5F06" w:rsidRPr="00B55A38" w:rsidRDefault="003A5F06" w:rsidP="00E97129">
            <w:pPr>
              <w:pStyle w:val="22"/>
              <w:shd w:val="clear" w:color="auto" w:fill="auto"/>
              <w:spacing w:line="240" w:lineRule="auto"/>
              <w:jc w:val="center"/>
              <w:rPr>
                <w:lang w:val="uk-UA"/>
              </w:rPr>
            </w:pPr>
            <w:r w:rsidRPr="00B55A38">
              <w:rPr>
                <w:lang w:val="uk-UA"/>
              </w:rPr>
              <w:t>72</w:t>
            </w:r>
          </w:p>
        </w:tc>
        <w:tc>
          <w:tcPr>
            <w:tcW w:w="1417" w:type="dxa"/>
            <w:tcBorders>
              <w:top w:val="single" w:sz="4" w:space="0" w:color="auto"/>
              <w:left w:val="single" w:sz="4" w:space="0" w:color="auto"/>
              <w:right w:val="single" w:sz="4" w:space="0" w:color="auto"/>
            </w:tcBorders>
            <w:shd w:val="clear" w:color="auto" w:fill="FFFFFF"/>
            <w:vAlign w:val="bottom"/>
          </w:tcPr>
          <w:p w:rsidR="003A5F06" w:rsidRPr="00B55A38" w:rsidRDefault="003A5F06" w:rsidP="00E97129">
            <w:pPr>
              <w:pStyle w:val="22"/>
              <w:shd w:val="clear" w:color="auto" w:fill="auto"/>
              <w:spacing w:line="240" w:lineRule="auto"/>
              <w:jc w:val="center"/>
            </w:pPr>
            <w:r w:rsidRPr="00B55A38">
              <w:t>залік</w:t>
            </w:r>
          </w:p>
        </w:tc>
      </w:tr>
      <w:tr w:rsidR="003A5F06" w:rsidRPr="00B55A38" w:rsidTr="000D56AC">
        <w:trPr>
          <w:trHeight w:hRule="exact" w:val="288"/>
        </w:trPr>
        <w:tc>
          <w:tcPr>
            <w:tcW w:w="1418" w:type="dxa"/>
            <w:tcBorders>
              <w:top w:val="single" w:sz="4" w:space="0" w:color="auto"/>
              <w:left w:val="single" w:sz="4" w:space="0" w:color="auto"/>
            </w:tcBorders>
            <w:shd w:val="clear" w:color="auto" w:fill="FFFFFF"/>
            <w:vAlign w:val="bottom"/>
          </w:tcPr>
          <w:p w:rsidR="003A5F06" w:rsidRPr="00B55A38" w:rsidRDefault="003A5F06" w:rsidP="00E97129">
            <w:pPr>
              <w:pStyle w:val="22"/>
              <w:shd w:val="clear" w:color="auto" w:fill="auto"/>
              <w:spacing w:line="240" w:lineRule="auto"/>
              <w:ind w:left="320"/>
              <w:rPr>
                <w:b/>
                <w:lang w:val="uk-UA"/>
              </w:rPr>
            </w:pPr>
            <w:r w:rsidRPr="00B55A38">
              <w:rPr>
                <w:b/>
                <w:lang w:val="uk-UA"/>
              </w:rPr>
              <w:lastRenderedPageBreak/>
              <w:t>Разом</w:t>
            </w:r>
          </w:p>
        </w:tc>
        <w:tc>
          <w:tcPr>
            <w:tcW w:w="4820" w:type="dxa"/>
            <w:tcBorders>
              <w:top w:val="single" w:sz="4" w:space="0" w:color="auto"/>
              <w:left w:val="single" w:sz="4" w:space="0" w:color="auto"/>
            </w:tcBorders>
            <w:shd w:val="clear" w:color="auto" w:fill="FFFFFF"/>
            <w:vAlign w:val="bottom"/>
          </w:tcPr>
          <w:p w:rsidR="003A5F06" w:rsidRPr="00B55A38" w:rsidRDefault="003A5F06" w:rsidP="00E97129">
            <w:pPr>
              <w:pStyle w:val="22"/>
              <w:shd w:val="clear" w:color="auto" w:fill="auto"/>
              <w:spacing w:line="240" w:lineRule="auto"/>
              <w:rPr>
                <w:b/>
                <w:lang w:val="uk-UA"/>
              </w:rPr>
            </w:pPr>
          </w:p>
        </w:tc>
        <w:tc>
          <w:tcPr>
            <w:tcW w:w="1134" w:type="dxa"/>
            <w:tcBorders>
              <w:top w:val="single" w:sz="4" w:space="0" w:color="auto"/>
              <w:left w:val="single" w:sz="4" w:space="0" w:color="auto"/>
            </w:tcBorders>
            <w:shd w:val="clear" w:color="auto" w:fill="FFFFFF"/>
            <w:vAlign w:val="bottom"/>
          </w:tcPr>
          <w:p w:rsidR="003A5F06" w:rsidRPr="00B55A38" w:rsidRDefault="003A5F06" w:rsidP="00E97129">
            <w:pPr>
              <w:pStyle w:val="22"/>
              <w:shd w:val="clear" w:color="auto" w:fill="auto"/>
              <w:spacing w:line="240" w:lineRule="auto"/>
              <w:jc w:val="center"/>
              <w:rPr>
                <w:b/>
                <w:lang w:val="uk-UA"/>
              </w:rPr>
            </w:pPr>
            <w:r w:rsidRPr="00B55A38">
              <w:rPr>
                <w:b/>
                <w:lang w:val="uk-UA"/>
              </w:rPr>
              <w:t>68,2</w:t>
            </w:r>
          </w:p>
        </w:tc>
        <w:tc>
          <w:tcPr>
            <w:tcW w:w="1134" w:type="dxa"/>
            <w:tcBorders>
              <w:top w:val="single" w:sz="4" w:space="0" w:color="auto"/>
              <w:left w:val="single" w:sz="4" w:space="0" w:color="auto"/>
            </w:tcBorders>
            <w:shd w:val="clear" w:color="auto" w:fill="FFFFFF"/>
            <w:vAlign w:val="bottom"/>
          </w:tcPr>
          <w:p w:rsidR="003A5F06" w:rsidRPr="00B55A38" w:rsidRDefault="003A5F06" w:rsidP="00E97129">
            <w:pPr>
              <w:pStyle w:val="22"/>
              <w:shd w:val="clear" w:color="auto" w:fill="auto"/>
              <w:spacing w:line="240" w:lineRule="auto"/>
              <w:jc w:val="center"/>
              <w:rPr>
                <w:b/>
                <w:lang w:val="uk-UA"/>
              </w:rPr>
            </w:pPr>
            <w:r w:rsidRPr="00B55A38">
              <w:rPr>
                <w:b/>
                <w:lang w:val="uk-UA"/>
              </w:rPr>
              <w:t>2049</w:t>
            </w:r>
          </w:p>
        </w:tc>
        <w:tc>
          <w:tcPr>
            <w:tcW w:w="1417" w:type="dxa"/>
            <w:tcBorders>
              <w:top w:val="single" w:sz="4" w:space="0" w:color="auto"/>
              <w:left w:val="single" w:sz="4" w:space="0" w:color="auto"/>
              <w:right w:val="single" w:sz="4" w:space="0" w:color="auto"/>
            </w:tcBorders>
            <w:shd w:val="clear" w:color="auto" w:fill="FFFFFF"/>
            <w:vAlign w:val="bottom"/>
          </w:tcPr>
          <w:p w:rsidR="003A5F06" w:rsidRPr="00B55A38" w:rsidRDefault="003A5F06" w:rsidP="00E97129">
            <w:pPr>
              <w:pStyle w:val="22"/>
              <w:shd w:val="clear" w:color="auto" w:fill="auto"/>
              <w:spacing w:line="240" w:lineRule="auto"/>
              <w:jc w:val="center"/>
              <w:rPr>
                <w:b/>
              </w:rPr>
            </w:pPr>
          </w:p>
        </w:tc>
      </w:tr>
      <w:tr w:rsidR="0049479F" w:rsidRPr="00B55A38" w:rsidTr="000D56AC">
        <w:trPr>
          <w:trHeight w:hRule="exact" w:val="302"/>
        </w:trPr>
        <w:tc>
          <w:tcPr>
            <w:tcW w:w="6238" w:type="dxa"/>
            <w:gridSpan w:val="2"/>
            <w:tcBorders>
              <w:top w:val="single" w:sz="4" w:space="0" w:color="auto"/>
              <w:left w:val="single" w:sz="4" w:space="0" w:color="auto"/>
              <w:bottom w:val="single" w:sz="4" w:space="0" w:color="auto"/>
            </w:tcBorders>
            <w:shd w:val="clear" w:color="auto" w:fill="FFFFFF"/>
          </w:tcPr>
          <w:p w:rsidR="0049479F" w:rsidRPr="00B55A38" w:rsidRDefault="0049479F" w:rsidP="00E97129">
            <w:pPr>
              <w:pStyle w:val="22"/>
              <w:shd w:val="clear" w:color="auto" w:fill="auto"/>
              <w:spacing w:line="240" w:lineRule="auto"/>
            </w:pPr>
            <w:r w:rsidRPr="00B55A38">
              <w:rPr>
                <w:rStyle w:val="23"/>
              </w:rPr>
              <w:t>ЗАГАЛЬНИЙ ОБСЯГ ОСВІТНЬОЇ ПРОГРАМИ</w:t>
            </w:r>
          </w:p>
        </w:tc>
        <w:tc>
          <w:tcPr>
            <w:tcW w:w="1134" w:type="dxa"/>
            <w:tcBorders>
              <w:top w:val="single" w:sz="4" w:space="0" w:color="auto"/>
              <w:left w:val="single" w:sz="4" w:space="0" w:color="auto"/>
              <w:bottom w:val="single" w:sz="4" w:space="0" w:color="auto"/>
            </w:tcBorders>
            <w:shd w:val="clear" w:color="auto" w:fill="FFFFFF"/>
          </w:tcPr>
          <w:p w:rsidR="0049479F" w:rsidRPr="00B55A38" w:rsidRDefault="0049479F" w:rsidP="00E97129">
            <w:pPr>
              <w:pStyle w:val="22"/>
              <w:shd w:val="clear" w:color="auto" w:fill="auto"/>
              <w:spacing w:line="240" w:lineRule="auto"/>
              <w:jc w:val="center"/>
            </w:pPr>
            <w:r w:rsidRPr="00B55A38">
              <w:rPr>
                <w:rStyle w:val="23"/>
              </w:rPr>
              <w:t>1</w:t>
            </w:r>
            <w:r w:rsidR="003A5F06" w:rsidRPr="00B55A38">
              <w:rPr>
                <w:rStyle w:val="23"/>
              </w:rPr>
              <w:t>80</w:t>
            </w:r>
          </w:p>
        </w:tc>
        <w:tc>
          <w:tcPr>
            <w:tcW w:w="1134" w:type="dxa"/>
            <w:tcBorders>
              <w:top w:val="single" w:sz="4" w:space="0" w:color="auto"/>
              <w:left w:val="single" w:sz="4" w:space="0" w:color="auto"/>
              <w:bottom w:val="single" w:sz="4" w:space="0" w:color="auto"/>
            </w:tcBorders>
            <w:shd w:val="clear" w:color="auto" w:fill="FFFFFF"/>
          </w:tcPr>
          <w:p w:rsidR="0049479F" w:rsidRPr="00B55A38" w:rsidRDefault="003A5F06" w:rsidP="00E97129">
            <w:pPr>
              <w:pStyle w:val="22"/>
              <w:shd w:val="clear" w:color="auto" w:fill="auto"/>
              <w:spacing w:line="240" w:lineRule="auto"/>
              <w:ind w:left="320"/>
            </w:pPr>
            <w:r w:rsidRPr="00B55A38">
              <w:rPr>
                <w:rStyle w:val="23"/>
              </w:rPr>
              <w:t>5400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49479F" w:rsidRPr="00B55A38" w:rsidRDefault="0049479F" w:rsidP="00E97129">
            <w:pPr>
              <w:spacing w:after="0" w:line="240" w:lineRule="auto"/>
              <w:rPr>
                <w:rFonts w:ascii="Times New Roman" w:hAnsi="Times New Roman" w:cs="Times New Roman"/>
                <w:sz w:val="10"/>
                <w:szCs w:val="10"/>
              </w:rPr>
            </w:pPr>
          </w:p>
        </w:tc>
      </w:tr>
    </w:tbl>
    <w:p w:rsidR="000D56AC" w:rsidRPr="000D56AC" w:rsidRDefault="000D56AC" w:rsidP="000D56AC">
      <w:pPr>
        <w:pStyle w:val="2a"/>
        <w:shd w:val="clear" w:color="auto" w:fill="auto"/>
        <w:tabs>
          <w:tab w:val="left" w:pos="3285"/>
        </w:tabs>
        <w:spacing w:after="0" w:line="240" w:lineRule="auto"/>
        <w:ind w:left="4679"/>
        <w:jc w:val="center"/>
        <w:rPr>
          <w:sz w:val="24"/>
          <w:szCs w:val="24"/>
        </w:rPr>
      </w:pPr>
      <w:bookmarkStart w:id="3" w:name="bookmark7"/>
    </w:p>
    <w:p w:rsidR="00C302D0" w:rsidRPr="000D56AC" w:rsidRDefault="000D56AC" w:rsidP="000D56AC">
      <w:pPr>
        <w:pStyle w:val="2a"/>
        <w:shd w:val="clear" w:color="auto" w:fill="auto"/>
        <w:tabs>
          <w:tab w:val="left" w:pos="3285"/>
        </w:tabs>
        <w:spacing w:after="0" w:line="240" w:lineRule="auto"/>
        <w:ind w:left="360"/>
        <w:jc w:val="center"/>
        <w:rPr>
          <w:sz w:val="24"/>
          <w:szCs w:val="24"/>
        </w:rPr>
      </w:pPr>
      <w:r>
        <w:rPr>
          <w:sz w:val="24"/>
          <w:szCs w:val="24"/>
          <w:lang w:val="uk-UA"/>
        </w:rPr>
        <w:t>5.</w:t>
      </w:r>
      <w:r w:rsidR="00C302D0" w:rsidRPr="00986A85">
        <w:rPr>
          <w:sz w:val="24"/>
          <w:szCs w:val="24"/>
        </w:rPr>
        <w:t>Форма атестації здобувачів вищої освіти</w:t>
      </w:r>
      <w:bookmarkEnd w:id="3"/>
    </w:p>
    <w:p w:rsidR="000D56AC" w:rsidRPr="00986A85" w:rsidRDefault="000D56AC" w:rsidP="000D56AC">
      <w:pPr>
        <w:pStyle w:val="2a"/>
        <w:shd w:val="clear" w:color="auto" w:fill="auto"/>
        <w:tabs>
          <w:tab w:val="left" w:pos="3285"/>
        </w:tabs>
        <w:spacing w:after="0" w:line="240" w:lineRule="auto"/>
        <w:jc w:val="center"/>
        <w:rPr>
          <w:sz w:val="24"/>
          <w:szCs w:val="24"/>
        </w:rPr>
      </w:pPr>
    </w:p>
    <w:tbl>
      <w:tblPr>
        <w:tblStyle w:val="a8"/>
        <w:tblW w:w="9923" w:type="dxa"/>
        <w:tblInd w:w="-176" w:type="dxa"/>
        <w:tblLook w:val="01E0" w:firstRow="1" w:lastRow="1" w:firstColumn="1" w:lastColumn="1" w:noHBand="0" w:noVBand="0"/>
      </w:tblPr>
      <w:tblGrid>
        <w:gridCol w:w="2358"/>
        <w:gridCol w:w="7565"/>
      </w:tblGrid>
      <w:tr w:rsidR="006162F5" w:rsidRPr="00BA3514" w:rsidTr="00986A85">
        <w:trPr>
          <w:trHeight w:val="992"/>
        </w:trPr>
        <w:tc>
          <w:tcPr>
            <w:tcW w:w="2358" w:type="dxa"/>
            <w:vAlign w:val="center"/>
          </w:tcPr>
          <w:p w:rsidR="006162F5" w:rsidRPr="00BA3514" w:rsidRDefault="006162F5" w:rsidP="00E97129">
            <w:pPr>
              <w:ind w:right="-5"/>
              <w:jc w:val="center"/>
              <w:rPr>
                <w:rFonts w:ascii="Times New Roman" w:eastAsia="Calibri" w:hAnsi="Times New Roman" w:cs="Times New Roman"/>
                <w:sz w:val="24"/>
                <w:szCs w:val="24"/>
              </w:rPr>
            </w:pPr>
            <w:r w:rsidRPr="00BA3514">
              <w:rPr>
                <w:rFonts w:ascii="Times New Roman" w:eastAsia="Calibri" w:hAnsi="Times New Roman" w:cs="Times New Roman"/>
                <w:sz w:val="24"/>
                <w:szCs w:val="24"/>
              </w:rPr>
              <w:t>Форми атестації здобувачів вищої освіти</w:t>
            </w:r>
          </w:p>
        </w:tc>
        <w:tc>
          <w:tcPr>
            <w:tcW w:w="7565" w:type="dxa"/>
            <w:vAlign w:val="center"/>
          </w:tcPr>
          <w:p w:rsidR="006162F5" w:rsidRPr="00BA3514" w:rsidRDefault="006162F5" w:rsidP="00E97129">
            <w:pPr>
              <w:ind w:right="-5"/>
              <w:rPr>
                <w:rFonts w:ascii="Times New Roman" w:eastAsia="Calibri" w:hAnsi="Times New Roman" w:cs="Times New Roman"/>
                <w:sz w:val="24"/>
                <w:szCs w:val="24"/>
              </w:rPr>
            </w:pPr>
            <w:r w:rsidRPr="00BA3514">
              <w:rPr>
                <w:rFonts w:ascii="Times New Roman" w:eastAsia="Calibri" w:hAnsi="Times New Roman" w:cs="Times New Roman"/>
                <w:sz w:val="24"/>
                <w:szCs w:val="24"/>
              </w:rPr>
              <w:t xml:space="preserve">Атестація випускників освітньо-професійної програми спеціальності 271 </w:t>
            </w:r>
            <w:r>
              <w:rPr>
                <w:rFonts w:ascii="Times New Roman" w:hAnsi="Times New Roman" w:cs="Times New Roman"/>
                <w:sz w:val="24"/>
                <w:szCs w:val="24"/>
              </w:rPr>
              <w:t xml:space="preserve">Річковий та морський транспорт </w:t>
            </w:r>
            <w:r w:rsidRPr="00BA3514">
              <w:rPr>
                <w:rFonts w:ascii="Times New Roman" w:eastAsia="Calibri" w:hAnsi="Times New Roman" w:cs="Times New Roman"/>
                <w:sz w:val="24"/>
                <w:szCs w:val="24"/>
              </w:rPr>
              <w:t>«</w:t>
            </w:r>
            <w:r>
              <w:rPr>
                <w:rFonts w:ascii="Times New Roman" w:hAnsi="Times New Roman" w:cs="Times New Roman"/>
                <w:sz w:val="24"/>
                <w:szCs w:val="24"/>
                <w:lang w:val="uk-UA"/>
              </w:rPr>
              <w:t>Експлуатація суднових енергетичних установок</w:t>
            </w:r>
            <w:r>
              <w:rPr>
                <w:rFonts w:ascii="Times New Roman" w:hAnsi="Times New Roman" w:cs="Times New Roman"/>
                <w:sz w:val="24"/>
                <w:szCs w:val="24"/>
              </w:rPr>
              <w:t>»</w:t>
            </w:r>
            <w:r w:rsidRPr="00BA3514">
              <w:rPr>
                <w:rFonts w:ascii="Times New Roman" w:eastAsia="Calibri" w:hAnsi="Times New Roman" w:cs="Times New Roman"/>
                <w:sz w:val="24"/>
                <w:szCs w:val="24"/>
              </w:rPr>
              <w:t xml:space="preserve"> проводиться у формі державних екзаменів.</w:t>
            </w:r>
          </w:p>
        </w:tc>
      </w:tr>
      <w:tr w:rsidR="006162F5" w:rsidRPr="00BA3514" w:rsidTr="00986A85">
        <w:trPr>
          <w:trHeight w:val="70"/>
        </w:trPr>
        <w:tc>
          <w:tcPr>
            <w:tcW w:w="2358" w:type="dxa"/>
          </w:tcPr>
          <w:p w:rsidR="006162F5" w:rsidRPr="00BA3514" w:rsidRDefault="006162F5" w:rsidP="00E97129">
            <w:pPr>
              <w:ind w:right="-5"/>
              <w:jc w:val="center"/>
              <w:rPr>
                <w:rFonts w:ascii="Times New Roman" w:eastAsia="Calibri" w:hAnsi="Times New Roman" w:cs="Times New Roman"/>
                <w:sz w:val="24"/>
                <w:szCs w:val="24"/>
              </w:rPr>
            </w:pPr>
            <w:r w:rsidRPr="00BA3514">
              <w:rPr>
                <w:rFonts w:ascii="Times New Roman" w:eastAsia="Calibri" w:hAnsi="Times New Roman" w:cs="Times New Roman"/>
                <w:sz w:val="24"/>
                <w:szCs w:val="24"/>
              </w:rPr>
              <w:t>Вимоги до</w:t>
            </w:r>
          </w:p>
          <w:p w:rsidR="006162F5" w:rsidRPr="00BA3514" w:rsidRDefault="006162F5" w:rsidP="00E97129">
            <w:pPr>
              <w:ind w:right="-5"/>
              <w:jc w:val="center"/>
              <w:rPr>
                <w:rFonts w:ascii="Times New Roman" w:eastAsia="Calibri" w:hAnsi="Times New Roman" w:cs="Times New Roman"/>
                <w:sz w:val="24"/>
                <w:szCs w:val="24"/>
              </w:rPr>
            </w:pPr>
            <w:r w:rsidRPr="00BA3514">
              <w:rPr>
                <w:rFonts w:ascii="Times New Roman" w:eastAsia="Calibri" w:hAnsi="Times New Roman" w:cs="Times New Roman"/>
                <w:sz w:val="24"/>
                <w:szCs w:val="24"/>
              </w:rPr>
              <w:t>державних екзаменів</w:t>
            </w:r>
          </w:p>
        </w:tc>
        <w:tc>
          <w:tcPr>
            <w:tcW w:w="7565" w:type="dxa"/>
          </w:tcPr>
          <w:p w:rsidR="006162F5" w:rsidRPr="00BA3514" w:rsidRDefault="006162F5" w:rsidP="00E97129">
            <w:pPr>
              <w:overflowPunct w:val="0"/>
              <w:jc w:val="both"/>
              <w:textAlignment w:val="baseline"/>
              <w:rPr>
                <w:rFonts w:ascii="Times New Roman" w:eastAsia="Calibri" w:hAnsi="Times New Roman" w:cs="Times New Roman"/>
                <w:sz w:val="24"/>
                <w:szCs w:val="24"/>
              </w:rPr>
            </w:pPr>
            <w:r w:rsidRPr="00BA3514">
              <w:rPr>
                <w:rFonts w:ascii="Times New Roman" w:eastAsia="Calibri" w:hAnsi="Times New Roman" w:cs="Times New Roman"/>
                <w:bCs/>
                <w:sz w:val="24"/>
                <w:szCs w:val="24"/>
              </w:rPr>
              <w:t>Державні екзамени</w:t>
            </w:r>
            <w:r w:rsidRPr="00BA3514">
              <w:rPr>
                <w:rFonts w:ascii="Times New Roman" w:eastAsia="Calibri" w:hAnsi="Times New Roman" w:cs="Times New Roman"/>
                <w:sz w:val="24"/>
                <w:szCs w:val="24"/>
              </w:rPr>
              <w:t xml:space="preserve"> є засобом об’єктивного контролю якості вищої освіти фахової підготовки курсантів. Рівень фахової підготовки встановлюється опосередковано за допомогою різних за формою завдань і складається з:</w:t>
            </w:r>
          </w:p>
          <w:p w:rsidR="006162F5" w:rsidRPr="00BA3514" w:rsidRDefault="006162F5" w:rsidP="00E97129">
            <w:pPr>
              <w:numPr>
                <w:ilvl w:val="0"/>
                <w:numId w:val="24"/>
              </w:numPr>
              <w:tabs>
                <w:tab w:val="clear" w:pos="720"/>
                <w:tab w:val="left" w:pos="252"/>
              </w:tabs>
              <w:suppressAutoHyphens/>
              <w:ind w:left="0" w:firstLine="0"/>
              <w:jc w:val="both"/>
              <w:rPr>
                <w:rFonts w:ascii="Times New Roman" w:eastAsia="Calibri" w:hAnsi="Times New Roman" w:cs="Times New Roman"/>
                <w:sz w:val="24"/>
                <w:szCs w:val="24"/>
              </w:rPr>
            </w:pPr>
            <w:r w:rsidRPr="00BA3514">
              <w:rPr>
                <w:rFonts w:ascii="Times New Roman" w:eastAsia="Calibri" w:hAnsi="Times New Roman" w:cs="Times New Roman"/>
                <w:sz w:val="24"/>
                <w:szCs w:val="24"/>
              </w:rPr>
              <w:t>теоретичної частини (питання, тестові завдання);</w:t>
            </w:r>
          </w:p>
          <w:p w:rsidR="006162F5" w:rsidRPr="00BA3514" w:rsidRDefault="006162F5" w:rsidP="00E97129">
            <w:pPr>
              <w:numPr>
                <w:ilvl w:val="0"/>
                <w:numId w:val="24"/>
              </w:numPr>
              <w:tabs>
                <w:tab w:val="clear" w:pos="720"/>
                <w:tab w:val="left" w:pos="252"/>
              </w:tabs>
              <w:suppressAutoHyphens/>
              <w:ind w:left="0" w:firstLine="0"/>
              <w:jc w:val="both"/>
              <w:rPr>
                <w:rFonts w:ascii="Times New Roman" w:eastAsia="Calibri" w:hAnsi="Times New Roman" w:cs="Times New Roman"/>
                <w:sz w:val="24"/>
                <w:szCs w:val="24"/>
              </w:rPr>
            </w:pPr>
            <w:r w:rsidRPr="00BA3514">
              <w:rPr>
                <w:rFonts w:ascii="Times New Roman" w:eastAsia="Calibri" w:hAnsi="Times New Roman" w:cs="Times New Roman"/>
                <w:sz w:val="24"/>
                <w:szCs w:val="24"/>
              </w:rPr>
              <w:t>практичної частини (письмове розв’язання комплексної ситуаційної задачі з дисципліни).</w:t>
            </w:r>
          </w:p>
          <w:p w:rsidR="006162F5" w:rsidRPr="00BA3514" w:rsidRDefault="006162F5" w:rsidP="00E97129">
            <w:pPr>
              <w:jc w:val="both"/>
              <w:rPr>
                <w:rFonts w:ascii="Times New Roman" w:eastAsia="Calibri" w:hAnsi="Times New Roman" w:cs="Times New Roman"/>
                <w:sz w:val="24"/>
                <w:szCs w:val="24"/>
              </w:rPr>
            </w:pPr>
            <w:r w:rsidRPr="00BA3514">
              <w:rPr>
                <w:rFonts w:ascii="Times New Roman" w:eastAsia="Calibri" w:hAnsi="Times New Roman" w:cs="Times New Roman"/>
                <w:sz w:val="24"/>
                <w:szCs w:val="24"/>
              </w:rPr>
              <w:t>Для вибору типу тестових завдань потрібно враховувати дидактичне значення наявності відповідей або їх елементів у завданнях з наданими відповідями.</w:t>
            </w:r>
          </w:p>
          <w:p w:rsidR="006162F5" w:rsidRPr="00BA3514" w:rsidRDefault="006162F5" w:rsidP="00E97129">
            <w:pPr>
              <w:jc w:val="both"/>
              <w:rPr>
                <w:rFonts w:ascii="Times New Roman" w:eastAsia="Calibri" w:hAnsi="Times New Roman" w:cs="Times New Roman"/>
                <w:sz w:val="24"/>
                <w:szCs w:val="24"/>
              </w:rPr>
            </w:pPr>
            <w:r w:rsidRPr="00BA3514">
              <w:rPr>
                <w:rFonts w:ascii="Times New Roman" w:eastAsia="Calibri" w:hAnsi="Times New Roman" w:cs="Times New Roman"/>
                <w:sz w:val="24"/>
                <w:szCs w:val="24"/>
              </w:rPr>
              <w:t>Технологія державних екзаменів включає такі технологічні етапи:</w:t>
            </w:r>
          </w:p>
          <w:p w:rsidR="006162F5" w:rsidRPr="00BA3514" w:rsidRDefault="006162F5" w:rsidP="00E97129">
            <w:pPr>
              <w:numPr>
                <w:ilvl w:val="0"/>
                <w:numId w:val="24"/>
              </w:numPr>
              <w:tabs>
                <w:tab w:val="clear" w:pos="720"/>
                <w:tab w:val="left" w:pos="252"/>
              </w:tabs>
              <w:suppressAutoHyphens/>
              <w:ind w:left="0" w:firstLine="0"/>
              <w:jc w:val="both"/>
              <w:rPr>
                <w:rFonts w:ascii="Times New Roman" w:eastAsia="Calibri" w:hAnsi="Times New Roman" w:cs="Times New Roman"/>
                <w:sz w:val="24"/>
                <w:szCs w:val="24"/>
              </w:rPr>
            </w:pPr>
            <w:r w:rsidRPr="00BA3514">
              <w:rPr>
                <w:rFonts w:ascii="Times New Roman" w:eastAsia="Calibri" w:hAnsi="Times New Roman" w:cs="Times New Roman"/>
                <w:sz w:val="24"/>
                <w:szCs w:val="24"/>
              </w:rPr>
              <w:t>підбір питань або створення системи тестових завдань і комплекту комплексних ситуаційних задач;</w:t>
            </w:r>
          </w:p>
          <w:p w:rsidR="006162F5" w:rsidRPr="00BA3514" w:rsidRDefault="006162F5" w:rsidP="00E97129">
            <w:pPr>
              <w:numPr>
                <w:ilvl w:val="0"/>
                <w:numId w:val="24"/>
              </w:numPr>
              <w:tabs>
                <w:tab w:val="clear" w:pos="720"/>
                <w:tab w:val="left" w:pos="252"/>
              </w:tabs>
              <w:suppressAutoHyphens/>
              <w:ind w:left="0" w:firstLine="0"/>
              <w:jc w:val="both"/>
              <w:rPr>
                <w:rFonts w:ascii="Times New Roman" w:eastAsia="Calibri" w:hAnsi="Times New Roman" w:cs="Times New Roman"/>
                <w:sz w:val="24"/>
                <w:szCs w:val="24"/>
              </w:rPr>
            </w:pPr>
            <w:r w:rsidRPr="00BA3514">
              <w:rPr>
                <w:rFonts w:ascii="Times New Roman" w:eastAsia="Calibri" w:hAnsi="Times New Roman" w:cs="Times New Roman"/>
                <w:sz w:val="24"/>
                <w:szCs w:val="24"/>
              </w:rPr>
              <w:t>проведення екзаменів;</w:t>
            </w:r>
          </w:p>
          <w:p w:rsidR="006162F5" w:rsidRPr="00BA3514" w:rsidRDefault="006162F5" w:rsidP="00E97129">
            <w:pPr>
              <w:numPr>
                <w:ilvl w:val="0"/>
                <w:numId w:val="24"/>
              </w:numPr>
              <w:tabs>
                <w:tab w:val="clear" w:pos="720"/>
                <w:tab w:val="left" w:pos="252"/>
              </w:tabs>
              <w:suppressAutoHyphens/>
              <w:ind w:left="0" w:firstLine="0"/>
              <w:jc w:val="both"/>
              <w:rPr>
                <w:rFonts w:ascii="Times New Roman" w:eastAsia="Calibri" w:hAnsi="Times New Roman" w:cs="Times New Roman"/>
                <w:sz w:val="24"/>
                <w:szCs w:val="24"/>
              </w:rPr>
            </w:pPr>
            <w:r w:rsidRPr="00BA3514">
              <w:rPr>
                <w:rFonts w:ascii="Times New Roman" w:eastAsia="Calibri" w:hAnsi="Times New Roman" w:cs="Times New Roman"/>
                <w:sz w:val="24"/>
                <w:szCs w:val="24"/>
              </w:rPr>
              <w:t>перевірка виконання завдань або тестових бланків;</w:t>
            </w:r>
          </w:p>
          <w:p w:rsidR="006162F5" w:rsidRPr="00BA3514" w:rsidRDefault="006162F5" w:rsidP="00E97129">
            <w:pPr>
              <w:numPr>
                <w:ilvl w:val="0"/>
                <w:numId w:val="24"/>
              </w:numPr>
              <w:tabs>
                <w:tab w:val="clear" w:pos="720"/>
                <w:tab w:val="left" w:pos="252"/>
              </w:tabs>
              <w:suppressAutoHyphens/>
              <w:ind w:left="0" w:firstLine="0"/>
              <w:jc w:val="both"/>
              <w:rPr>
                <w:rFonts w:ascii="Times New Roman" w:eastAsia="Calibri" w:hAnsi="Times New Roman" w:cs="Times New Roman"/>
                <w:sz w:val="24"/>
                <w:szCs w:val="24"/>
              </w:rPr>
            </w:pPr>
            <w:r w:rsidRPr="00BA3514">
              <w:rPr>
                <w:rFonts w:ascii="Times New Roman" w:eastAsia="Calibri" w:hAnsi="Times New Roman" w:cs="Times New Roman"/>
                <w:sz w:val="24"/>
                <w:szCs w:val="24"/>
              </w:rPr>
              <w:t>оцінювання ступеня досягнення кінцевих цілей освітньо-професійної підготовки курсантів відповідно до об’єктивних критеріїв.</w:t>
            </w:r>
          </w:p>
          <w:p w:rsidR="006162F5" w:rsidRPr="00BA3514" w:rsidRDefault="006162F5" w:rsidP="00E97129">
            <w:pPr>
              <w:jc w:val="both"/>
              <w:rPr>
                <w:rFonts w:ascii="Times New Roman" w:eastAsia="Calibri" w:hAnsi="Times New Roman" w:cs="Times New Roman"/>
                <w:sz w:val="24"/>
                <w:szCs w:val="24"/>
              </w:rPr>
            </w:pPr>
            <w:r w:rsidRPr="00BA3514">
              <w:rPr>
                <w:rFonts w:ascii="Times New Roman" w:eastAsia="Calibri" w:hAnsi="Times New Roman" w:cs="Times New Roman"/>
                <w:sz w:val="24"/>
                <w:szCs w:val="24"/>
              </w:rPr>
              <w:t>Херсонський морський коледж рибної промисловості забезпечує дотримання правил проведення державних екзаменів:</w:t>
            </w:r>
          </w:p>
          <w:p w:rsidR="006162F5" w:rsidRPr="00BA3514" w:rsidRDefault="006162F5" w:rsidP="00E97129">
            <w:pPr>
              <w:numPr>
                <w:ilvl w:val="0"/>
                <w:numId w:val="24"/>
              </w:numPr>
              <w:tabs>
                <w:tab w:val="clear" w:pos="720"/>
                <w:tab w:val="left" w:pos="252"/>
              </w:tabs>
              <w:suppressAutoHyphens/>
              <w:ind w:left="0" w:firstLine="0"/>
              <w:jc w:val="both"/>
              <w:rPr>
                <w:rFonts w:ascii="Times New Roman" w:eastAsia="Calibri" w:hAnsi="Times New Roman" w:cs="Times New Roman"/>
                <w:sz w:val="24"/>
                <w:szCs w:val="24"/>
              </w:rPr>
            </w:pPr>
            <w:r w:rsidRPr="00BA3514">
              <w:rPr>
                <w:rFonts w:ascii="Times New Roman" w:eastAsia="Calibri" w:hAnsi="Times New Roman" w:cs="Times New Roman"/>
                <w:sz w:val="24"/>
                <w:szCs w:val="24"/>
              </w:rPr>
              <w:t>уніфікація умов проведення екзаменів, методик обробки результатів знань курсантів або тестування та форм їхнього подання;</w:t>
            </w:r>
          </w:p>
          <w:p w:rsidR="006162F5" w:rsidRPr="00BA3514" w:rsidRDefault="006162F5" w:rsidP="00E97129">
            <w:pPr>
              <w:numPr>
                <w:ilvl w:val="0"/>
                <w:numId w:val="24"/>
              </w:numPr>
              <w:tabs>
                <w:tab w:val="clear" w:pos="720"/>
                <w:tab w:val="left" w:pos="252"/>
              </w:tabs>
              <w:suppressAutoHyphens/>
              <w:ind w:left="0" w:firstLine="0"/>
              <w:jc w:val="both"/>
              <w:rPr>
                <w:rFonts w:ascii="Times New Roman" w:eastAsia="Calibri" w:hAnsi="Times New Roman" w:cs="Times New Roman"/>
                <w:sz w:val="24"/>
                <w:szCs w:val="24"/>
              </w:rPr>
            </w:pPr>
            <w:r w:rsidRPr="00BA3514">
              <w:rPr>
                <w:rFonts w:ascii="Times New Roman" w:eastAsia="Calibri" w:hAnsi="Times New Roman" w:cs="Times New Roman"/>
                <w:sz w:val="24"/>
                <w:szCs w:val="24"/>
              </w:rPr>
              <w:t>інформаційна та психологічна підготовка курсантів до екзаменів;</w:t>
            </w:r>
          </w:p>
          <w:p w:rsidR="006162F5" w:rsidRPr="00BA3514" w:rsidRDefault="006162F5" w:rsidP="00E97129">
            <w:pPr>
              <w:numPr>
                <w:ilvl w:val="0"/>
                <w:numId w:val="24"/>
              </w:numPr>
              <w:tabs>
                <w:tab w:val="clear" w:pos="720"/>
                <w:tab w:val="left" w:pos="252"/>
              </w:tabs>
              <w:suppressAutoHyphens/>
              <w:ind w:left="0" w:firstLine="0"/>
              <w:jc w:val="both"/>
              <w:rPr>
                <w:rFonts w:ascii="Times New Roman" w:eastAsia="Calibri" w:hAnsi="Times New Roman" w:cs="Times New Roman"/>
                <w:sz w:val="24"/>
                <w:szCs w:val="24"/>
              </w:rPr>
            </w:pPr>
            <w:r w:rsidRPr="00BA3514">
              <w:rPr>
                <w:rFonts w:ascii="Times New Roman" w:eastAsia="Calibri" w:hAnsi="Times New Roman" w:cs="Times New Roman"/>
                <w:sz w:val="24"/>
                <w:szCs w:val="24"/>
              </w:rPr>
              <w:t>зв'язок внутрішньовузівського поточного педагогічного контролю з єдиною галузевою системою атестації та ліцензування фахівців;</w:t>
            </w:r>
          </w:p>
          <w:p w:rsidR="006162F5" w:rsidRPr="00BA3514" w:rsidRDefault="006162F5" w:rsidP="00E97129">
            <w:pPr>
              <w:numPr>
                <w:ilvl w:val="0"/>
                <w:numId w:val="24"/>
              </w:numPr>
              <w:tabs>
                <w:tab w:val="clear" w:pos="720"/>
                <w:tab w:val="left" w:pos="252"/>
              </w:tabs>
              <w:suppressAutoHyphens/>
              <w:ind w:left="0" w:firstLine="0"/>
              <w:jc w:val="both"/>
              <w:rPr>
                <w:rFonts w:ascii="Times New Roman" w:eastAsia="Calibri" w:hAnsi="Times New Roman" w:cs="Times New Roman"/>
                <w:sz w:val="24"/>
                <w:szCs w:val="24"/>
              </w:rPr>
            </w:pPr>
            <w:r w:rsidRPr="00BA3514">
              <w:rPr>
                <w:rFonts w:ascii="Times New Roman" w:eastAsia="Calibri" w:hAnsi="Times New Roman" w:cs="Times New Roman"/>
                <w:sz w:val="24"/>
                <w:szCs w:val="24"/>
              </w:rPr>
              <w:t>дотримання вимог секретності при розмноженні завдань, їх зберіганні та використанні.</w:t>
            </w:r>
          </w:p>
          <w:p w:rsidR="006162F5" w:rsidRPr="00BA3514" w:rsidRDefault="006162F5" w:rsidP="00E97129">
            <w:pPr>
              <w:jc w:val="both"/>
              <w:rPr>
                <w:rFonts w:ascii="Times New Roman" w:eastAsia="Calibri" w:hAnsi="Times New Roman" w:cs="Times New Roman"/>
                <w:sz w:val="24"/>
                <w:szCs w:val="24"/>
              </w:rPr>
            </w:pPr>
            <w:r w:rsidRPr="00BA3514">
              <w:rPr>
                <w:rFonts w:ascii="Times New Roman" w:eastAsia="Calibri" w:hAnsi="Times New Roman" w:cs="Times New Roman"/>
                <w:sz w:val="24"/>
                <w:szCs w:val="24"/>
              </w:rPr>
              <w:t>Оцінювання якості виконання екзаменаційних завдань здійснюється за допомогою коефіцієнту засвоєння:</w:t>
            </w:r>
          </w:p>
          <w:p w:rsidR="006162F5" w:rsidRPr="00BA3514" w:rsidRDefault="006162F5" w:rsidP="00E97129">
            <w:pPr>
              <w:jc w:val="both"/>
              <w:rPr>
                <w:rFonts w:ascii="Times New Roman" w:eastAsia="Calibri" w:hAnsi="Times New Roman" w:cs="Times New Roman"/>
                <w:sz w:val="24"/>
                <w:szCs w:val="24"/>
              </w:rPr>
            </w:pPr>
            <w:r w:rsidRPr="00BA3514">
              <w:rPr>
                <w:rFonts w:ascii="Times New Roman" w:eastAsia="Calibri" w:hAnsi="Times New Roman" w:cs="Times New Roman"/>
                <w:sz w:val="24"/>
                <w:szCs w:val="24"/>
              </w:rPr>
              <w:t>К = N / P,</w:t>
            </w:r>
          </w:p>
          <w:p w:rsidR="006162F5" w:rsidRPr="00BA3514" w:rsidRDefault="006162F5" w:rsidP="00E97129">
            <w:pPr>
              <w:jc w:val="both"/>
              <w:rPr>
                <w:rFonts w:ascii="Times New Roman" w:eastAsia="Calibri" w:hAnsi="Times New Roman" w:cs="Times New Roman"/>
                <w:sz w:val="24"/>
                <w:szCs w:val="24"/>
              </w:rPr>
            </w:pPr>
            <w:r w:rsidRPr="00BA3514">
              <w:rPr>
                <w:rFonts w:ascii="Times New Roman" w:eastAsia="Calibri" w:hAnsi="Times New Roman" w:cs="Times New Roman"/>
                <w:sz w:val="24"/>
                <w:szCs w:val="24"/>
              </w:rPr>
              <w:t>де N – правильно виконані істотні операції рішення (відповіді); P – загальна кількість визначених істотних операцій еталону рішення (відповіді).</w:t>
            </w:r>
          </w:p>
          <w:p w:rsidR="006162F5" w:rsidRPr="00BA3514" w:rsidRDefault="006162F5" w:rsidP="00E97129">
            <w:pPr>
              <w:jc w:val="both"/>
              <w:rPr>
                <w:rFonts w:ascii="Times New Roman" w:eastAsia="Calibri" w:hAnsi="Times New Roman" w:cs="Times New Roman"/>
                <w:sz w:val="24"/>
                <w:szCs w:val="24"/>
              </w:rPr>
            </w:pPr>
            <w:r w:rsidRPr="00BA3514">
              <w:rPr>
                <w:rFonts w:ascii="Times New Roman" w:eastAsia="Calibri" w:hAnsi="Times New Roman" w:cs="Times New Roman"/>
                <w:sz w:val="24"/>
                <w:szCs w:val="24"/>
              </w:rPr>
              <w:t>Критеріями визначення оцінок приймається</w:t>
            </w:r>
          </w:p>
          <w:tbl>
            <w:tblPr>
              <w:tblW w:w="5688" w:type="dxa"/>
              <w:jc w:val="center"/>
              <w:tblLook w:val="00A0" w:firstRow="1" w:lastRow="0" w:firstColumn="1" w:lastColumn="0" w:noHBand="0" w:noVBand="0"/>
            </w:tblPr>
            <w:tblGrid>
              <w:gridCol w:w="2268"/>
              <w:gridCol w:w="3420"/>
            </w:tblGrid>
            <w:tr w:rsidR="006162F5" w:rsidRPr="00BA3514" w:rsidTr="0082153B">
              <w:trPr>
                <w:jc w:val="center"/>
              </w:trPr>
              <w:tc>
                <w:tcPr>
                  <w:tcW w:w="2268" w:type="dxa"/>
                </w:tcPr>
                <w:p w:rsidR="006162F5" w:rsidRPr="00BA3514" w:rsidRDefault="006162F5" w:rsidP="00E97129">
                  <w:pPr>
                    <w:spacing w:after="0" w:line="240" w:lineRule="auto"/>
                    <w:ind w:left="360"/>
                    <w:jc w:val="center"/>
                    <w:rPr>
                      <w:rFonts w:ascii="Times New Roman" w:eastAsia="Calibri" w:hAnsi="Times New Roman" w:cs="Times New Roman"/>
                      <w:sz w:val="24"/>
                      <w:szCs w:val="24"/>
                    </w:rPr>
                  </w:pPr>
                  <w:r w:rsidRPr="00BA3514">
                    <w:rPr>
                      <w:rFonts w:ascii="Times New Roman" w:eastAsia="Calibri" w:hAnsi="Times New Roman" w:cs="Times New Roman"/>
                      <w:sz w:val="24"/>
                      <w:szCs w:val="24"/>
                    </w:rPr>
                    <w:t>«відмінно»</w:t>
                  </w:r>
                </w:p>
              </w:tc>
              <w:tc>
                <w:tcPr>
                  <w:tcW w:w="3420" w:type="dxa"/>
                </w:tcPr>
                <w:p w:rsidR="006162F5" w:rsidRPr="00BA3514" w:rsidRDefault="006162F5" w:rsidP="00E97129">
                  <w:pPr>
                    <w:spacing w:after="0" w:line="240" w:lineRule="auto"/>
                    <w:ind w:left="360"/>
                    <w:jc w:val="center"/>
                    <w:rPr>
                      <w:rFonts w:ascii="Times New Roman" w:eastAsia="Calibri" w:hAnsi="Times New Roman" w:cs="Times New Roman"/>
                      <w:sz w:val="24"/>
                      <w:szCs w:val="24"/>
                    </w:rPr>
                  </w:pPr>
                  <w:r w:rsidRPr="00BA3514">
                    <w:rPr>
                      <w:rFonts w:ascii="Times New Roman" w:eastAsia="Calibri" w:hAnsi="Times New Roman" w:cs="Times New Roman"/>
                      <w:sz w:val="24"/>
                      <w:szCs w:val="24"/>
                    </w:rPr>
                    <w:t>К &gt; 0,9;</w:t>
                  </w:r>
                </w:p>
              </w:tc>
            </w:tr>
            <w:tr w:rsidR="006162F5" w:rsidRPr="00BA3514" w:rsidTr="0082153B">
              <w:trPr>
                <w:jc w:val="center"/>
              </w:trPr>
              <w:tc>
                <w:tcPr>
                  <w:tcW w:w="2268" w:type="dxa"/>
                </w:tcPr>
                <w:p w:rsidR="006162F5" w:rsidRPr="00BA3514" w:rsidRDefault="006162F5" w:rsidP="00E97129">
                  <w:pPr>
                    <w:spacing w:after="0" w:line="240" w:lineRule="auto"/>
                    <w:ind w:left="360"/>
                    <w:jc w:val="center"/>
                    <w:rPr>
                      <w:rFonts w:ascii="Times New Roman" w:eastAsia="Calibri" w:hAnsi="Times New Roman" w:cs="Times New Roman"/>
                      <w:sz w:val="24"/>
                      <w:szCs w:val="24"/>
                    </w:rPr>
                  </w:pPr>
                  <w:r w:rsidRPr="00BA3514">
                    <w:rPr>
                      <w:rFonts w:ascii="Times New Roman" w:eastAsia="Calibri" w:hAnsi="Times New Roman" w:cs="Times New Roman"/>
                      <w:sz w:val="24"/>
                      <w:szCs w:val="24"/>
                    </w:rPr>
                    <w:t>«добре»</w:t>
                  </w:r>
                </w:p>
              </w:tc>
              <w:tc>
                <w:tcPr>
                  <w:tcW w:w="3420" w:type="dxa"/>
                </w:tcPr>
                <w:p w:rsidR="006162F5" w:rsidRPr="00BA3514" w:rsidRDefault="006162F5" w:rsidP="00E97129">
                  <w:pPr>
                    <w:spacing w:after="0" w:line="240" w:lineRule="auto"/>
                    <w:ind w:left="360"/>
                    <w:jc w:val="center"/>
                    <w:rPr>
                      <w:rFonts w:ascii="Times New Roman" w:eastAsia="Calibri" w:hAnsi="Times New Roman" w:cs="Times New Roman"/>
                      <w:sz w:val="24"/>
                      <w:szCs w:val="24"/>
                    </w:rPr>
                  </w:pPr>
                  <w:r w:rsidRPr="00BA3514">
                    <w:rPr>
                      <w:rFonts w:ascii="Times New Roman" w:eastAsia="Calibri" w:hAnsi="Times New Roman" w:cs="Times New Roman"/>
                      <w:sz w:val="24"/>
                      <w:szCs w:val="24"/>
                    </w:rPr>
                    <w:t>К = 0,8…0,9;</w:t>
                  </w:r>
                </w:p>
              </w:tc>
            </w:tr>
            <w:tr w:rsidR="006162F5" w:rsidRPr="00BA3514" w:rsidTr="0082153B">
              <w:trPr>
                <w:jc w:val="center"/>
              </w:trPr>
              <w:tc>
                <w:tcPr>
                  <w:tcW w:w="2268" w:type="dxa"/>
                </w:tcPr>
                <w:p w:rsidR="006162F5" w:rsidRPr="00BA3514" w:rsidRDefault="006162F5" w:rsidP="00E97129">
                  <w:pPr>
                    <w:spacing w:after="0" w:line="240" w:lineRule="auto"/>
                    <w:ind w:left="360"/>
                    <w:jc w:val="center"/>
                    <w:rPr>
                      <w:rFonts w:ascii="Times New Roman" w:eastAsia="Calibri" w:hAnsi="Times New Roman" w:cs="Times New Roman"/>
                      <w:sz w:val="24"/>
                      <w:szCs w:val="24"/>
                    </w:rPr>
                  </w:pPr>
                  <w:r w:rsidRPr="00BA3514">
                    <w:rPr>
                      <w:rFonts w:ascii="Times New Roman" w:eastAsia="Calibri" w:hAnsi="Times New Roman" w:cs="Times New Roman"/>
                      <w:sz w:val="24"/>
                      <w:szCs w:val="24"/>
                    </w:rPr>
                    <w:t>«задовільно»</w:t>
                  </w:r>
                </w:p>
              </w:tc>
              <w:tc>
                <w:tcPr>
                  <w:tcW w:w="3420" w:type="dxa"/>
                </w:tcPr>
                <w:p w:rsidR="006162F5" w:rsidRPr="00BA3514" w:rsidRDefault="006162F5" w:rsidP="00E97129">
                  <w:pPr>
                    <w:spacing w:after="0" w:line="240" w:lineRule="auto"/>
                    <w:ind w:left="360"/>
                    <w:jc w:val="center"/>
                    <w:rPr>
                      <w:rFonts w:ascii="Times New Roman" w:eastAsia="Calibri" w:hAnsi="Times New Roman" w:cs="Times New Roman"/>
                      <w:sz w:val="24"/>
                      <w:szCs w:val="24"/>
                    </w:rPr>
                  </w:pPr>
                  <w:r w:rsidRPr="00BA3514">
                    <w:rPr>
                      <w:rFonts w:ascii="Times New Roman" w:eastAsia="Calibri" w:hAnsi="Times New Roman" w:cs="Times New Roman"/>
                      <w:sz w:val="24"/>
                      <w:szCs w:val="24"/>
                    </w:rPr>
                    <w:t>К = 0,7…0,79;</w:t>
                  </w:r>
                </w:p>
              </w:tc>
            </w:tr>
            <w:tr w:rsidR="006162F5" w:rsidRPr="00BA3514" w:rsidTr="0082153B">
              <w:trPr>
                <w:jc w:val="center"/>
              </w:trPr>
              <w:tc>
                <w:tcPr>
                  <w:tcW w:w="2268" w:type="dxa"/>
                </w:tcPr>
                <w:p w:rsidR="006162F5" w:rsidRPr="00BA3514" w:rsidRDefault="006162F5" w:rsidP="00E97129">
                  <w:pPr>
                    <w:spacing w:after="0" w:line="240" w:lineRule="auto"/>
                    <w:ind w:left="360"/>
                    <w:jc w:val="center"/>
                    <w:rPr>
                      <w:rFonts w:ascii="Times New Roman" w:eastAsia="Calibri" w:hAnsi="Times New Roman" w:cs="Times New Roman"/>
                      <w:sz w:val="24"/>
                      <w:szCs w:val="24"/>
                    </w:rPr>
                  </w:pPr>
                  <w:r w:rsidRPr="00BA3514">
                    <w:rPr>
                      <w:rFonts w:ascii="Times New Roman" w:eastAsia="Calibri" w:hAnsi="Times New Roman" w:cs="Times New Roman"/>
                      <w:sz w:val="24"/>
                      <w:szCs w:val="24"/>
                    </w:rPr>
                    <w:t>«незадовільно»</w:t>
                  </w:r>
                </w:p>
              </w:tc>
              <w:tc>
                <w:tcPr>
                  <w:tcW w:w="3420" w:type="dxa"/>
                </w:tcPr>
                <w:p w:rsidR="006162F5" w:rsidRPr="00BA3514" w:rsidRDefault="006162F5" w:rsidP="00E97129">
                  <w:pPr>
                    <w:spacing w:after="0" w:line="240" w:lineRule="auto"/>
                    <w:ind w:left="360"/>
                    <w:jc w:val="center"/>
                    <w:rPr>
                      <w:rFonts w:ascii="Times New Roman" w:eastAsia="Calibri" w:hAnsi="Times New Roman" w:cs="Times New Roman"/>
                      <w:sz w:val="24"/>
                      <w:szCs w:val="24"/>
                    </w:rPr>
                  </w:pPr>
                  <w:r w:rsidRPr="00BA3514">
                    <w:rPr>
                      <w:rFonts w:ascii="Times New Roman" w:eastAsia="Calibri" w:hAnsi="Times New Roman" w:cs="Times New Roman"/>
                      <w:sz w:val="24"/>
                      <w:szCs w:val="24"/>
                    </w:rPr>
                    <w:t>К &lt; 0,7.</w:t>
                  </w:r>
                </w:p>
              </w:tc>
            </w:tr>
          </w:tbl>
          <w:p w:rsidR="006162F5" w:rsidRPr="00BA3514" w:rsidRDefault="006162F5" w:rsidP="00E97129">
            <w:pPr>
              <w:jc w:val="both"/>
              <w:rPr>
                <w:rFonts w:ascii="Times New Roman" w:eastAsia="Calibri" w:hAnsi="Times New Roman" w:cs="Times New Roman"/>
                <w:sz w:val="24"/>
                <w:szCs w:val="24"/>
              </w:rPr>
            </w:pPr>
            <w:r w:rsidRPr="00BA3514">
              <w:rPr>
                <w:rFonts w:ascii="Times New Roman" w:eastAsia="Calibri" w:hAnsi="Times New Roman" w:cs="Times New Roman"/>
                <w:sz w:val="24"/>
                <w:szCs w:val="24"/>
              </w:rPr>
              <w:t>Крім цього враховуються загальні вимоги до виконання екзаменаційних завдань, що забезпечують максимальну оцінку:</w:t>
            </w:r>
          </w:p>
          <w:p w:rsidR="006162F5" w:rsidRPr="00BA3514" w:rsidRDefault="006162F5" w:rsidP="00E97129">
            <w:pPr>
              <w:numPr>
                <w:ilvl w:val="0"/>
                <w:numId w:val="24"/>
              </w:numPr>
              <w:tabs>
                <w:tab w:val="clear" w:pos="720"/>
                <w:tab w:val="left" w:pos="252"/>
              </w:tabs>
              <w:suppressAutoHyphens/>
              <w:ind w:left="0" w:firstLine="0"/>
              <w:jc w:val="both"/>
              <w:rPr>
                <w:rFonts w:ascii="Times New Roman" w:eastAsia="Calibri" w:hAnsi="Times New Roman" w:cs="Times New Roman"/>
                <w:sz w:val="24"/>
                <w:szCs w:val="24"/>
              </w:rPr>
            </w:pPr>
            <w:r w:rsidRPr="00BA3514">
              <w:rPr>
                <w:rFonts w:ascii="Times New Roman" w:eastAsia="Calibri" w:hAnsi="Times New Roman" w:cs="Times New Roman"/>
                <w:sz w:val="24"/>
                <w:szCs w:val="24"/>
              </w:rPr>
              <w:t>здатність до застосування знань, їх диференціювання, інтеграції та уніфікації аналізу фактів, подій, прогнозу результатів;</w:t>
            </w:r>
          </w:p>
          <w:p w:rsidR="006162F5" w:rsidRPr="00BA3514" w:rsidRDefault="006162F5" w:rsidP="00E97129">
            <w:pPr>
              <w:numPr>
                <w:ilvl w:val="0"/>
                <w:numId w:val="24"/>
              </w:numPr>
              <w:tabs>
                <w:tab w:val="clear" w:pos="720"/>
                <w:tab w:val="left" w:pos="252"/>
              </w:tabs>
              <w:suppressAutoHyphens/>
              <w:ind w:left="0" w:firstLine="0"/>
              <w:jc w:val="both"/>
              <w:rPr>
                <w:rFonts w:ascii="Times New Roman" w:eastAsia="Calibri" w:hAnsi="Times New Roman" w:cs="Times New Roman"/>
                <w:sz w:val="24"/>
                <w:szCs w:val="24"/>
              </w:rPr>
            </w:pPr>
            <w:r w:rsidRPr="00BA3514">
              <w:rPr>
                <w:rFonts w:ascii="Times New Roman" w:eastAsia="Calibri" w:hAnsi="Times New Roman" w:cs="Times New Roman"/>
                <w:sz w:val="24"/>
                <w:szCs w:val="24"/>
              </w:rPr>
              <w:t>правильність та повнота рішень;</w:t>
            </w:r>
          </w:p>
          <w:p w:rsidR="006162F5" w:rsidRPr="00BA3514" w:rsidRDefault="006162F5" w:rsidP="00E97129">
            <w:pPr>
              <w:numPr>
                <w:ilvl w:val="0"/>
                <w:numId w:val="24"/>
              </w:numPr>
              <w:tabs>
                <w:tab w:val="clear" w:pos="720"/>
                <w:tab w:val="left" w:pos="252"/>
              </w:tabs>
              <w:suppressAutoHyphens/>
              <w:ind w:left="0" w:firstLine="0"/>
              <w:jc w:val="both"/>
              <w:rPr>
                <w:rFonts w:ascii="Times New Roman" w:eastAsia="Calibri" w:hAnsi="Times New Roman" w:cs="Times New Roman"/>
                <w:sz w:val="24"/>
                <w:szCs w:val="24"/>
              </w:rPr>
            </w:pPr>
            <w:r w:rsidRPr="00BA3514">
              <w:rPr>
                <w:rFonts w:ascii="Times New Roman" w:eastAsia="Calibri" w:hAnsi="Times New Roman" w:cs="Times New Roman"/>
                <w:sz w:val="24"/>
                <w:szCs w:val="24"/>
              </w:rPr>
              <w:t>грамотність, лаконізм і логічна послідовність викладу;</w:t>
            </w:r>
          </w:p>
          <w:p w:rsidR="006162F5" w:rsidRPr="00BA3514" w:rsidRDefault="006162F5" w:rsidP="00E97129">
            <w:pPr>
              <w:numPr>
                <w:ilvl w:val="0"/>
                <w:numId w:val="24"/>
              </w:numPr>
              <w:tabs>
                <w:tab w:val="clear" w:pos="720"/>
                <w:tab w:val="left" w:pos="252"/>
              </w:tabs>
              <w:suppressAutoHyphens/>
              <w:ind w:left="0" w:firstLine="0"/>
              <w:jc w:val="both"/>
              <w:rPr>
                <w:rFonts w:ascii="Times New Roman" w:eastAsia="Calibri" w:hAnsi="Times New Roman" w:cs="Times New Roman"/>
                <w:sz w:val="24"/>
                <w:szCs w:val="24"/>
              </w:rPr>
            </w:pPr>
            <w:r w:rsidRPr="00BA3514">
              <w:rPr>
                <w:rFonts w:ascii="Times New Roman" w:eastAsia="Calibri" w:hAnsi="Times New Roman" w:cs="Times New Roman"/>
                <w:sz w:val="24"/>
                <w:szCs w:val="24"/>
              </w:rPr>
              <w:t>оформлення відповідно до чинних стандартів.</w:t>
            </w:r>
          </w:p>
          <w:p w:rsidR="006162F5" w:rsidRPr="00BA3514" w:rsidRDefault="006162F5" w:rsidP="00E97129">
            <w:pPr>
              <w:jc w:val="both"/>
              <w:rPr>
                <w:rFonts w:ascii="Times New Roman" w:eastAsia="Calibri" w:hAnsi="Times New Roman" w:cs="Times New Roman"/>
                <w:sz w:val="24"/>
                <w:szCs w:val="24"/>
              </w:rPr>
            </w:pPr>
            <w:r w:rsidRPr="00BA3514">
              <w:rPr>
                <w:rFonts w:ascii="Times New Roman" w:eastAsia="Calibri" w:hAnsi="Times New Roman" w:cs="Times New Roman"/>
                <w:sz w:val="24"/>
                <w:szCs w:val="24"/>
              </w:rPr>
              <w:lastRenderedPageBreak/>
              <w:t>Державна екзаменаційна комісія (ДЕК) створюється щорічно для проведення державної атестації та діє протягом календарного року як єдина для денної, заочної форм навчання.</w:t>
            </w:r>
          </w:p>
          <w:p w:rsidR="006162F5" w:rsidRPr="00BA3514" w:rsidRDefault="006162F5" w:rsidP="00E97129">
            <w:pPr>
              <w:jc w:val="both"/>
              <w:rPr>
                <w:rFonts w:ascii="Times New Roman" w:eastAsia="Calibri" w:hAnsi="Times New Roman" w:cs="Times New Roman"/>
                <w:sz w:val="24"/>
                <w:szCs w:val="24"/>
              </w:rPr>
            </w:pPr>
            <w:r w:rsidRPr="00BA3514">
              <w:rPr>
                <w:rFonts w:ascii="Times New Roman" w:eastAsia="Calibri" w:hAnsi="Times New Roman" w:cs="Times New Roman"/>
                <w:sz w:val="24"/>
                <w:szCs w:val="24"/>
              </w:rPr>
              <w:t xml:space="preserve">Голова ДЕК призначається за пропозицією керівника вищого навчального закладу з представників підприємств морської рибопромислової галузі. До складу комісії входять викладачі </w:t>
            </w:r>
            <w:r w:rsidR="006D10C8">
              <w:rPr>
                <w:rFonts w:ascii="Times New Roman" w:eastAsia="Calibri" w:hAnsi="Times New Roman" w:cs="Times New Roman"/>
                <w:sz w:val="24"/>
                <w:szCs w:val="24"/>
                <w:lang w:val="uk-UA"/>
              </w:rPr>
              <w:t>випускових</w:t>
            </w:r>
            <w:r w:rsidRPr="00BA3514">
              <w:rPr>
                <w:rFonts w:ascii="Times New Roman" w:eastAsia="Calibri" w:hAnsi="Times New Roman" w:cs="Times New Roman"/>
                <w:sz w:val="24"/>
                <w:szCs w:val="24"/>
              </w:rPr>
              <w:t xml:space="preserve"> та профільних комісій та провідні фахівці виробництва. Персональний склад ДЕК затверджується керівником вищого навчального закладу не пізніше ніж за місяць до початку роботи.</w:t>
            </w:r>
          </w:p>
          <w:p w:rsidR="006162F5" w:rsidRPr="00BA3514" w:rsidRDefault="006162F5" w:rsidP="00E97129">
            <w:pPr>
              <w:jc w:val="both"/>
              <w:rPr>
                <w:rFonts w:ascii="Times New Roman" w:eastAsia="Calibri" w:hAnsi="Times New Roman" w:cs="Times New Roman"/>
                <w:sz w:val="24"/>
                <w:szCs w:val="24"/>
              </w:rPr>
            </w:pPr>
            <w:r w:rsidRPr="00BA3514">
              <w:rPr>
                <w:rFonts w:ascii="Times New Roman" w:eastAsia="Calibri" w:hAnsi="Times New Roman" w:cs="Times New Roman"/>
                <w:sz w:val="24"/>
                <w:szCs w:val="24"/>
              </w:rPr>
              <w:t>Робота ДЕК проводиться у терміни, передбачені навчальним планом. Графік роботи комісії затверджується керівником вищого навчального закладу.</w:t>
            </w:r>
          </w:p>
          <w:p w:rsidR="006162F5" w:rsidRPr="00BA3514" w:rsidRDefault="006162F5" w:rsidP="00E97129">
            <w:pPr>
              <w:jc w:val="both"/>
              <w:rPr>
                <w:rFonts w:ascii="Times New Roman" w:eastAsia="Calibri" w:hAnsi="Times New Roman" w:cs="Times New Roman"/>
                <w:sz w:val="24"/>
                <w:szCs w:val="24"/>
              </w:rPr>
            </w:pPr>
            <w:r w:rsidRPr="00BA3514">
              <w:rPr>
                <w:rFonts w:ascii="Times New Roman" w:eastAsia="Calibri" w:hAnsi="Times New Roman" w:cs="Times New Roman"/>
                <w:sz w:val="24"/>
                <w:szCs w:val="24"/>
              </w:rPr>
              <w:t>Регламент засідань ДЕК встановлює її голова.</w:t>
            </w:r>
          </w:p>
          <w:p w:rsidR="006162F5" w:rsidRPr="00BA3514" w:rsidRDefault="006162F5" w:rsidP="00E97129">
            <w:pPr>
              <w:jc w:val="both"/>
              <w:rPr>
                <w:rFonts w:ascii="Times New Roman" w:eastAsia="Calibri" w:hAnsi="Times New Roman" w:cs="Times New Roman"/>
                <w:sz w:val="24"/>
                <w:szCs w:val="24"/>
              </w:rPr>
            </w:pPr>
            <w:r w:rsidRPr="00BA3514">
              <w:rPr>
                <w:rFonts w:ascii="Times New Roman" w:eastAsia="Calibri" w:hAnsi="Times New Roman" w:cs="Times New Roman"/>
                <w:sz w:val="24"/>
                <w:szCs w:val="24"/>
              </w:rPr>
              <w:t>Рішення ДЕК про результати складання державних екзаменів, а також про присвоєння випускнику кваліфікації, вида</w:t>
            </w:r>
            <w:r w:rsidR="006D10C8">
              <w:rPr>
                <w:rFonts w:ascii="Times New Roman" w:eastAsia="Calibri" w:hAnsi="Times New Roman" w:cs="Times New Roman"/>
                <w:sz w:val="24"/>
                <w:szCs w:val="24"/>
                <w:lang w:val="uk-UA"/>
              </w:rPr>
              <w:t>чу</w:t>
            </w:r>
            <w:r w:rsidRPr="00BA3514">
              <w:rPr>
                <w:rFonts w:ascii="Times New Roman" w:eastAsia="Calibri" w:hAnsi="Times New Roman" w:cs="Times New Roman"/>
                <w:sz w:val="24"/>
                <w:szCs w:val="24"/>
              </w:rPr>
              <w:t xml:space="preserve"> йому державного документа про освіту і кваліфікацію приймається на закритому засіданні відкритим голосуванням звичайною більшістю голосів членів комісії, які брали участь у засіданні. Голос голови ДЕК є вирішальним у разі однакової кількості голосів.</w:t>
            </w:r>
          </w:p>
          <w:p w:rsidR="006162F5" w:rsidRPr="00BA3514" w:rsidRDefault="006162F5" w:rsidP="00E97129">
            <w:pPr>
              <w:jc w:val="both"/>
              <w:rPr>
                <w:rFonts w:ascii="Times New Roman" w:eastAsia="Calibri" w:hAnsi="Times New Roman" w:cs="Times New Roman"/>
                <w:sz w:val="24"/>
                <w:szCs w:val="24"/>
              </w:rPr>
            </w:pPr>
            <w:r w:rsidRPr="00BA3514">
              <w:rPr>
                <w:rFonts w:ascii="Times New Roman" w:eastAsia="Calibri" w:hAnsi="Times New Roman" w:cs="Times New Roman"/>
                <w:sz w:val="24"/>
                <w:szCs w:val="24"/>
              </w:rPr>
              <w:t>Засідання ДЕК протоколюються. У протоколи вносяться оцінки, одержані на державних екзаменах, запитання до випускника з боку членів та голови ДЕК, окремі особливі думки членів ДЕК, вказується здобутий освітній рівень (кваліфікація), а також, який державний документ про освіту (кваліфікацію) (з відзнакою чи без відзнаки) видається курсанту, який закінчив вищий навчальний заклад.</w:t>
            </w:r>
          </w:p>
          <w:p w:rsidR="006162F5" w:rsidRPr="00BA3514" w:rsidRDefault="006162F5" w:rsidP="00E97129">
            <w:pPr>
              <w:jc w:val="both"/>
              <w:rPr>
                <w:rFonts w:ascii="Times New Roman" w:eastAsia="Calibri" w:hAnsi="Times New Roman" w:cs="Times New Roman"/>
                <w:sz w:val="24"/>
                <w:szCs w:val="24"/>
              </w:rPr>
            </w:pPr>
            <w:r w:rsidRPr="00BA3514">
              <w:rPr>
                <w:rFonts w:ascii="Times New Roman" w:eastAsia="Calibri" w:hAnsi="Times New Roman" w:cs="Times New Roman"/>
                <w:sz w:val="24"/>
                <w:szCs w:val="24"/>
              </w:rPr>
              <w:t>Протоколи підписують голова та члени ДЕК, які брали участь у засіданні. Книга протоколів зберігається в установленому порядку.</w:t>
            </w:r>
          </w:p>
          <w:p w:rsidR="006162F5" w:rsidRPr="00BA3514" w:rsidRDefault="006162F5" w:rsidP="00E97129">
            <w:pPr>
              <w:jc w:val="both"/>
              <w:rPr>
                <w:rFonts w:ascii="Times New Roman" w:eastAsia="Calibri" w:hAnsi="Times New Roman" w:cs="Times New Roman"/>
                <w:sz w:val="24"/>
                <w:szCs w:val="24"/>
              </w:rPr>
            </w:pPr>
            <w:r w:rsidRPr="00BA3514">
              <w:rPr>
                <w:rFonts w:ascii="Times New Roman" w:eastAsia="Calibri" w:hAnsi="Times New Roman" w:cs="Times New Roman"/>
                <w:sz w:val="24"/>
                <w:szCs w:val="24"/>
              </w:rPr>
              <w:t>Результати державних екзаменів визначаються оцінками «відмінно», «добре», «задовільно» та «незадовільно».</w:t>
            </w:r>
          </w:p>
          <w:p w:rsidR="006162F5" w:rsidRPr="00BA3514" w:rsidRDefault="006162F5" w:rsidP="00E97129">
            <w:pPr>
              <w:jc w:val="both"/>
              <w:rPr>
                <w:rFonts w:ascii="Times New Roman" w:eastAsia="Calibri" w:hAnsi="Times New Roman" w:cs="Times New Roman"/>
                <w:sz w:val="24"/>
                <w:szCs w:val="24"/>
              </w:rPr>
            </w:pPr>
            <w:r w:rsidRPr="00BA3514">
              <w:rPr>
                <w:rFonts w:ascii="Times New Roman" w:eastAsia="Calibri" w:hAnsi="Times New Roman" w:cs="Times New Roman"/>
                <w:sz w:val="24"/>
                <w:szCs w:val="24"/>
              </w:rPr>
              <w:t>На державну атестацію виноситься система змістових модулів відповідно до переліку навчальних дисциплін циклу професійної та практичної підготовки і система компетентностей, що визначена в:</w:t>
            </w:r>
          </w:p>
          <w:p w:rsidR="006162F5" w:rsidRPr="00BA3514" w:rsidRDefault="004F4C71" w:rsidP="00E97129">
            <w:pPr>
              <w:numPr>
                <w:ilvl w:val="0"/>
                <w:numId w:val="24"/>
              </w:numPr>
              <w:tabs>
                <w:tab w:val="clear" w:pos="720"/>
                <w:tab w:val="left" w:pos="252"/>
              </w:tabs>
              <w:suppressAutoHyphens/>
              <w:ind w:left="0" w:firstLine="0"/>
              <w:jc w:val="both"/>
              <w:rPr>
                <w:rFonts w:ascii="Times New Roman" w:eastAsia="Calibri" w:hAnsi="Times New Roman" w:cs="Times New Roman"/>
                <w:sz w:val="24"/>
                <w:szCs w:val="24"/>
              </w:rPr>
            </w:pPr>
            <w:r>
              <w:rPr>
                <w:rFonts w:ascii="Times New Roman" w:eastAsia="Calibri" w:hAnsi="Times New Roman" w:cs="Times New Roman"/>
                <w:sz w:val="24"/>
                <w:szCs w:val="24"/>
              </w:rPr>
              <w:t>Кодекс</w:t>
            </w:r>
            <w:r w:rsidR="006D10C8">
              <w:rPr>
                <w:rFonts w:ascii="Times New Roman" w:eastAsia="Calibri" w:hAnsi="Times New Roman" w:cs="Times New Roman"/>
                <w:sz w:val="24"/>
                <w:szCs w:val="24"/>
                <w:lang w:val="uk-UA"/>
              </w:rPr>
              <w:t>і</w:t>
            </w:r>
            <w:r w:rsidR="006162F5" w:rsidRPr="00BA3514">
              <w:rPr>
                <w:rFonts w:ascii="Times New Roman" w:eastAsia="Calibri" w:hAnsi="Times New Roman" w:cs="Times New Roman"/>
                <w:sz w:val="24"/>
                <w:szCs w:val="24"/>
              </w:rPr>
              <w:t xml:space="preserve"> з підготовки і дипломування моряків та несення вахти з Манільськими поправками 2010 року (Розділи А-ІІІ/1 та В-ІІІ/1);</w:t>
            </w:r>
          </w:p>
          <w:p w:rsidR="006162F5" w:rsidRPr="00BA3514" w:rsidRDefault="006162F5" w:rsidP="00E97129">
            <w:pPr>
              <w:numPr>
                <w:ilvl w:val="0"/>
                <w:numId w:val="24"/>
              </w:numPr>
              <w:tabs>
                <w:tab w:val="clear" w:pos="720"/>
                <w:tab w:val="left" w:pos="252"/>
              </w:tabs>
              <w:suppressAutoHyphens/>
              <w:ind w:left="0" w:firstLine="0"/>
              <w:jc w:val="both"/>
              <w:rPr>
                <w:rFonts w:ascii="Times New Roman" w:eastAsia="Calibri" w:hAnsi="Times New Roman" w:cs="Times New Roman"/>
                <w:sz w:val="24"/>
                <w:szCs w:val="24"/>
              </w:rPr>
            </w:pPr>
            <w:r w:rsidRPr="00BA3514">
              <w:rPr>
                <w:rFonts w:ascii="Times New Roman" w:eastAsia="Calibri" w:hAnsi="Times New Roman" w:cs="Times New Roman"/>
                <w:sz w:val="24"/>
                <w:szCs w:val="24"/>
              </w:rPr>
              <w:t>кваліфікаційній характеристиці механіка (суднового) Довідника кваліфікаційних характеристик професій працівників (випуск 67 – Водний транспорт);</w:t>
            </w:r>
          </w:p>
          <w:p w:rsidR="006162F5" w:rsidRPr="00BA3514" w:rsidRDefault="006162F5" w:rsidP="00E97129">
            <w:pPr>
              <w:numPr>
                <w:ilvl w:val="0"/>
                <w:numId w:val="24"/>
              </w:numPr>
              <w:tabs>
                <w:tab w:val="clear" w:pos="720"/>
                <w:tab w:val="left" w:pos="252"/>
              </w:tabs>
              <w:suppressAutoHyphens/>
              <w:ind w:left="0" w:firstLine="0"/>
              <w:jc w:val="both"/>
              <w:rPr>
                <w:rFonts w:ascii="Times New Roman" w:eastAsia="Calibri" w:hAnsi="Times New Roman" w:cs="Times New Roman"/>
                <w:sz w:val="24"/>
                <w:szCs w:val="24"/>
              </w:rPr>
            </w:pPr>
            <w:r w:rsidRPr="00BA3514">
              <w:rPr>
                <w:rFonts w:ascii="Times New Roman" w:eastAsia="Calibri" w:hAnsi="Times New Roman" w:cs="Times New Roman"/>
                <w:sz w:val="24"/>
                <w:szCs w:val="24"/>
              </w:rPr>
              <w:t>освітньо-кваліфікаційній характеристиці молодшого спеціаліста.</w:t>
            </w:r>
          </w:p>
          <w:p w:rsidR="006162F5" w:rsidRPr="00BA3514" w:rsidRDefault="006162F5" w:rsidP="00E97129">
            <w:pPr>
              <w:jc w:val="both"/>
              <w:rPr>
                <w:rFonts w:ascii="Times New Roman" w:eastAsia="Calibri" w:hAnsi="Times New Roman" w:cs="Times New Roman"/>
                <w:sz w:val="24"/>
                <w:szCs w:val="24"/>
              </w:rPr>
            </w:pPr>
            <w:r w:rsidRPr="00BA3514">
              <w:rPr>
                <w:rFonts w:ascii="Times New Roman" w:eastAsia="Calibri" w:hAnsi="Times New Roman" w:cs="Times New Roman"/>
                <w:sz w:val="24"/>
                <w:szCs w:val="24"/>
              </w:rPr>
              <w:t>Нормативна форма державної атестації –  державні екзамени:</w:t>
            </w:r>
          </w:p>
          <w:p w:rsidR="006162F5" w:rsidRPr="00E333F9" w:rsidRDefault="004F4C71" w:rsidP="00E333F9">
            <w:pPr>
              <w:numPr>
                <w:ilvl w:val="0"/>
                <w:numId w:val="24"/>
              </w:numPr>
              <w:tabs>
                <w:tab w:val="clear" w:pos="720"/>
                <w:tab w:val="left" w:pos="252"/>
              </w:tabs>
              <w:suppressAutoHyphens/>
              <w:ind w:left="0" w:firstLine="0"/>
              <w:jc w:val="both"/>
              <w:rPr>
                <w:rFonts w:ascii="Times New Roman" w:eastAsia="Calibri" w:hAnsi="Times New Roman" w:cs="Times New Roman"/>
                <w:sz w:val="24"/>
                <w:szCs w:val="24"/>
              </w:rPr>
            </w:pPr>
            <w:r>
              <w:rPr>
                <w:rFonts w:ascii="Times New Roman" w:eastAsia="Calibri" w:hAnsi="Times New Roman" w:cs="Times New Roman"/>
                <w:sz w:val="24"/>
                <w:szCs w:val="24"/>
              </w:rPr>
              <w:t>державн</w:t>
            </w:r>
            <w:r>
              <w:rPr>
                <w:rFonts w:ascii="Times New Roman" w:eastAsia="Calibri" w:hAnsi="Times New Roman" w:cs="Times New Roman"/>
                <w:sz w:val="24"/>
                <w:szCs w:val="24"/>
                <w:lang w:val="uk-UA"/>
              </w:rPr>
              <w:t>і</w:t>
            </w:r>
            <w:r w:rsidR="006162F5" w:rsidRPr="00BA3514">
              <w:rPr>
                <w:rFonts w:ascii="Times New Roman" w:eastAsia="Calibri" w:hAnsi="Times New Roman" w:cs="Times New Roman"/>
                <w:sz w:val="24"/>
                <w:szCs w:val="24"/>
              </w:rPr>
              <w:t xml:space="preserve"> екзамен</w:t>
            </w:r>
            <w:r>
              <w:rPr>
                <w:rFonts w:ascii="Times New Roman" w:eastAsia="Calibri" w:hAnsi="Times New Roman" w:cs="Times New Roman"/>
                <w:sz w:val="24"/>
                <w:szCs w:val="24"/>
                <w:lang w:val="uk-UA"/>
              </w:rPr>
              <w:t>и</w:t>
            </w:r>
            <w:r w:rsidR="006162F5" w:rsidRPr="00BA3514">
              <w:rPr>
                <w:rFonts w:ascii="Times New Roman" w:eastAsia="Calibri" w:hAnsi="Times New Roman" w:cs="Times New Roman"/>
                <w:sz w:val="24"/>
                <w:szCs w:val="24"/>
              </w:rPr>
              <w:t xml:space="preserve"> «</w:t>
            </w:r>
            <w:r w:rsidR="00555EC4">
              <w:rPr>
                <w:rFonts w:ascii="Times New Roman" w:hAnsi="Times New Roman" w:cs="Times New Roman"/>
                <w:sz w:val="24"/>
                <w:szCs w:val="24"/>
                <w:lang w:val="uk-UA"/>
              </w:rPr>
              <w:t>Суднові дизельні установки,допоміжні механізми та їх експлуатація</w:t>
            </w:r>
            <w:r>
              <w:rPr>
                <w:rFonts w:ascii="Times New Roman" w:eastAsia="Calibri" w:hAnsi="Times New Roman" w:cs="Times New Roman"/>
                <w:sz w:val="24"/>
                <w:szCs w:val="24"/>
              </w:rPr>
              <w:t>»</w:t>
            </w:r>
            <w:r>
              <w:rPr>
                <w:rFonts w:ascii="Times New Roman" w:eastAsia="Calibri" w:hAnsi="Times New Roman" w:cs="Times New Roman"/>
                <w:sz w:val="24"/>
                <w:szCs w:val="24"/>
                <w:lang w:val="uk-UA"/>
              </w:rPr>
              <w:t>,</w:t>
            </w:r>
            <w:r>
              <w:rPr>
                <w:rFonts w:ascii="Times New Roman" w:hAnsi="Times New Roman" w:cs="Times New Roman"/>
                <w:sz w:val="24"/>
                <w:szCs w:val="24"/>
                <w:lang w:val="uk-UA"/>
              </w:rPr>
              <w:t xml:space="preserve"> «Електрообладнання та автоматика суден та їх експлуатація».</w:t>
            </w:r>
          </w:p>
        </w:tc>
      </w:tr>
    </w:tbl>
    <w:p w:rsidR="000D56AC" w:rsidRDefault="000D56AC" w:rsidP="000D56AC">
      <w:pPr>
        <w:tabs>
          <w:tab w:val="left" w:pos="2130"/>
        </w:tabs>
        <w:spacing w:after="0" w:line="240" w:lineRule="auto"/>
        <w:ind w:left="4679"/>
        <w:rPr>
          <w:rFonts w:ascii="Times New Roman" w:hAnsi="Times New Roman" w:cs="Times New Roman"/>
          <w:b/>
          <w:sz w:val="24"/>
          <w:szCs w:val="24"/>
          <w:lang w:val="uk-UA"/>
        </w:rPr>
      </w:pPr>
    </w:p>
    <w:p w:rsidR="000D56AC" w:rsidRDefault="000D56AC" w:rsidP="000D56AC">
      <w:pPr>
        <w:tabs>
          <w:tab w:val="left" w:pos="2130"/>
        </w:tabs>
        <w:spacing w:after="0" w:line="240" w:lineRule="auto"/>
        <w:ind w:left="4679"/>
        <w:rPr>
          <w:rFonts w:ascii="Times New Roman" w:hAnsi="Times New Roman" w:cs="Times New Roman"/>
          <w:b/>
          <w:sz w:val="24"/>
          <w:szCs w:val="24"/>
          <w:lang w:val="uk-UA"/>
        </w:rPr>
      </w:pPr>
    </w:p>
    <w:p w:rsidR="000D56AC" w:rsidRDefault="000D56AC" w:rsidP="000D56AC">
      <w:pPr>
        <w:tabs>
          <w:tab w:val="left" w:pos="2130"/>
        </w:tabs>
        <w:spacing w:after="0" w:line="240" w:lineRule="auto"/>
        <w:ind w:left="4679"/>
        <w:rPr>
          <w:rFonts w:ascii="Times New Roman" w:hAnsi="Times New Roman" w:cs="Times New Roman"/>
          <w:b/>
          <w:sz w:val="24"/>
          <w:szCs w:val="24"/>
          <w:lang w:val="uk-UA"/>
        </w:rPr>
      </w:pPr>
    </w:p>
    <w:p w:rsidR="000D56AC" w:rsidRDefault="000D56AC" w:rsidP="000D56AC">
      <w:pPr>
        <w:tabs>
          <w:tab w:val="left" w:pos="2130"/>
        </w:tabs>
        <w:spacing w:after="0" w:line="240" w:lineRule="auto"/>
        <w:ind w:left="4679"/>
        <w:rPr>
          <w:rFonts w:ascii="Times New Roman" w:hAnsi="Times New Roman" w:cs="Times New Roman"/>
          <w:b/>
          <w:sz w:val="24"/>
          <w:szCs w:val="24"/>
          <w:lang w:val="uk-UA"/>
        </w:rPr>
      </w:pPr>
    </w:p>
    <w:p w:rsidR="000D56AC" w:rsidRDefault="000D56AC" w:rsidP="000D56AC">
      <w:pPr>
        <w:tabs>
          <w:tab w:val="left" w:pos="2130"/>
        </w:tabs>
        <w:spacing w:after="0" w:line="240" w:lineRule="auto"/>
        <w:ind w:left="4679"/>
        <w:rPr>
          <w:rFonts w:ascii="Times New Roman" w:hAnsi="Times New Roman" w:cs="Times New Roman"/>
          <w:b/>
          <w:sz w:val="24"/>
          <w:szCs w:val="24"/>
          <w:lang w:val="uk-UA"/>
        </w:rPr>
      </w:pPr>
    </w:p>
    <w:p w:rsidR="000D56AC" w:rsidRDefault="000D56AC" w:rsidP="000D56AC">
      <w:pPr>
        <w:tabs>
          <w:tab w:val="left" w:pos="2130"/>
        </w:tabs>
        <w:spacing w:after="0" w:line="240" w:lineRule="auto"/>
        <w:ind w:left="4679"/>
        <w:rPr>
          <w:rFonts w:ascii="Times New Roman" w:hAnsi="Times New Roman" w:cs="Times New Roman"/>
          <w:b/>
          <w:sz w:val="24"/>
          <w:szCs w:val="24"/>
          <w:lang w:val="uk-UA"/>
        </w:rPr>
      </w:pPr>
    </w:p>
    <w:p w:rsidR="000D56AC" w:rsidRDefault="000D56AC" w:rsidP="000D56AC">
      <w:pPr>
        <w:tabs>
          <w:tab w:val="left" w:pos="2130"/>
        </w:tabs>
        <w:spacing w:after="0" w:line="240" w:lineRule="auto"/>
        <w:ind w:left="4679"/>
        <w:rPr>
          <w:rFonts w:ascii="Times New Roman" w:hAnsi="Times New Roman" w:cs="Times New Roman"/>
          <w:b/>
          <w:sz w:val="24"/>
          <w:szCs w:val="24"/>
          <w:lang w:val="uk-UA"/>
        </w:rPr>
      </w:pPr>
    </w:p>
    <w:p w:rsidR="000D56AC" w:rsidRDefault="000D56AC" w:rsidP="000D56AC">
      <w:pPr>
        <w:tabs>
          <w:tab w:val="left" w:pos="2130"/>
        </w:tabs>
        <w:spacing w:after="0" w:line="240" w:lineRule="auto"/>
        <w:ind w:left="4679"/>
        <w:rPr>
          <w:rFonts w:ascii="Times New Roman" w:hAnsi="Times New Roman" w:cs="Times New Roman"/>
          <w:b/>
          <w:sz w:val="24"/>
          <w:szCs w:val="24"/>
          <w:lang w:val="uk-UA"/>
        </w:rPr>
      </w:pPr>
    </w:p>
    <w:p w:rsidR="000D56AC" w:rsidRDefault="000D56AC" w:rsidP="000D56AC">
      <w:pPr>
        <w:tabs>
          <w:tab w:val="left" w:pos="2130"/>
        </w:tabs>
        <w:spacing w:after="0" w:line="240" w:lineRule="auto"/>
        <w:ind w:left="4679"/>
        <w:rPr>
          <w:rFonts w:ascii="Times New Roman" w:hAnsi="Times New Roman" w:cs="Times New Roman"/>
          <w:b/>
          <w:sz w:val="24"/>
          <w:szCs w:val="24"/>
          <w:lang w:val="uk-UA"/>
        </w:rPr>
      </w:pPr>
    </w:p>
    <w:p w:rsidR="000D56AC" w:rsidRDefault="000D56AC" w:rsidP="000D56AC">
      <w:pPr>
        <w:tabs>
          <w:tab w:val="left" w:pos="2130"/>
        </w:tabs>
        <w:spacing w:after="0" w:line="240" w:lineRule="auto"/>
        <w:ind w:left="4679"/>
        <w:rPr>
          <w:rFonts w:ascii="Times New Roman" w:hAnsi="Times New Roman" w:cs="Times New Roman"/>
          <w:b/>
          <w:sz w:val="24"/>
          <w:szCs w:val="24"/>
          <w:lang w:val="uk-UA"/>
        </w:rPr>
      </w:pPr>
    </w:p>
    <w:p w:rsidR="000D56AC" w:rsidRDefault="000D56AC" w:rsidP="000D56AC">
      <w:pPr>
        <w:tabs>
          <w:tab w:val="left" w:pos="2130"/>
        </w:tabs>
        <w:spacing w:after="0" w:line="240" w:lineRule="auto"/>
        <w:ind w:left="4679"/>
        <w:rPr>
          <w:rFonts w:ascii="Times New Roman" w:hAnsi="Times New Roman" w:cs="Times New Roman"/>
          <w:b/>
          <w:sz w:val="24"/>
          <w:szCs w:val="24"/>
          <w:lang w:val="uk-UA"/>
        </w:rPr>
      </w:pPr>
    </w:p>
    <w:p w:rsidR="000D56AC" w:rsidRDefault="000D56AC" w:rsidP="000D56AC">
      <w:pPr>
        <w:tabs>
          <w:tab w:val="left" w:pos="2130"/>
        </w:tabs>
        <w:spacing w:after="0" w:line="240" w:lineRule="auto"/>
        <w:ind w:left="4679"/>
        <w:rPr>
          <w:rFonts w:ascii="Times New Roman" w:hAnsi="Times New Roman" w:cs="Times New Roman"/>
          <w:b/>
          <w:sz w:val="24"/>
          <w:szCs w:val="24"/>
          <w:lang w:val="uk-UA"/>
        </w:rPr>
      </w:pPr>
    </w:p>
    <w:p w:rsidR="000D56AC" w:rsidRDefault="000D56AC" w:rsidP="000D56AC">
      <w:pPr>
        <w:tabs>
          <w:tab w:val="left" w:pos="2130"/>
        </w:tabs>
        <w:spacing w:after="0" w:line="240" w:lineRule="auto"/>
        <w:ind w:left="4679"/>
        <w:rPr>
          <w:rFonts w:ascii="Times New Roman" w:hAnsi="Times New Roman" w:cs="Times New Roman"/>
          <w:b/>
          <w:sz w:val="24"/>
          <w:szCs w:val="24"/>
          <w:lang w:val="uk-UA"/>
        </w:rPr>
      </w:pPr>
    </w:p>
    <w:p w:rsidR="000D56AC" w:rsidRDefault="000D56AC" w:rsidP="000D56AC">
      <w:pPr>
        <w:tabs>
          <w:tab w:val="left" w:pos="2130"/>
        </w:tabs>
        <w:spacing w:after="0" w:line="240" w:lineRule="auto"/>
        <w:ind w:left="4679"/>
        <w:rPr>
          <w:rFonts w:ascii="Times New Roman" w:hAnsi="Times New Roman" w:cs="Times New Roman"/>
          <w:b/>
          <w:sz w:val="24"/>
          <w:szCs w:val="24"/>
          <w:lang w:val="uk-UA"/>
        </w:rPr>
      </w:pPr>
    </w:p>
    <w:p w:rsidR="000D56AC" w:rsidRDefault="000D56AC" w:rsidP="000D56AC">
      <w:pPr>
        <w:tabs>
          <w:tab w:val="left" w:pos="2130"/>
        </w:tabs>
        <w:spacing w:after="0" w:line="240" w:lineRule="auto"/>
        <w:ind w:left="4679"/>
        <w:rPr>
          <w:rFonts w:ascii="Times New Roman" w:hAnsi="Times New Roman" w:cs="Times New Roman"/>
          <w:b/>
          <w:sz w:val="24"/>
          <w:szCs w:val="24"/>
          <w:lang w:val="uk-UA"/>
        </w:rPr>
      </w:pPr>
    </w:p>
    <w:p w:rsidR="000D56AC" w:rsidRDefault="000D56AC" w:rsidP="000D56AC">
      <w:pPr>
        <w:tabs>
          <w:tab w:val="left" w:pos="2130"/>
        </w:tabs>
        <w:spacing w:after="0" w:line="240" w:lineRule="auto"/>
        <w:ind w:left="4679"/>
        <w:rPr>
          <w:rFonts w:ascii="Times New Roman" w:hAnsi="Times New Roman" w:cs="Times New Roman"/>
          <w:b/>
          <w:sz w:val="24"/>
          <w:szCs w:val="24"/>
          <w:lang w:val="uk-UA"/>
        </w:rPr>
      </w:pPr>
    </w:p>
    <w:p w:rsidR="000D56AC" w:rsidRDefault="000D56AC" w:rsidP="000D56AC">
      <w:pPr>
        <w:tabs>
          <w:tab w:val="left" w:pos="2130"/>
        </w:tabs>
        <w:spacing w:after="0" w:line="240" w:lineRule="auto"/>
        <w:ind w:left="4679"/>
        <w:rPr>
          <w:rFonts w:ascii="Times New Roman" w:hAnsi="Times New Roman" w:cs="Times New Roman"/>
          <w:b/>
          <w:sz w:val="24"/>
          <w:szCs w:val="24"/>
          <w:lang w:val="uk-UA"/>
        </w:rPr>
      </w:pPr>
    </w:p>
    <w:p w:rsidR="000D56AC" w:rsidRDefault="000D56AC" w:rsidP="000D56AC">
      <w:pPr>
        <w:tabs>
          <w:tab w:val="left" w:pos="2130"/>
        </w:tabs>
        <w:spacing w:after="0" w:line="240" w:lineRule="auto"/>
        <w:ind w:left="4679"/>
        <w:rPr>
          <w:rFonts w:ascii="Times New Roman" w:hAnsi="Times New Roman" w:cs="Times New Roman"/>
          <w:b/>
          <w:sz w:val="24"/>
          <w:szCs w:val="24"/>
          <w:lang w:val="uk-UA"/>
        </w:rPr>
      </w:pPr>
    </w:p>
    <w:p w:rsidR="000D56AC" w:rsidRDefault="000D56AC" w:rsidP="000D56AC">
      <w:pPr>
        <w:tabs>
          <w:tab w:val="left" w:pos="2130"/>
        </w:tabs>
        <w:spacing w:after="0" w:line="240" w:lineRule="auto"/>
        <w:ind w:left="4679"/>
        <w:rPr>
          <w:rFonts w:ascii="Times New Roman" w:hAnsi="Times New Roman" w:cs="Times New Roman"/>
          <w:b/>
          <w:sz w:val="24"/>
          <w:szCs w:val="24"/>
          <w:lang w:val="uk-UA"/>
        </w:rPr>
      </w:pPr>
    </w:p>
    <w:p w:rsidR="000D56AC" w:rsidRDefault="000D56AC" w:rsidP="000D56AC">
      <w:pPr>
        <w:tabs>
          <w:tab w:val="left" w:pos="2130"/>
        </w:tabs>
        <w:spacing w:after="0" w:line="240" w:lineRule="auto"/>
        <w:ind w:left="4679"/>
        <w:rPr>
          <w:rFonts w:ascii="Times New Roman" w:hAnsi="Times New Roman" w:cs="Times New Roman"/>
          <w:b/>
          <w:sz w:val="24"/>
          <w:szCs w:val="24"/>
          <w:lang w:val="uk-UA"/>
        </w:rPr>
      </w:pPr>
    </w:p>
    <w:p w:rsidR="000D56AC" w:rsidRDefault="000D56AC" w:rsidP="000D56AC">
      <w:pPr>
        <w:tabs>
          <w:tab w:val="left" w:pos="2130"/>
        </w:tabs>
        <w:spacing w:after="0" w:line="240" w:lineRule="auto"/>
        <w:ind w:left="4679"/>
        <w:rPr>
          <w:rFonts w:ascii="Times New Roman" w:hAnsi="Times New Roman" w:cs="Times New Roman"/>
          <w:b/>
          <w:sz w:val="24"/>
          <w:szCs w:val="24"/>
          <w:lang w:val="uk-UA"/>
        </w:rPr>
      </w:pPr>
    </w:p>
    <w:p w:rsidR="000D56AC" w:rsidRDefault="000D56AC" w:rsidP="000D56AC">
      <w:pPr>
        <w:tabs>
          <w:tab w:val="left" w:pos="2130"/>
        </w:tabs>
        <w:spacing w:after="0" w:line="240" w:lineRule="auto"/>
        <w:ind w:left="4679"/>
        <w:rPr>
          <w:rFonts w:ascii="Times New Roman" w:hAnsi="Times New Roman" w:cs="Times New Roman"/>
          <w:b/>
          <w:sz w:val="24"/>
          <w:szCs w:val="24"/>
          <w:lang w:val="uk-UA"/>
        </w:rPr>
      </w:pPr>
    </w:p>
    <w:p w:rsidR="000D56AC" w:rsidRDefault="000D56AC" w:rsidP="000D56AC">
      <w:pPr>
        <w:tabs>
          <w:tab w:val="left" w:pos="2130"/>
        </w:tabs>
        <w:spacing w:after="0" w:line="240" w:lineRule="auto"/>
        <w:ind w:left="4679"/>
        <w:rPr>
          <w:rFonts w:ascii="Times New Roman" w:hAnsi="Times New Roman" w:cs="Times New Roman"/>
          <w:b/>
          <w:sz w:val="24"/>
          <w:szCs w:val="24"/>
          <w:lang w:val="uk-UA"/>
        </w:rPr>
      </w:pPr>
    </w:p>
    <w:p w:rsidR="000D56AC" w:rsidRDefault="000D56AC" w:rsidP="000D56AC">
      <w:pPr>
        <w:tabs>
          <w:tab w:val="left" w:pos="2130"/>
        </w:tabs>
        <w:spacing w:after="0" w:line="240" w:lineRule="auto"/>
        <w:ind w:left="4679"/>
        <w:rPr>
          <w:rFonts w:ascii="Times New Roman" w:hAnsi="Times New Roman" w:cs="Times New Roman"/>
          <w:b/>
          <w:sz w:val="24"/>
          <w:szCs w:val="24"/>
          <w:lang w:val="uk-UA"/>
        </w:rPr>
      </w:pPr>
    </w:p>
    <w:p w:rsidR="000D56AC" w:rsidRDefault="000D56AC" w:rsidP="000D56AC">
      <w:pPr>
        <w:tabs>
          <w:tab w:val="left" w:pos="2130"/>
        </w:tabs>
        <w:spacing w:after="0" w:line="240" w:lineRule="auto"/>
        <w:ind w:left="4679"/>
        <w:rPr>
          <w:rFonts w:ascii="Times New Roman" w:hAnsi="Times New Roman" w:cs="Times New Roman"/>
          <w:b/>
          <w:sz w:val="24"/>
          <w:szCs w:val="24"/>
          <w:lang w:val="uk-UA"/>
        </w:rPr>
      </w:pPr>
    </w:p>
    <w:p w:rsidR="000D56AC" w:rsidRDefault="000D56AC" w:rsidP="000D56AC">
      <w:pPr>
        <w:tabs>
          <w:tab w:val="left" w:pos="2130"/>
        </w:tabs>
        <w:spacing w:after="0" w:line="240" w:lineRule="auto"/>
        <w:ind w:left="4679"/>
        <w:rPr>
          <w:rFonts w:ascii="Times New Roman" w:hAnsi="Times New Roman" w:cs="Times New Roman"/>
          <w:b/>
          <w:sz w:val="24"/>
          <w:szCs w:val="24"/>
          <w:lang w:val="uk-UA"/>
        </w:rPr>
      </w:pPr>
    </w:p>
    <w:p w:rsidR="000D56AC" w:rsidRDefault="000D56AC" w:rsidP="000D56AC">
      <w:pPr>
        <w:tabs>
          <w:tab w:val="left" w:pos="2130"/>
        </w:tabs>
        <w:spacing w:after="0" w:line="240" w:lineRule="auto"/>
        <w:ind w:left="4679"/>
        <w:rPr>
          <w:rFonts w:ascii="Times New Roman" w:hAnsi="Times New Roman" w:cs="Times New Roman"/>
          <w:b/>
          <w:sz w:val="24"/>
          <w:szCs w:val="24"/>
          <w:lang w:val="uk-UA"/>
        </w:rPr>
      </w:pPr>
    </w:p>
    <w:p w:rsidR="000D56AC" w:rsidRDefault="000D56AC" w:rsidP="000D56AC">
      <w:pPr>
        <w:tabs>
          <w:tab w:val="left" w:pos="2130"/>
        </w:tabs>
        <w:spacing w:after="0" w:line="240" w:lineRule="auto"/>
        <w:ind w:left="4679"/>
        <w:rPr>
          <w:rFonts w:ascii="Times New Roman" w:hAnsi="Times New Roman" w:cs="Times New Roman"/>
          <w:b/>
          <w:sz w:val="24"/>
          <w:szCs w:val="24"/>
          <w:lang w:val="uk-UA"/>
        </w:rPr>
      </w:pPr>
    </w:p>
    <w:p w:rsidR="000D56AC" w:rsidRDefault="000D56AC" w:rsidP="000D56AC">
      <w:pPr>
        <w:tabs>
          <w:tab w:val="left" w:pos="2130"/>
        </w:tabs>
        <w:spacing w:after="0" w:line="240" w:lineRule="auto"/>
        <w:ind w:left="4679"/>
        <w:rPr>
          <w:rFonts w:ascii="Times New Roman" w:hAnsi="Times New Roman" w:cs="Times New Roman"/>
          <w:b/>
          <w:sz w:val="24"/>
          <w:szCs w:val="24"/>
          <w:lang w:val="uk-UA"/>
        </w:rPr>
      </w:pPr>
    </w:p>
    <w:p w:rsidR="000D56AC" w:rsidRDefault="000D56AC" w:rsidP="000D56AC">
      <w:pPr>
        <w:tabs>
          <w:tab w:val="left" w:pos="2130"/>
        </w:tabs>
        <w:spacing w:after="0" w:line="240" w:lineRule="auto"/>
        <w:ind w:left="4679"/>
        <w:rPr>
          <w:rFonts w:ascii="Times New Roman" w:hAnsi="Times New Roman" w:cs="Times New Roman"/>
          <w:b/>
          <w:sz w:val="24"/>
          <w:szCs w:val="24"/>
          <w:lang w:val="uk-UA"/>
        </w:rPr>
      </w:pPr>
    </w:p>
    <w:p w:rsidR="000D56AC" w:rsidRDefault="000D56AC" w:rsidP="000D56AC">
      <w:pPr>
        <w:tabs>
          <w:tab w:val="left" w:pos="2130"/>
        </w:tabs>
        <w:spacing w:after="0" w:line="240" w:lineRule="auto"/>
        <w:ind w:left="4679"/>
        <w:rPr>
          <w:rFonts w:ascii="Times New Roman" w:hAnsi="Times New Roman" w:cs="Times New Roman"/>
          <w:b/>
          <w:sz w:val="24"/>
          <w:szCs w:val="24"/>
          <w:lang w:val="uk-UA"/>
        </w:rPr>
      </w:pPr>
    </w:p>
    <w:p w:rsidR="000D56AC" w:rsidRDefault="000D56AC" w:rsidP="000D56AC">
      <w:pPr>
        <w:tabs>
          <w:tab w:val="left" w:pos="2130"/>
        </w:tabs>
        <w:spacing w:after="0" w:line="240" w:lineRule="auto"/>
        <w:ind w:left="4679"/>
        <w:rPr>
          <w:rFonts w:ascii="Times New Roman" w:hAnsi="Times New Roman" w:cs="Times New Roman"/>
          <w:b/>
          <w:sz w:val="24"/>
          <w:szCs w:val="24"/>
          <w:lang w:val="uk-UA"/>
        </w:rPr>
      </w:pPr>
    </w:p>
    <w:p w:rsidR="00C302D0" w:rsidRPr="000D56AC" w:rsidRDefault="000D56AC" w:rsidP="000D56AC">
      <w:pPr>
        <w:tabs>
          <w:tab w:val="left" w:pos="2130"/>
        </w:tabs>
        <w:spacing w:after="0" w:line="240" w:lineRule="auto"/>
        <w:ind w:left="4679" w:hanging="4537"/>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r w:rsidRPr="000D56AC">
        <w:rPr>
          <w:rFonts w:ascii="Times New Roman" w:hAnsi="Times New Roman" w:cs="Times New Roman"/>
          <w:b/>
          <w:sz w:val="24"/>
          <w:szCs w:val="24"/>
          <w:lang w:val="uk-UA"/>
        </w:rPr>
        <w:t xml:space="preserve">7. </w:t>
      </w:r>
      <w:r w:rsidR="00C302D0" w:rsidRPr="000D56AC">
        <w:rPr>
          <w:rFonts w:ascii="Times New Roman" w:hAnsi="Times New Roman" w:cs="Times New Roman"/>
          <w:b/>
          <w:sz w:val="24"/>
          <w:szCs w:val="24"/>
        </w:rPr>
        <w:t>Структурно - логічна схема освітньо - професійної програми</w:t>
      </w:r>
    </w:p>
    <w:p w:rsidR="00ED518D" w:rsidRPr="00ED518D" w:rsidRDefault="00ED518D" w:rsidP="00ED518D">
      <w:pPr>
        <w:tabs>
          <w:tab w:val="left" w:pos="2130"/>
        </w:tabs>
        <w:spacing w:after="0" w:line="240" w:lineRule="auto"/>
        <w:rPr>
          <w:rFonts w:ascii="Times New Roman" w:hAnsi="Times New Roman" w:cs="Times New Roman"/>
          <w:b/>
          <w:sz w:val="28"/>
          <w:szCs w:val="28"/>
          <w:lang w:val="uk-UA"/>
        </w:rPr>
      </w:pPr>
    </w:p>
    <w:tbl>
      <w:tblPr>
        <w:tblStyle w:val="a8"/>
        <w:tblW w:w="10773" w:type="dxa"/>
        <w:tblInd w:w="-1026" w:type="dxa"/>
        <w:tblLayout w:type="fixed"/>
        <w:tblLook w:val="04A0" w:firstRow="1" w:lastRow="0" w:firstColumn="1" w:lastColumn="0" w:noHBand="0" w:noVBand="1"/>
      </w:tblPr>
      <w:tblGrid>
        <w:gridCol w:w="1560"/>
        <w:gridCol w:w="1559"/>
        <w:gridCol w:w="1701"/>
        <w:gridCol w:w="1701"/>
        <w:gridCol w:w="2136"/>
        <w:gridCol w:w="2116"/>
      </w:tblGrid>
      <w:tr w:rsidR="00EC00BE" w:rsidRPr="00B55A38" w:rsidTr="00555EC4">
        <w:tc>
          <w:tcPr>
            <w:tcW w:w="1560" w:type="dxa"/>
          </w:tcPr>
          <w:p w:rsidR="00315876" w:rsidRPr="00B55A38" w:rsidRDefault="00315876" w:rsidP="00E97129">
            <w:pPr>
              <w:tabs>
                <w:tab w:val="left" w:pos="2130"/>
              </w:tabs>
              <w:rPr>
                <w:rFonts w:ascii="Times New Roman" w:hAnsi="Times New Roman" w:cs="Times New Roman"/>
                <w:sz w:val="24"/>
                <w:szCs w:val="24"/>
                <w:lang w:val="uk-UA"/>
              </w:rPr>
            </w:pPr>
          </w:p>
        </w:tc>
        <w:tc>
          <w:tcPr>
            <w:tcW w:w="3260" w:type="dxa"/>
            <w:gridSpan w:val="2"/>
          </w:tcPr>
          <w:p w:rsidR="00315876" w:rsidRPr="00B55A38" w:rsidRDefault="00A53094" w:rsidP="00E97129">
            <w:pPr>
              <w:tabs>
                <w:tab w:val="left" w:pos="2130"/>
              </w:tabs>
              <w:jc w:val="center"/>
              <w:rPr>
                <w:rFonts w:ascii="Times New Roman" w:hAnsi="Times New Roman" w:cs="Times New Roman"/>
                <w:b/>
                <w:sz w:val="24"/>
                <w:szCs w:val="24"/>
                <w:lang w:val="uk-UA"/>
              </w:rPr>
            </w:pPr>
            <w:r w:rsidRPr="00B55A38">
              <w:rPr>
                <w:rFonts w:ascii="Times New Roman" w:hAnsi="Times New Roman" w:cs="Times New Roman"/>
                <w:b/>
                <w:sz w:val="24"/>
                <w:szCs w:val="24"/>
                <w:lang w:val="uk-UA"/>
              </w:rPr>
              <w:t>2 курс</w:t>
            </w:r>
          </w:p>
        </w:tc>
        <w:tc>
          <w:tcPr>
            <w:tcW w:w="3837" w:type="dxa"/>
            <w:gridSpan w:val="2"/>
          </w:tcPr>
          <w:p w:rsidR="00315876" w:rsidRPr="00B55A38" w:rsidRDefault="00A53094" w:rsidP="00E97129">
            <w:pPr>
              <w:tabs>
                <w:tab w:val="left" w:pos="2130"/>
              </w:tabs>
              <w:jc w:val="center"/>
              <w:rPr>
                <w:rFonts w:ascii="Times New Roman" w:hAnsi="Times New Roman" w:cs="Times New Roman"/>
                <w:b/>
                <w:sz w:val="24"/>
                <w:szCs w:val="24"/>
                <w:lang w:val="uk-UA"/>
              </w:rPr>
            </w:pPr>
            <w:r w:rsidRPr="00B55A38">
              <w:rPr>
                <w:rFonts w:ascii="Times New Roman" w:hAnsi="Times New Roman" w:cs="Times New Roman"/>
                <w:b/>
                <w:sz w:val="24"/>
                <w:szCs w:val="24"/>
                <w:lang w:val="uk-UA"/>
              </w:rPr>
              <w:t>3 курс</w:t>
            </w:r>
          </w:p>
        </w:tc>
        <w:tc>
          <w:tcPr>
            <w:tcW w:w="2116" w:type="dxa"/>
          </w:tcPr>
          <w:p w:rsidR="00315876" w:rsidRPr="00B55A38" w:rsidRDefault="00A53094" w:rsidP="00E97129">
            <w:pPr>
              <w:tabs>
                <w:tab w:val="left" w:pos="2130"/>
              </w:tabs>
              <w:jc w:val="center"/>
              <w:rPr>
                <w:rFonts w:ascii="Times New Roman" w:hAnsi="Times New Roman" w:cs="Times New Roman"/>
                <w:b/>
                <w:sz w:val="24"/>
                <w:szCs w:val="24"/>
                <w:lang w:val="uk-UA"/>
              </w:rPr>
            </w:pPr>
            <w:r w:rsidRPr="00B55A38">
              <w:rPr>
                <w:rFonts w:ascii="Times New Roman" w:hAnsi="Times New Roman" w:cs="Times New Roman"/>
                <w:b/>
                <w:sz w:val="24"/>
                <w:szCs w:val="24"/>
                <w:lang w:val="uk-UA"/>
              </w:rPr>
              <w:t>4 курс</w:t>
            </w:r>
          </w:p>
        </w:tc>
      </w:tr>
      <w:tr w:rsidR="00EC00BE" w:rsidRPr="00B55A38" w:rsidTr="00555EC4">
        <w:tc>
          <w:tcPr>
            <w:tcW w:w="1560" w:type="dxa"/>
          </w:tcPr>
          <w:p w:rsidR="00315876" w:rsidRPr="00B55A38" w:rsidRDefault="00315876" w:rsidP="00E97129">
            <w:pPr>
              <w:tabs>
                <w:tab w:val="left" w:pos="2130"/>
              </w:tabs>
              <w:rPr>
                <w:rFonts w:ascii="Times New Roman" w:hAnsi="Times New Roman" w:cs="Times New Roman"/>
                <w:sz w:val="24"/>
                <w:szCs w:val="24"/>
                <w:lang w:val="uk-UA"/>
              </w:rPr>
            </w:pPr>
          </w:p>
        </w:tc>
        <w:tc>
          <w:tcPr>
            <w:tcW w:w="1559" w:type="dxa"/>
          </w:tcPr>
          <w:p w:rsidR="00315876" w:rsidRPr="00B55A38" w:rsidRDefault="00A53094" w:rsidP="00E97129">
            <w:pPr>
              <w:tabs>
                <w:tab w:val="left" w:pos="2130"/>
              </w:tabs>
              <w:jc w:val="center"/>
              <w:rPr>
                <w:rFonts w:ascii="Times New Roman" w:hAnsi="Times New Roman" w:cs="Times New Roman"/>
                <w:b/>
                <w:sz w:val="24"/>
                <w:szCs w:val="24"/>
                <w:lang w:val="uk-UA"/>
              </w:rPr>
            </w:pPr>
            <w:r w:rsidRPr="00B55A38">
              <w:rPr>
                <w:rFonts w:ascii="Times New Roman" w:hAnsi="Times New Roman" w:cs="Times New Roman"/>
                <w:b/>
                <w:sz w:val="24"/>
                <w:szCs w:val="24"/>
                <w:lang w:val="uk-UA"/>
              </w:rPr>
              <w:t>3 семестр</w:t>
            </w:r>
          </w:p>
        </w:tc>
        <w:tc>
          <w:tcPr>
            <w:tcW w:w="1701" w:type="dxa"/>
          </w:tcPr>
          <w:p w:rsidR="00315876" w:rsidRPr="00B55A38" w:rsidRDefault="00A53094" w:rsidP="00E97129">
            <w:pPr>
              <w:tabs>
                <w:tab w:val="left" w:pos="2130"/>
              </w:tabs>
              <w:jc w:val="center"/>
              <w:rPr>
                <w:rFonts w:ascii="Times New Roman" w:hAnsi="Times New Roman" w:cs="Times New Roman"/>
                <w:b/>
                <w:sz w:val="24"/>
                <w:szCs w:val="24"/>
                <w:lang w:val="uk-UA"/>
              </w:rPr>
            </w:pPr>
            <w:r w:rsidRPr="00B55A38">
              <w:rPr>
                <w:rFonts w:ascii="Times New Roman" w:hAnsi="Times New Roman" w:cs="Times New Roman"/>
                <w:b/>
                <w:sz w:val="24"/>
                <w:szCs w:val="24"/>
                <w:lang w:val="uk-UA"/>
              </w:rPr>
              <w:t>4 семестр</w:t>
            </w:r>
          </w:p>
        </w:tc>
        <w:tc>
          <w:tcPr>
            <w:tcW w:w="1701" w:type="dxa"/>
          </w:tcPr>
          <w:p w:rsidR="00315876" w:rsidRPr="00B55A38" w:rsidRDefault="00A53094" w:rsidP="00E97129">
            <w:pPr>
              <w:tabs>
                <w:tab w:val="left" w:pos="2130"/>
              </w:tabs>
              <w:jc w:val="center"/>
              <w:rPr>
                <w:rFonts w:ascii="Times New Roman" w:hAnsi="Times New Roman" w:cs="Times New Roman"/>
                <w:b/>
                <w:sz w:val="24"/>
                <w:szCs w:val="24"/>
                <w:lang w:val="uk-UA"/>
              </w:rPr>
            </w:pPr>
            <w:r w:rsidRPr="00B55A38">
              <w:rPr>
                <w:rFonts w:ascii="Times New Roman" w:hAnsi="Times New Roman" w:cs="Times New Roman"/>
                <w:b/>
                <w:sz w:val="24"/>
                <w:szCs w:val="24"/>
                <w:lang w:val="uk-UA"/>
              </w:rPr>
              <w:t>5 семестр</w:t>
            </w:r>
          </w:p>
        </w:tc>
        <w:tc>
          <w:tcPr>
            <w:tcW w:w="2136" w:type="dxa"/>
          </w:tcPr>
          <w:p w:rsidR="00315876" w:rsidRPr="00B55A38" w:rsidRDefault="00A53094" w:rsidP="00E97129">
            <w:pPr>
              <w:tabs>
                <w:tab w:val="left" w:pos="2130"/>
              </w:tabs>
              <w:jc w:val="center"/>
              <w:rPr>
                <w:rFonts w:ascii="Times New Roman" w:hAnsi="Times New Roman" w:cs="Times New Roman"/>
                <w:b/>
                <w:sz w:val="24"/>
                <w:szCs w:val="24"/>
                <w:lang w:val="uk-UA"/>
              </w:rPr>
            </w:pPr>
            <w:r w:rsidRPr="00B55A38">
              <w:rPr>
                <w:rFonts w:ascii="Times New Roman" w:hAnsi="Times New Roman" w:cs="Times New Roman"/>
                <w:b/>
                <w:sz w:val="24"/>
                <w:szCs w:val="24"/>
                <w:lang w:val="uk-UA"/>
              </w:rPr>
              <w:t>6 семестр</w:t>
            </w:r>
          </w:p>
        </w:tc>
        <w:tc>
          <w:tcPr>
            <w:tcW w:w="2116" w:type="dxa"/>
          </w:tcPr>
          <w:p w:rsidR="00315876" w:rsidRPr="00B55A38" w:rsidRDefault="00A53094" w:rsidP="00E97129">
            <w:pPr>
              <w:tabs>
                <w:tab w:val="left" w:pos="2130"/>
              </w:tabs>
              <w:jc w:val="center"/>
              <w:rPr>
                <w:rFonts w:ascii="Times New Roman" w:hAnsi="Times New Roman" w:cs="Times New Roman"/>
                <w:b/>
                <w:sz w:val="24"/>
                <w:szCs w:val="24"/>
                <w:lang w:val="uk-UA"/>
              </w:rPr>
            </w:pPr>
            <w:r w:rsidRPr="00B55A38">
              <w:rPr>
                <w:rFonts w:ascii="Times New Roman" w:hAnsi="Times New Roman" w:cs="Times New Roman"/>
                <w:b/>
                <w:sz w:val="24"/>
                <w:szCs w:val="24"/>
                <w:lang w:val="uk-UA"/>
              </w:rPr>
              <w:t>8 семестр</w:t>
            </w:r>
          </w:p>
        </w:tc>
      </w:tr>
      <w:tr w:rsidR="00EC00BE" w:rsidRPr="00B55A38" w:rsidTr="00555EC4">
        <w:tc>
          <w:tcPr>
            <w:tcW w:w="1560" w:type="dxa"/>
          </w:tcPr>
          <w:p w:rsidR="00315876" w:rsidRPr="00555EC4" w:rsidRDefault="00A53094" w:rsidP="00E97129">
            <w:pPr>
              <w:tabs>
                <w:tab w:val="left" w:pos="2130"/>
              </w:tabs>
              <w:rPr>
                <w:rFonts w:ascii="Times New Roman" w:hAnsi="Times New Roman" w:cs="Times New Roman"/>
                <w:sz w:val="24"/>
                <w:szCs w:val="24"/>
                <w:lang w:val="uk-UA"/>
              </w:rPr>
            </w:pPr>
            <w:r w:rsidRPr="00555EC4">
              <w:rPr>
                <w:rFonts w:ascii="Times New Roman" w:hAnsi="Times New Roman" w:cs="Times New Roman"/>
                <w:sz w:val="24"/>
                <w:szCs w:val="24"/>
                <w:lang w:val="uk-UA"/>
              </w:rPr>
              <w:t xml:space="preserve">Обов҆ язкові </w:t>
            </w:r>
            <w:r w:rsidR="003B66AB" w:rsidRPr="00555EC4">
              <w:rPr>
                <w:rFonts w:ascii="Times New Roman" w:hAnsi="Times New Roman" w:cs="Times New Roman"/>
                <w:sz w:val="24"/>
                <w:szCs w:val="24"/>
                <w:lang w:val="uk-UA"/>
              </w:rPr>
              <w:t>компонент-</w:t>
            </w:r>
            <w:r w:rsidRPr="00555EC4">
              <w:rPr>
                <w:rFonts w:ascii="Times New Roman" w:hAnsi="Times New Roman" w:cs="Times New Roman"/>
                <w:sz w:val="24"/>
                <w:szCs w:val="24"/>
                <w:lang w:val="uk-UA"/>
              </w:rPr>
              <w:t>ти</w:t>
            </w:r>
          </w:p>
        </w:tc>
        <w:tc>
          <w:tcPr>
            <w:tcW w:w="1559" w:type="dxa"/>
          </w:tcPr>
          <w:p w:rsidR="00555EC4" w:rsidRDefault="00910D4F" w:rsidP="00E97129">
            <w:pPr>
              <w:tabs>
                <w:tab w:val="left" w:pos="2130"/>
              </w:tabs>
              <w:rPr>
                <w:rFonts w:ascii="Times New Roman" w:hAnsi="Times New Roman" w:cs="Times New Roman"/>
                <w:sz w:val="20"/>
                <w:szCs w:val="20"/>
                <w:lang w:val="uk-UA"/>
              </w:rPr>
            </w:pPr>
            <w:r w:rsidRPr="00555EC4">
              <w:rPr>
                <w:rFonts w:ascii="Times New Roman" w:hAnsi="Times New Roman" w:cs="Times New Roman"/>
                <w:sz w:val="20"/>
                <w:szCs w:val="20"/>
                <w:lang w:val="uk-UA"/>
              </w:rPr>
              <w:t xml:space="preserve">ГСЕ07Англійська мова (за </w:t>
            </w:r>
            <w:r w:rsidR="006D10C8">
              <w:rPr>
                <w:rFonts w:ascii="Times New Roman" w:hAnsi="Times New Roman" w:cs="Times New Roman"/>
                <w:sz w:val="20"/>
                <w:szCs w:val="20"/>
                <w:lang w:val="uk-UA"/>
              </w:rPr>
              <w:t>ПС</w:t>
            </w:r>
            <w:r w:rsidRPr="00555EC4">
              <w:rPr>
                <w:rFonts w:ascii="Times New Roman" w:hAnsi="Times New Roman" w:cs="Times New Roman"/>
                <w:sz w:val="20"/>
                <w:szCs w:val="20"/>
                <w:lang w:val="uk-UA"/>
              </w:rPr>
              <w:t xml:space="preserve">), </w:t>
            </w:r>
          </w:p>
          <w:p w:rsidR="00825397" w:rsidRPr="00555EC4" w:rsidRDefault="00825397" w:rsidP="00E97129">
            <w:pPr>
              <w:tabs>
                <w:tab w:val="left" w:pos="2130"/>
              </w:tabs>
              <w:rPr>
                <w:rFonts w:ascii="Times New Roman" w:hAnsi="Times New Roman" w:cs="Times New Roman"/>
                <w:sz w:val="20"/>
                <w:szCs w:val="20"/>
                <w:lang w:val="uk-UA"/>
              </w:rPr>
            </w:pPr>
            <w:r w:rsidRPr="00555EC4">
              <w:rPr>
                <w:rFonts w:ascii="Times New Roman" w:hAnsi="Times New Roman" w:cs="Times New Roman"/>
                <w:sz w:val="20"/>
                <w:szCs w:val="20"/>
                <w:lang w:val="uk-UA"/>
              </w:rPr>
              <w:t xml:space="preserve">ГСЕ09 Фізичне виховання, </w:t>
            </w:r>
          </w:p>
          <w:p w:rsidR="00825397" w:rsidRPr="00555EC4" w:rsidRDefault="00F01ACC" w:rsidP="00E97129">
            <w:pPr>
              <w:tabs>
                <w:tab w:val="left" w:pos="2130"/>
              </w:tabs>
              <w:rPr>
                <w:rFonts w:ascii="Times New Roman" w:hAnsi="Times New Roman" w:cs="Times New Roman"/>
                <w:sz w:val="20"/>
                <w:szCs w:val="20"/>
                <w:lang w:val="uk-UA"/>
              </w:rPr>
            </w:pPr>
            <w:r w:rsidRPr="00555EC4">
              <w:rPr>
                <w:rFonts w:ascii="Times New Roman" w:hAnsi="Times New Roman" w:cs="Times New Roman"/>
                <w:sz w:val="20"/>
                <w:szCs w:val="20"/>
                <w:lang w:val="uk-UA"/>
              </w:rPr>
              <w:t>МПН 03</w:t>
            </w:r>
            <w:r w:rsidR="00910D4F" w:rsidRPr="00555EC4">
              <w:rPr>
                <w:rFonts w:ascii="Times New Roman" w:hAnsi="Times New Roman" w:cs="Times New Roman"/>
                <w:sz w:val="20"/>
                <w:szCs w:val="20"/>
                <w:lang w:val="uk-UA"/>
              </w:rPr>
              <w:t xml:space="preserve"> </w:t>
            </w:r>
            <w:r w:rsidR="00825397" w:rsidRPr="00555EC4">
              <w:rPr>
                <w:rFonts w:ascii="Times New Roman" w:hAnsi="Times New Roman" w:cs="Times New Roman"/>
                <w:sz w:val="20"/>
                <w:szCs w:val="20"/>
                <w:lang w:val="uk-UA"/>
              </w:rPr>
              <w:t>Інтегрований курс технічної механіки:</w:t>
            </w:r>
            <w:r w:rsidRPr="00555EC4">
              <w:rPr>
                <w:rFonts w:ascii="Times New Roman" w:hAnsi="Times New Roman" w:cs="Times New Roman"/>
                <w:sz w:val="20"/>
                <w:szCs w:val="20"/>
                <w:lang w:val="uk-UA"/>
              </w:rPr>
              <w:t xml:space="preserve"> </w:t>
            </w:r>
            <w:r w:rsidR="00FB4650" w:rsidRPr="00555EC4">
              <w:rPr>
                <w:rFonts w:ascii="Times New Roman" w:hAnsi="Times New Roman" w:cs="Times New Roman"/>
                <w:sz w:val="20"/>
                <w:szCs w:val="20"/>
                <w:lang w:val="uk-UA"/>
              </w:rPr>
              <w:t xml:space="preserve">Теоретична механіка, </w:t>
            </w:r>
            <w:r w:rsidR="00825397" w:rsidRPr="00555EC4">
              <w:rPr>
                <w:rFonts w:ascii="Times New Roman" w:hAnsi="Times New Roman" w:cs="Times New Roman"/>
                <w:sz w:val="20"/>
                <w:szCs w:val="20"/>
                <w:lang w:val="uk-UA"/>
              </w:rPr>
              <w:t>О</w:t>
            </w:r>
            <w:r w:rsidR="00CA2691" w:rsidRPr="00555EC4">
              <w:rPr>
                <w:rFonts w:ascii="Times New Roman" w:hAnsi="Times New Roman" w:cs="Times New Roman"/>
                <w:sz w:val="20"/>
                <w:szCs w:val="20"/>
                <w:lang w:val="uk-UA"/>
              </w:rPr>
              <w:t>п</w:t>
            </w:r>
            <w:r w:rsidR="00825397" w:rsidRPr="00555EC4">
              <w:rPr>
                <w:rFonts w:ascii="Times New Roman" w:hAnsi="Times New Roman" w:cs="Times New Roman"/>
                <w:sz w:val="20"/>
                <w:szCs w:val="20"/>
                <w:lang w:val="uk-UA"/>
              </w:rPr>
              <w:t xml:space="preserve">ір матеріалів, </w:t>
            </w:r>
            <w:r w:rsidR="00910D4F" w:rsidRPr="00555EC4">
              <w:rPr>
                <w:rFonts w:ascii="Times New Roman" w:hAnsi="Times New Roman" w:cs="Times New Roman"/>
                <w:sz w:val="20"/>
                <w:szCs w:val="20"/>
                <w:lang w:val="uk-UA"/>
              </w:rPr>
              <w:t>Деталі маш</w:t>
            </w:r>
            <w:r w:rsidR="00825397" w:rsidRPr="00555EC4">
              <w:rPr>
                <w:rFonts w:ascii="Times New Roman" w:hAnsi="Times New Roman" w:cs="Times New Roman"/>
                <w:sz w:val="20"/>
                <w:szCs w:val="20"/>
                <w:lang w:val="uk-UA"/>
              </w:rPr>
              <w:t>ин.</w:t>
            </w:r>
            <w:r w:rsidR="00910D4F" w:rsidRPr="00555EC4">
              <w:rPr>
                <w:rFonts w:ascii="Times New Roman" w:hAnsi="Times New Roman" w:cs="Times New Roman"/>
                <w:sz w:val="20"/>
                <w:szCs w:val="20"/>
                <w:lang w:val="uk-UA"/>
              </w:rPr>
              <w:t xml:space="preserve"> </w:t>
            </w:r>
          </w:p>
          <w:p w:rsidR="00825397" w:rsidRPr="00555EC4" w:rsidRDefault="00F01ACC" w:rsidP="00E97129">
            <w:pPr>
              <w:tabs>
                <w:tab w:val="left" w:pos="2130"/>
              </w:tabs>
              <w:rPr>
                <w:rFonts w:ascii="Times New Roman" w:hAnsi="Times New Roman" w:cs="Times New Roman"/>
                <w:sz w:val="20"/>
                <w:szCs w:val="20"/>
                <w:lang w:val="uk-UA"/>
              </w:rPr>
            </w:pPr>
            <w:r w:rsidRPr="00555EC4">
              <w:rPr>
                <w:rFonts w:ascii="Times New Roman" w:hAnsi="Times New Roman" w:cs="Times New Roman"/>
                <w:sz w:val="20"/>
                <w:szCs w:val="20"/>
                <w:lang w:val="uk-UA"/>
              </w:rPr>
              <w:t xml:space="preserve">МПН 04 </w:t>
            </w:r>
            <w:r w:rsidR="00825397" w:rsidRPr="00555EC4">
              <w:rPr>
                <w:rFonts w:ascii="Times New Roman" w:hAnsi="Times New Roman" w:cs="Times New Roman"/>
                <w:sz w:val="20"/>
                <w:szCs w:val="20"/>
                <w:lang w:val="uk-UA"/>
              </w:rPr>
              <w:t xml:space="preserve">Нарисна </w:t>
            </w:r>
            <w:r w:rsidR="00CA2691" w:rsidRPr="00555EC4">
              <w:rPr>
                <w:rFonts w:ascii="Times New Roman" w:hAnsi="Times New Roman" w:cs="Times New Roman"/>
                <w:sz w:val="20"/>
                <w:szCs w:val="20"/>
                <w:lang w:val="uk-UA"/>
              </w:rPr>
              <w:t xml:space="preserve">геометрія </w:t>
            </w:r>
            <w:r w:rsidR="00825397" w:rsidRPr="00555EC4">
              <w:rPr>
                <w:rFonts w:ascii="Times New Roman" w:hAnsi="Times New Roman" w:cs="Times New Roman"/>
                <w:sz w:val="20"/>
                <w:szCs w:val="20"/>
                <w:lang w:val="uk-UA"/>
              </w:rPr>
              <w:t>та інженерна графіка.</w:t>
            </w:r>
            <w:r w:rsidR="00FB4650" w:rsidRPr="00555EC4">
              <w:rPr>
                <w:rFonts w:ascii="Times New Roman" w:hAnsi="Times New Roman" w:cs="Times New Roman"/>
                <w:sz w:val="20"/>
                <w:szCs w:val="20"/>
                <w:lang w:val="uk-UA"/>
              </w:rPr>
              <w:t xml:space="preserve"> </w:t>
            </w:r>
          </w:p>
          <w:p w:rsidR="00EB1C5F" w:rsidRPr="00555EC4" w:rsidRDefault="00825397" w:rsidP="00E97129">
            <w:pPr>
              <w:tabs>
                <w:tab w:val="left" w:pos="2130"/>
              </w:tabs>
              <w:rPr>
                <w:rFonts w:ascii="Times New Roman" w:hAnsi="Times New Roman" w:cs="Times New Roman"/>
                <w:sz w:val="20"/>
                <w:szCs w:val="20"/>
                <w:lang w:val="uk-UA"/>
              </w:rPr>
            </w:pPr>
            <w:r w:rsidRPr="00555EC4">
              <w:rPr>
                <w:rFonts w:ascii="Times New Roman" w:hAnsi="Times New Roman" w:cs="Times New Roman"/>
                <w:sz w:val="20"/>
                <w:szCs w:val="20"/>
                <w:lang w:val="uk-UA"/>
              </w:rPr>
              <w:t>МПН 08</w:t>
            </w:r>
            <w:r w:rsidR="00F01ACC" w:rsidRPr="00555EC4">
              <w:rPr>
                <w:rFonts w:ascii="Times New Roman" w:hAnsi="Times New Roman" w:cs="Times New Roman"/>
                <w:sz w:val="20"/>
                <w:szCs w:val="20"/>
                <w:lang w:val="uk-UA"/>
              </w:rPr>
              <w:t xml:space="preserve"> </w:t>
            </w:r>
            <w:r w:rsidR="00FB4650" w:rsidRPr="00555EC4">
              <w:rPr>
                <w:rFonts w:ascii="Times New Roman" w:hAnsi="Times New Roman" w:cs="Times New Roman"/>
                <w:sz w:val="20"/>
                <w:szCs w:val="20"/>
                <w:lang w:val="uk-UA"/>
              </w:rPr>
              <w:t>Технологія матеріалів,</w:t>
            </w:r>
            <w:r w:rsidRPr="00555EC4">
              <w:rPr>
                <w:rFonts w:ascii="Times New Roman" w:hAnsi="Times New Roman" w:cs="Times New Roman"/>
                <w:sz w:val="20"/>
                <w:szCs w:val="20"/>
                <w:lang w:val="uk-UA"/>
              </w:rPr>
              <w:t xml:space="preserve"> </w:t>
            </w:r>
          </w:p>
          <w:p w:rsidR="00825397" w:rsidRPr="00555EC4" w:rsidRDefault="00825397" w:rsidP="00E97129">
            <w:pPr>
              <w:tabs>
                <w:tab w:val="left" w:pos="2130"/>
              </w:tabs>
              <w:rPr>
                <w:rFonts w:ascii="Times New Roman" w:hAnsi="Times New Roman" w:cs="Times New Roman"/>
                <w:sz w:val="20"/>
                <w:szCs w:val="20"/>
                <w:lang w:val="uk-UA"/>
              </w:rPr>
            </w:pPr>
            <w:r w:rsidRPr="00555EC4">
              <w:rPr>
                <w:rFonts w:ascii="Times New Roman" w:hAnsi="Times New Roman" w:cs="Times New Roman"/>
                <w:sz w:val="20"/>
                <w:szCs w:val="20"/>
                <w:lang w:val="uk-UA"/>
              </w:rPr>
              <w:t>ПП.01Інтегрований курс безпеки життєдіяльнос</w:t>
            </w:r>
            <w:r w:rsidR="006D10C8">
              <w:rPr>
                <w:rFonts w:ascii="Times New Roman" w:hAnsi="Times New Roman" w:cs="Times New Roman"/>
                <w:sz w:val="20"/>
                <w:szCs w:val="20"/>
                <w:lang w:val="uk-UA"/>
              </w:rPr>
              <w:t>-</w:t>
            </w:r>
            <w:r w:rsidRPr="00555EC4">
              <w:rPr>
                <w:rFonts w:ascii="Times New Roman" w:hAnsi="Times New Roman" w:cs="Times New Roman"/>
                <w:sz w:val="20"/>
                <w:szCs w:val="20"/>
                <w:lang w:val="uk-UA"/>
              </w:rPr>
              <w:t>ті: Основи медичних знань, Безпека життєдіяльності, Техніка особистого виживання</w:t>
            </w:r>
            <w:r w:rsidR="006D10C8">
              <w:rPr>
                <w:rFonts w:ascii="Times New Roman" w:hAnsi="Times New Roman" w:cs="Times New Roman"/>
                <w:sz w:val="20"/>
                <w:szCs w:val="20"/>
                <w:lang w:val="uk-UA"/>
              </w:rPr>
              <w:t>.</w:t>
            </w:r>
          </w:p>
        </w:tc>
        <w:tc>
          <w:tcPr>
            <w:tcW w:w="1701" w:type="dxa"/>
          </w:tcPr>
          <w:p w:rsidR="00555EC4" w:rsidRDefault="006D10C8" w:rsidP="00E97129">
            <w:pPr>
              <w:tabs>
                <w:tab w:val="left" w:pos="2130"/>
              </w:tabs>
              <w:rPr>
                <w:rFonts w:ascii="Times New Roman" w:hAnsi="Times New Roman" w:cs="Times New Roman"/>
                <w:sz w:val="20"/>
                <w:szCs w:val="20"/>
                <w:lang w:val="uk-UA"/>
              </w:rPr>
            </w:pPr>
            <w:r>
              <w:rPr>
                <w:rFonts w:ascii="Times New Roman" w:hAnsi="Times New Roman" w:cs="Times New Roman"/>
                <w:sz w:val="20"/>
                <w:szCs w:val="20"/>
                <w:lang w:val="uk-UA"/>
              </w:rPr>
              <w:t>ГСЕ01Істо</w:t>
            </w:r>
            <w:r w:rsidR="00910D4F" w:rsidRPr="00555EC4">
              <w:rPr>
                <w:rFonts w:ascii="Times New Roman" w:hAnsi="Times New Roman" w:cs="Times New Roman"/>
                <w:sz w:val="20"/>
                <w:szCs w:val="20"/>
                <w:lang w:val="uk-UA"/>
              </w:rPr>
              <w:t>рія України, ,</w:t>
            </w:r>
            <w:r w:rsidR="00687949" w:rsidRPr="00555EC4">
              <w:rPr>
                <w:rFonts w:ascii="Times New Roman" w:hAnsi="Times New Roman" w:cs="Times New Roman"/>
                <w:sz w:val="20"/>
                <w:szCs w:val="20"/>
                <w:lang w:val="uk-UA"/>
              </w:rPr>
              <w:t xml:space="preserve"> </w:t>
            </w:r>
          </w:p>
          <w:p w:rsidR="00CA2691" w:rsidRPr="00555EC4" w:rsidRDefault="00CA2691" w:rsidP="00E97129">
            <w:pPr>
              <w:tabs>
                <w:tab w:val="left" w:pos="2130"/>
              </w:tabs>
              <w:rPr>
                <w:rFonts w:ascii="Times New Roman" w:hAnsi="Times New Roman" w:cs="Times New Roman"/>
                <w:sz w:val="20"/>
                <w:szCs w:val="20"/>
                <w:lang w:val="uk-UA"/>
              </w:rPr>
            </w:pPr>
            <w:r w:rsidRPr="00555EC4">
              <w:rPr>
                <w:rFonts w:ascii="Times New Roman" w:hAnsi="Times New Roman" w:cs="Times New Roman"/>
                <w:sz w:val="20"/>
                <w:szCs w:val="20"/>
                <w:lang w:val="uk-UA"/>
              </w:rPr>
              <w:t>ГСЕ 03 Інтегрований суспільний курс : Основи філософських знань, Культурологія, Соціологія.</w:t>
            </w:r>
            <w:r w:rsidR="00F01ACC" w:rsidRPr="00555EC4">
              <w:rPr>
                <w:rFonts w:ascii="Times New Roman" w:hAnsi="Times New Roman" w:cs="Times New Roman"/>
                <w:sz w:val="20"/>
                <w:szCs w:val="20"/>
                <w:lang w:val="uk-UA"/>
              </w:rPr>
              <w:t xml:space="preserve"> </w:t>
            </w:r>
            <w:r w:rsidRPr="00555EC4">
              <w:rPr>
                <w:rFonts w:ascii="Times New Roman" w:hAnsi="Times New Roman" w:cs="Times New Roman"/>
                <w:sz w:val="20"/>
                <w:szCs w:val="20"/>
                <w:lang w:val="uk-UA"/>
              </w:rPr>
              <w:t xml:space="preserve">ГСЕ07Англійська мова (за </w:t>
            </w:r>
            <w:r w:rsidR="006D10C8">
              <w:rPr>
                <w:rFonts w:ascii="Times New Roman" w:hAnsi="Times New Roman" w:cs="Times New Roman"/>
                <w:sz w:val="20"/>
                <w:szCs w:val="20"/>
                <w:lang w:val="uk-UA"/>
              </w:rPr>
              <w:t>ПС</w:t>
            </w:r>
            <w:r w:rsidRPr="00555EC4">
              <w:rPr>
                <w:rFonts w:ascii="Times New Roman" w:hAnsi="Times New Roman" w:cs="Times New Roman"/>
                <w:sz w:val="20"/>
                <w:szCs w:val="20"/>
                <w:lang w:val="uk-UA"/>
              </w:rPr>
              <w:t xml:space="preserve">), </w:t>
            </w:r>
            <w:r w:rsidR="00687949" w:rsidRPr="00555EC4">
              <w:rPr>
                <w:rFonts w:ascii="Times New Roman" w:hAnsi="Times New Roman" w:cs="Times New Roman"/>
                <w:sz w:val="20"/>
                <w:szCs w:val="20"/>
                <w:lang w:val="uk-UA"/>
              </w:rPr>
              <w:t xml:space="preserve">              </w:t>
            </w:r>
            <w:r w:rsidRPr="00555EC4">
              <w:rPr>
                <w:rFonts w:ascii="Times New Roman" w:hAnsi="Times New Roman" w:cs="Times New Roman"/>
                <w:sz w:val="20"/>
                <w:szCs w:val="20"/>
                <w:lang w:val="uk-UA"/>
              </w:rPr>
              <w:t xml:space="preserve">ГСЕ09 Фізичне виховання, </w:t>
            </w:r>
          </w:p>
          <w:p w:rsidR="003B66AB" w:rsidRPr="00555EC4" w:rsidRDefault="00FB4650" w:rsidP="00E97129">
            <w:pPr>
              <w:tabs>
                <w:tab w:val="left" w:pos="2130"/>
              </w:tabs>
              <w:rPr>
                <w:rFonts w:ascii="Times New Roman" w:hAnsi="Times New Roman" w:cs="Times New Roman"/>
                <w:sz w:val="20"/>
                <w:szCs w:val="20"/>
                <w:lang w:val="uk-UA"/>
              </w:rPr>
            </w:pPr>
            <w:r w:rsidRPr="00555EC4">
              <w:rPr>
                <w:rFonts w:ascii="Times New Roman" w:hAnsi="Times New Roman" w:cs="Times New Roman"/>
                <w:sz w:val="20"/>
                <w:szCs w:val="20"/>
                <w:lang w:val="uk-UA"/>
              </w:rPr>
              <w:t xml:space="preserve">Фізика, </w:t>
            </w:r>
            <w:r w:rsidR="00687949" w:rsidRPr="00555EC4">
              <w:rPr>
                <w:rFonts w:ascii="Times New Roman" w:hAnsi="Times New Roman" w:cs="Times New Roman"/>
                <w:sz w:val="20"/>
                <w:szCs w:val="20"/>
                <w:lang w:val="uk-UA"/>
              </w:rPr>
              <w:t xml:space="preserve">            </w:t>
            </w:r>
            <w:r w:rsidR="00F01ACC" w:rsidRPr="00555EC4">
              <w:rPr>
                <w:rFonts w:ascii="Times New Roman" w:hAnsi="Times New Roman" w:cs="Times New Roman"/>
                <w:sz w:val="20"/>
                <w:szCs w:val="20"/>
                <w:lang w:val="uk-UA"/>
              </w:rPr>
              <w:t xml:space="preserve">МПН 05 </w:t>
            </w:r>
            <w:r w:rsidRPr="00555EC4">
              <w:rPr>
                <w:rFonts w:ascii="Times New Roman" w:hAnsi="Times New Roman" w:cs="Times New Roman"/>
                <w:sz w:val="20"/>
                <w:szCs w:val="20"/>
                <w:lang w:val="uk-UA"/>
              </w:rPr>
              <w:t xml:space="preserve">Основи технічної термодинаміки, </w:t>
            </w:r>
          </w:p>
          <w:p w:rsidR="00555EC4" w:rsidRDefault="00F01ACC" w:rsidP="00E97129">
            <w:pPr>
              <w:tabs>
                <w:tab w:val="left" w:pos="2130"/>
              </w:tabs>
              <w:rPr>
                <w:rFonts w:ascii="Times New Roman" w:hAnsi="Times New Roman" w:cs="Times New Roman"/>
                <w:sz w:val="20"/>
                <w:szCs w:val="20"/>
                <w:lang w:val="uk-UA"/>
              </w:rPr>
            </w:pPr>
            <w:r w:rsidRPr="00555EC4">
              <w:rPr>
                <w:rFonts w:ascii="Times New Roman" w:hAnsi="Times New Roman" w:cs="Times New Roman"/>
                <w:sz w:val="20"/>
                <w:szCs w:val="20"/>
                <w:lang w:val="uk-UA"/>
              </w:rPr>
              <w:t xml:space="preserve">МПН 06 </w:t>
            </w:r>
            <w:r w:rsidR="00FB4650" w:rsidRPr="00555EC4">
              <w:rPr>
                <w:rFonts w:ascii="Times New Roman" w:hAnsi="Times New Roman" w:cs="Times New Roman"/>
                <w:sz w:val="20"/>
                <w:szCs w:val="20"/>
                <w:lang w:val="uk-UA"/>
              </w:rPr>
              <w:t xml:space="preserve">Електротехніка та основи автоматики, </w:t>
            </w:r>
            <w:r w:rsidR="00CA2691" w:rsidRPr="00555EC4">
              <w:rPr>
                <w:rFonts w:ascii="Times New Roman" w:hAnsi="Times New Roman" w:cs="Times New Roman"/>
                <w:sz w:val="20"/>
                <w:szCs w:val="20"/>
                <w:lang w:val="uk-UA"/>
              </w:rPr>
              <w:t>МПН 07</w:t>
            </w:r>
            <w:r w:rsidRPr="00555EC4">
              <w:rPr>
                <w:rFonts w:ascii="Times New Roman" w:hAnsi="Times New Roman" w:cs="Times New Roman"/>
                <w:sz w:val="20"/>
                <w:szCs w:val="20"/>
                <w:lang w:val="uk-UA"/>
              </w:rPr>
              <w:t xml:space="preserve"> </w:t>
            </w:r>
            <w:r w:rsidR="00796DCA" w:rsidRPr="00555EC4">
              <w:rPr>
                <w:rFonts w:ascii="Times New Roman" w:hAnsi="Times New Roman" w:cs="Times New Roman"/>
                <w:sz w:val="20"/>
                <w:szCs w:val="20"/>
                <w:lang w:val="uk-UA"/>
              </w:rPr>
              <w:t>Теорія, будова судна та рушія.</w:t>
            </w:r>
            <w:r w:rsidR="00FB4650" w:rsidRPr="00555EC4">
              <w:rPr>
                <w:rFonts w:ascii="Times New Roman" w:hAnsi="Times New Roman" w:cs="Times New Roman"/>
                <w:sz w:val="20"/>
                <w:szCs w:val="20"/>
                <w:lang w:val="uk-UA"/>
              </w:rPr>
              <w:t xml:space="preserve"> </w:t>
            </w:r>
          </w:p>
          <w:p w:rsidR="00EB1C5F" w:rsidRPr="00555EC4" w:rsidRDefault="00EB1C5F" w:rsidP="00E97129">
            <w:pPr>
              <w:tabs>
                <w:tab w:val="left" w:pos="2130"/>
              </w:tabs>
              <w:rPr>
                <w:rFonts w:ascii="Times New Roman" w:hAnsi="Times New Roman" w:cs="Times New Roman"/>
                <w:sz w:val="20"/>
                <w:szCs w:val="20"/>
                <w:lang w:val="uk-UA"/>
              </w:rPr>
            </w:pPr>
            <w:r w:rsidRPr="00555EC4">
              <w:rPr>
                <w:rFonts w:ascii="Times New Roman" w:hAnsi="Times New Roman" w:cs="Times New Roman"/>
                <w:sz w:val="20"/>
                <w:szCs w:val="20"/>
                <w:lang w:val="uk-UA"/>
              </w:rPr>
              <w:t>ПП010</w:t>
            </w:r>
          </w:p>
          <w:p w:rsidR="00315876" w:rsidRPr="00555EC4" w:rsidRDefault="00635404" w:rsidP="00E97129">
            <w:pPr>
              <w:tabs>
                <w:tab w:val="left" w:pos="2130"/>
              </w:tabs>
              <w:rPr>
                <w:rFonts w:ascii="Times New Roman" w:hAnsi="Times New Roman" w:cs="Times New Roman"/>
                <w:sz w:val="20"/>
                <w:szCs w:val="20"/>
                <w:lang w:val="uk-UA"/>
              </w:rPr>
            </w:pPr>
            <w:r w:rsidRPr="00555EC4">
              <w:rPr>
                <w:rFonts w:ascii="Times New Roman" w:hAnsi="Times New Roman" w:cs="Times New Roman"/>
                <w:sz w:val="20"/>
                <w:szCs w:val="20"/>
                <w:lang w:val="uk-UA"/>
              </w:rPr>
              <w:t xml:space="preserve">Практика навчальна плавальна </w:t>
            </w:r>
            <w:r w:rsidR="00536C49" w:rsidRPr="00555EC4">
              <w:rPr>
                <w:rFonts w:ascii="Times New Roman" w:hAnsi="Times New Roman" w:cs="Times New Roman"/>
                <w:sz w:val="20"/>
                <w:szCs w:val="20"/>
                <w:lang w:val="uk-UA"/>
              </w:rPr>
              <w:t>.</w:t>
            </w:r>
          </w:p>
        </w:tc>
        <w:tc>
          <w:tcPr>
            <w:tcW w:w="1701" w:type="dxa"/>
          </w:tcPr>
          <w:p w:rsidR="00555EC4" w:rsidRDefault="00796DCA" w:rsidP="00E97129">
            <w:pPr>
              <w:tabs>
                <w:tab w:val="left" w:pos="2130"/>
              </w:tabs>
              <w:rPr>
                <w:rFonts w:ascii="Times New Roman" w:hAnsi="Times New Roman" w:cs="Times New Roman"/>
                <w:sz w:val="20"/>
                <w:szCs w:val="20"/>
                <w:lang w:val="uk-UA"/>
              </w:rPr>
            </w:pPr>
            <w:r w:rsidRPr="00555EC4">
              <w:rPr>
                <w:rFonts w:ascii="Times New Roman" w:hAnsi="Times New Roman" w:cs="Times New Roman"/>
                <w:sz w:val="20"/>
                <w:szCs w:val="20"/>
                <w:lang w:val="uk-UA"/>
              </w:rPr>
              <w:t xml:space="preserve">ГСЕ07Англійська мова (за </w:t>
            </w:r>
            <w:r w:rsidR="006D10C8">
              <w:rPr>
                <w:rFonts w:ascii="Times New Roman" w:hAnsi="Times New Roman" w:cs="Times New Roman"/>
                <w:sz w:val="20"/>
                <w:szCs w:val="20"/>
                <w:lang w:val="uk-UA"/>
              </w:rPr>
              <w:t>ПС</w:t>
            </w:r>
            <w:r w:rsidRPr="00555EC4">
              <w:rPr>
                <w:rFonts w:ascii="Times New Roman" w:hAnsi="Times New Roman" w:cs="Times New Roman"/>
                <w:sz w:val="20"/>
                <w:szCs w:val="20"/>
                <w:lang w:val="uk-UA"/>
              </w:rPr>
              <w:t xml:space="preserve">), ГСЕ09 Фізичне виховання, </w:t>
            </w:r>
          </w:p>
          <w:p w:rsidR="00555EC4" w:rsidRDefault="00796DCA" w:rsidP="00E97129">
            <w:pPr>
              <w:tabs>
                <w:tab w:val="left" w:pos="2130"/>
              </w:tabs>
              <w:rPr>
                <w:rFonts w:ascii="Times New Roman" w:hAnsi="Times New Roman" w:cs="Times New Roman"/>
                <w:sz w:val="20"/>
                <w:szCs w:val="20"/>
                <w:lang w:val="uk-UA"/>
              </w:rPr>
            </w:pPr>
            <w:r w:rsidRPr="00555EC4">
              <w:rPr>
                <w:rFonts w:ascii="Times New Roman" w:hAnsi="Times New Roman" w:cs="Times New Roman"/>
                <w:sz w:val="20"/>
                <w:szCs w:val="20"/>
                <w:lang w:val="uk-UA"/>
              </w:rPr>
              <w:t>МПН 01 Вища математика ,</w:t>
            </w:r>
          </w:p>
          <w:p w:rsidR="00555EC4" w:rsidRDefault="00796DCA" w:rsidP="00E97129">
            <w:pPr>
              <w:tabs>
                <w:tab w:val="left" w:pos="2130"/>
              </w:tabs>
              <w:rPr>
                <w:rFonts w:ascii="Times New Roman" w:hAnsi="Times New Roman" w:cs="Times New Roman"/>
                <w:sz w:val="20"/>
                <w:szCs w:val="20"/>
                <w:lang w:val="uk-UA"/>
              </w:rPr>
            </w:pPr>
            <w:r w:rsidRPr="00555EC4">
              <w:rPr>
                <w:rFonts w:ascii="Times New Roman" w:hAnsi="Times New Roman" w:cs="Times New Roman"/>
                <w:sz w:val="20"/>
                <w:szCs w:val="20"/>
                <w:lang w:val="uk-UA"/>
              </w:rPr>
              <w:t xml:space="preserve"> </w:t>
            </w:r>
            <w:r w:rsidR="00EB1C5F" w:rsidRPr="00555EC4">
              <w:rPr>
                <w:rFonts w:ascii="Times New Roman" w:hAnsi="Times New Roman" w:cs="Times New Roman"/>
                <w:sz w:val="20"/>
                <w:szCs w:val="20"/>
                <w:lang w:val="uk-UA"/>
              </w:rPr>
              <w:t>ПП</w:t>
            </w:r>
            <w:r w:rsidRPr="00555EC4">
              <w:rPr>
                <w:rFonts w:ascii="Times New Roman" w:hAnsi="Times New Roman" w:cs="Times New Roman"/>
                <w:sz w:val="20"/>
                <w:szCs w:val="20"/>
                <w:lang w:val="uk-UA"/>
              </w:rPr>
              <w:t xml:space="preserve"> </w:t>
            </w:r>
            <w:r w:rsidR="00EB1C5F" w:rsidRPr="00555EC4">
              <w:rPr>
                <w:rFonts w:ascii="Times New Roman" w:hAnsi="Times New Roman" w:cs="Times New Roman"/>
                <w:sz w:val="20"/>
                <w:szCs w:val="20"/>
                <w:lang w:val="uk-UA"/>
              </w:rPr>
              <w:t>02</w:t>
            </w:r>
            <w:r w:rsidR="00FB4650" w:rsidRPr="00555EC4">
              <w:rPr>
                <w:rFonts w:ascii="Times New Roman" w:hAnsi="Times New Roman" w:cs="Times New Roman"/>
                <w:sz w:val="20"/>
                <w:szCs w:val="20"/>
                <w:lang w:val="uk-UA"/>
              </w:rPr>
              <w:t xml:space="preserve">Суднові дизельні установки, </w:t>
            </w:r>
            <w:r w:rsidRPr="00555EC4">
              <w:rPr>
                <w:rFonts w:ascii="Times New Roman" w:hAnsi="Times New Roman" w:cs="Times New Roman"/>
                <w:sz w:val="20"/>
                <w:szCs w:val="20"/>
                <w:lang w:val="uk-UA"/>
              </w:rPr>
              <w:t xml:space="preserve">  </w:t>
            </w:r>
          </w:p>
          <w:p w:rsidR="00555EC4" w:rsidRDefault="00796DCA" w:rsidP="00E97129">
            <w:pPr>
              <w:tabs>
                <w:tab w:val="left" w:pos="2130"/>
              </w:tabs>
              <w:rPr>
                <w:rFonts w:ascii="Times New Roman" w:hAnsi="Times New Roman" w:cs="Times New Roman"/>
                <w:sz w:val="20"/>
                <w:szCs w:val="20"/>
                <w:lang w:val="uk-UA"/>
              </w:rPr>
            </w:pPr>
            <w:r w:rsidRPr="00555EC4">
              <w:rPr>
                <w:rFonts w:ascii="Times New Roman" w:hAnsi="Times New Roman" w:cs="Times New Roman"/>
                <w:sz w:val="20"/>
                <w:szCs w:val="20"/>
                <w:lang w:val="uk-UA"/>
              </w:rPr>
              <w:t xml:space="preserve">ПП </w:t>
            </w:r>
            <w:r w:rsidR="00555EC4">
              <w:rPr>
                <w:rFonts w:ascii="Times New Roman" w:hAnsi="Times New Roman" w:cs="Times New Roman"/>
                <w:sz w:val="20"/>
                <w:szCs w:val="20"/>
                <w:lang w:val="uk-UA"/>
              </w:rPr>
              <w:t>03</w:t>
            </w:r>
          </w:p>
          <w:p w:rsidR="00555EC4" w:rsidRDefault="00796DCA" w:rsidP="00E97129">
            <w:pPr>
              <w:tabs>
                <w:tab w:val="left" w:pos="2130"/>
              </w:tabs>
              <w:rPr>
                <w:rFonts w:ascii="Times New Roman" w:hAnsi="Times New Roman" w:cs="Times New Roman"/>
                <w:sz w:val="20"/>
                <w:szCs w:val="20"/>
                <w:lang w:val="uk-UA"/>
              </w:rPr>
            </w:pPr>
            <w:r w:rsidRPr="00555EC4">
              <w:rPr>
                <w:rFonts w:ascii="Times New Roman" w:hAnsi="Times New Roman" w:cs="Times New Roman"/>
                <w:sz w:val="20"/>
                <w:szCs w:val="20"/>
                <w:lang w:val="uk-UA"/>
              </w:rPr>
              <w:t>Інтегрований курс суднові допоміжні механізми: Основи гідромеханіки, Суднові допоміжні механізми,устрої та системи .</w:t>
            </w:r>
          </w:p>
          <w:p w:rsidR="00315876" w:rsidRPr="00555EC4" w:rsidRDefault="00796DCA" w:rsidP="00E97129">
            <w:pPr>
              <w:tabs>
                <w:tab w:val="left" w:pos="2130"/>
              </w:tabs>
              <w:rPr>
                <w:rFonts w:ascii="Times New Roman" w:hAnsi="Times New Roman" w:cs="Times New Roman"/>
                <w:sz w:val="20"/>
                <w:szCs w:val="20"/>
                <w:lang w:val="uk-UA"/>
              </w:rPr>
            </w:pPr>
            <w:r w:rsidRPr="00555EC4">
              <w:rPr>
                <w:rFonts w:ascii="Times New Roman" w:hAnsi="Times New Roman" w:cs="Times New Roman"/>
                <w:sz w:val="20"/>
                <w:szCs w:val="20"/>
                <w:lang w:val="uk-UA"/>
              </w:rPr>
              <w:t xml:space="preserve"> </w:t>
            </w:r>
            <w:r w:rsidR="00EB1C5F" w:rsidRPr="00555EC4">
              <w:rPr>
                <w:rFonts w:ascii="Times New Roman" w:hAnsi="Times New Roman" w:cs="Times New Roman"/>
                <w:sz w:val="20"/>
                <w:szCs w:val="20"/>
                <w:lang w:val="uk-UA"/>
              </w:rPr>
              <w:t>ПП</w:t>
            </w:r>
            <w:r w:rsidRPr="00555EC4">
              <w:rPr>
                <w:rFonts w:ascii="Times New Roman" w:hAnsi="Times New Roman" w:cs="Times New Roman"/>
                <w:sz w:val="20"/>
                <w:szCs w:val="20"/>
                <w:lang w:val="uk-UA"/>
              </w:rPr>
              <w:t xml:space="preserve"> 04 </w:t>
            </w:r>
            <w:r w:rsidR="00EC00BE" w:rsidRPr="00555EC4">
              <w:rPr>
                <w:rFonts w:ascii="Times New Roman" w:hAnsi="Times New Roman" w:cs="Times New Roman"/>
                <w:sz w:val="20"/>
                <w:szCs w:val="20"/>
                <w:lang w:val="uk-UA"/>
              </w:rPr>
              <w:t>Суднові котельні устан</w:t>
            </w:r>
            <w:r w:rsidRPr="00555EC4">
              <w:rPr>
                <w:rFonts w:ascii="Times New Roman" w:hAnsi="Times New Roman" w:cs="Times New Roman"/>
                <w:sz w:val="20"/>
                <w:szCs w:val="20"/>
                <w:lang w:val="uk-UA"/>
              </w:rPr>
              <w:t>овки, суднові турбін</w:t>
            </w:r>
            <w:r w:rsidR="006D10C8">
              <w:rPr>
                <w:rFonts w:ascii="Times New Roman" w:hAnsi="Times New Roman" w:cs="Times New Roman"/>
                <w:sz w:val="20"/>
                <w:szCs w:val="20"/>
                <w:lang w:val="uk-UA"/>
              </w:rPr>
              <w:t>н</w:t>
            </w:r>
            <w:r w:rsidRPr="00555EC4">
              <w:rPr>
                <w:rFonts w:ascii="Times New Roman" w:hAnsi="Times New Roman" w:cs="Times New Roman"/>
                <w:sz w:val="20"/>
                <w:szCs w:val="20"/>
                <w:lang w:val="uk-UA"/>
              </w:rPr>
              <w:t xml:space="preserve">і установки.            </w:t>
            </w:r>
          </w:p>
        </w:tc>
        <w:tc>
          <w:tcPr>
            <w:tcW w:w="2136" w:type="dxa"/>
          </w:tcPr>
          <w:p w:rsidR="00555EC4" w:rsidRDefault="00687949" w:rsidP="00E97129">
            <w:pPr>
              <w:tabs>
                <w:tab w:val="left" w:pos="2130"/>
              </w:tabs>
              <w:rPr>
                <w:rFonts w:ascii="Times New Roman" w:hAnsi="Times New Roman" w:cs="Times New Roman"/>
                <w:sz w:val="20"/>
                <w:szCs w:val="20"/>
                <w:lang w:val="uk-UA"/>
              </w:rPr>
            </w:pPr>
            <w:r w:rsidRPr="00555EC4">
              <w:rPr>
                <w:rFonts w:ascii="Times New Roman" w:hAnsi="Times New Roman" w:cs="Times New Roman"/>
                <w:sz w:val="20"/>
                <w:szCs w:val="20"/>
                <w:lang w:val="uk-UA"/>
              </w:rPr>
              <w:t xml:space="preserve">ГСЕ 02 Українська мова (за </w:t>
            </w:r>
            <w:r w:rsidR="006D10C8">
              <w:rPr>
                <w:rFonts w:ascii="Times New Roman" w:hAnsi="Times New Roman" w:cs="Times New Roman"/>
                <w:sz w:val="20"/>
                <w:szCs w:val="20"/>
                <w:lang w:val="uk-UA"/>
              </w:rPr>
              <w:t>ПС</w:t>
            </w:r>
            <w:r w:rsidRPr="00555EC4">
              <w:rPr>
                <w:rFonts w:ascii="Times New Roman" w:hAnsi="Times New Roman" w:cs="Times New Roman"/>
                <w:sz w:val="20"/>
                <w:szCs w:val="20"/>
                <w:lang w:val="uk-UA"/>
              </w:rPr>
              <w:t>)</w:t>
            </w:r>
            <w:r w:rsidR="00796DCA" w:rsidRPr="00555EC4">
              <w:rPr>
                <w:rFonts w:ascii="Times New Roman" w:hAnsi="Times New Roman" w:cs="Times New Roman"/>
                <w:sz w:val="20"/>
                <w:szCs w:val="20"/>
                <w:lang w:val="uk-UA"/>
              </w:rPr>
              <w:t xml:space="preserve"> </w:t>
            </w:r>
            <w:r w:rsidR="00635404" w:rsidRPr="00555EC4">
              <w:rPr>
                <w:rFonts w:ascii="Times New Roman" w:hAnsi="Times New Roman" w:cs="Times New Roman"/>
                <w:sz w:val="20"/>
                <w:szCs w:val="20"/>
                <w:lang w:val="uk-UA"/>
              </w:rPr>
              <w:t>ГСЕ07</w:t>
            </w:r>
            <w:r w:rsidR="00EC00BE" w:rsidRPr="00555EC4">
              <w:rPr>
                <w:rFonts w:ascii="Times New Roman" w:hAnsi="Times New Roman" w:cs="Times New Roman"/>
                <w:sz w:val="20"/>
                <w:szCs w:val="20"/>
                <w:lang w:val="uk-UA"/>
              </w:rPr>
              <w:t xml:space="preserve">Англійська мова (за </w:t>
            </w:r>
            <w:r w:rsidR="006D10C8">
              <w:rPr>
                <w:rFonts w:ascii="Times New Roman" w:hAnsi="Times New Roman" w:cs="Times New Roman"/>
                <w:sz w:val="20"/>
                <w:szCs w:val="20"/>
                <w:lang w:val="uk-UA"/>
              </w:rPr>
              <w:t>ПС</w:t>
            </w:r>
            <w:r w:rsidR="00EC00BE" w:rsidRPr="00555EC4">
              <w:rPr>
                <w:rFonts w:ascii="Times New Roman" w:hAnsi="Times New Roman" w:cs="Times New Roman"/>
                <w:sz w:val="20"/>
                <w:szCs w:val="20"/>
                <w:lang w:val="uk-UA"/>
              </w:rPr>
              <w:t xml:space="preserve">), </w:t>
            </w:r>
          </w:p>
          <w:p w:rsidR="00555EC4" w:rsidRDefault="00687949" w:rsidP="00E97129">
            <w:pPr>
              <w:tabs>
                <w:tab w:val="left" w:pos="2130"/>
              </w:tabs>
              <w:rPr>
                <w:rFonts w:ascii="Times New Roman" w:hAnsi="Times New Roman" w:cs="Times New Roman"/>
                <w:sz w:val="20"/>
                <w:szCs w:val="20"/>
                <w:lang w:val="uk-UA"/>
              </w:rPr>
            </w:pPr>
            <w:r w:rsidRPr="00555EC4">
              <w:rPr>
                <w:rFonts w:ascii="Times New Roman" w:hAnsi="Times New Roman" w:cs="Times New Roman"/>
                <w:sz w:val="20"/>
                <w:szCs w:val="20"/>
                <w:lang w:val="uk-UA"/>
              </w:rPr>
              <w:t>ГСЕ09 Фізичне виховання, ПП02С</w:t>
            </w:r>
            <w:r w:rsidR="00EC00BE" w:rsidRPr="00555EC4">
              <w:rPr>
                <w:rFonts w:ascii="Times New Roman" w:hAnsi="Times New Roman" w:cs="Times New Roman"/>
                <w:sz w:val="20"/>
                <w:szCs w:val="20"/>
                <w:lang w:val="uk-UA"/>
              </w:rPr>
              <w:t xml:space="preserve">уднові </w:t>
            </w:r>
            <w:r w:rsidRPr="00555EC4">
              <w:rPr>
                <w:rFonts w:ascii="Times New Roman" w:hAnsi="Times New Roman" w:cs="Times New Roman"/>
                <w:sz w:val="20"/>
                <w:szCs w:val="20"/>
                <w:lang w:val="uk-UA"/>
              </w:rPr>
              <w:t>дизельні</w:t>
            </w:r>
            <w:r w:rsidR="00EC00BE" w:rsidRPr="00555EC4">
              <w:rPr>
                <w:rFonts w:ascii="Times New Roman" w:hAnsi="Times New Roman" w:cs="Times New Roman"/>
                <w:sz w:val="20"/>
                <w:szCs w:val="20"/>
                <w:lang w:val="uk-UA"/>
              </w:rPr>
              <w:t xml:space="preserve"> </w:t>
            </w:r>
            <w:r w:rsidRPr="00555EC4">
              <w:rPr>
                <w:rFonts w:ascii="Times New Roman" w:hAnsi="Times New Roman" w:cs="Times New Roman"/>
                <w:sz w:val="20"/>
                <w:szCs w:val="20"/>
                <w:lang w:val="uk-UA"/>
              </w:rPr>
              <w:t xml:space="preserve">установки , ПП 03 Суднові допоміжні механізми. </w:t>
            </w:r>
            <w:r w:rsidR="00EB1C5F" w:rsidRPr="00555EC4">
              <w:rPr>
                <w:rFonts w:ascii="Times New Roman" w:hAnsi="Times New Roman" w:cs="Times New Roman"/>
                <w:sz w:val="20"/>
                <w:szCs w:val="20"/>
                <w:lang w:val="uk-UA"/>
              </w:rPr>
              <w:t xml:space="preserve">ПП06 </w:t>
            </w:r>
            <w:r w:rsidR="00EC00BE" w:rsidRPr="00555EC4">
              <w:rPr>
                <w:rFonts w:ascii="Times New Roman" w:hAnsi="Times New Roman" w:cs="Times New Roman"/>
                <w:sz w:val="20"/>
                <w:szCs w:val="20"/>
                <w:lang w:val="uk-UA"/>
              </w:rPr>
              <w:t>Електрообладнання суден,</w:t>
            </w:r>
            <w:r w:rsidR="00EB1C5F" w:rsidRPr="00555EC4">
              <w:rPr>
                <w:rFonts w:ascii="Times New Roman" w:hAnsi="Times New Roman" w:cs="Times New Roman"/>
                <w:sz w:val="20"/>
                <w:szCs w:val="20"/>
                <w:lang w:val="uk-UA"/>
              </w:rPr>
              <w:t xml:space="preserve"> </w:t>
            </w:r>
          </w:p>
          <w:p w:rsidR="00555EC4" w:rsidRDefault="00EB1C5F" w:rsidP="00E97129">
            <w:pPr>
              <w:tabs>
                <w:tab w:val="left" w:pos="2130"/>
              </w:tabs>
              <w:rPr>
                <w:rFonts w:ascii="Times New Roman" w:hAnsi="Times New Roman" w:cs="Times New Roman"/>
                <w:sz w:val="20"/>
                <w:szCs w:val="20"/>
                <w:lang w:val="uk-UA"/>
              </w:rPr>
            </w:pPr>
            <w:r w:rsidRPr="00555EC4">
              <w:rPr>
                <w:rFonts w:ascii="Times New Roman" w:hAnsi="Times New Roman" w:cs="Times New Roman"/>
                <w:sz w:val="20"/>
                <w:szCs w:val="20"/>
                <w:lang w:val="uk-UA"/>
              </w:rPr>
              <w:t>ПП07</w:t>
            </w:r>
            <w:r w:rsidR="00687949" w:rsidRPr="00555EC4">
              <w:rPr>
                <w:rFonts w:ascii="Times New Roman" w:hAnsi="Times New Roman" w:cs="Times New Roman"/>
                <w:sz w:val="20"/>
                <w:szCs w:val="20"/>
                <w:lang w:val="uk-UA"/>
              </w:rPr>
              <w:t xml:space="preserve"> Інтегрований курс охорони праці:</w:t>
            </w:r>
            <w:r w:rsidR="00EC00BE" w:rsidRPr="00555EC4">
              <w:rPr>
                <w:rFonts w:ascii="Times New Roman" w:hAnsi="Times New Roman" w:cs="Times New Roman"/>
                <w:sz w:val="20"/>
                <w:szCs w:val="20"/>
                <w:lang w:val="uk-UA"/>
              </w:rPr>
              <w:t xml:space="preserve"> </w:t>
            </w:r>
            <w:r w:rsidR="00687949" w:rsidRPr="00555EC4">
              <w:rPr>
                <w:rFonts w:ascii="Times New Roman" w:hAnsi="Times New Roman" w:cs="Times New Roman"/>
                <w:sz w:val="20"/>
                <w:szCs w:val="20"/>
                <w:lang w:val="uk-UA"/>
              </w:rPr>
              <w:t xml:space="preserve">Охорона праці, </w:t>
            </w:r>
            <w:r w:rsidR="00EC00BE" w:rsidRPr="00555EC4">
              <w:rPr>
                <w:rFonts w:ascii="Times New Roman" w:hAnsi="Times New Roman" w:cs="Times New Roman"/>
                <w:sz w:val="20"/>
                <w:szCs w:val="20"/>
                <w:lang w:val="uk-UA"/>
              </w:rPr>
              <w:t>Охорона праці в галузі,</w:t>
            </w:r>
          </w:p>
          <w:p w:rsidR="00536C49" w:rsidRPr="00555EC4" w:rsidRDefault="00EC00BE" w:rsidP="00E97129">
            <w:pPr>
              <w:tabs>
                <w:tab w:val="left" w:pos="2130"/>
              </w:tabs>
              <w:rPr>
                <w:rFonts w:ascii="Times New Roman" w:hAnsi="Times New Roman" w:cs="Times New Roman"/>
                <w:sz w:val="20"/>
                <w:szCs w:val="20"/>
                <w:lang w:val="uk-UA"/>
              </w:rPr>
            </w:pPr>
            <w:r w:rsidRPr="00555EC4">
              <w:rPr>
                <w:rFonts w:ascii="Times New Roman" w:hAnsi="Times New Roman" w:cs="Times New Roman"/>
                <w:sz w:val="20"/>
                <w:szCs w:val="20"/>
                <w:lang w:val="uk-UA"/>
              </w:rPr>
              <w:t xml:space="preserve"> </w:t>
            </w:r>
            <w:r w:rsidR="00687949" w:rsidRPr="00555EC4">
              <w:rPr>
                <w:rFonts w:ascii="Times New Roman" w:hAnsi="Times New Roman" w:cs="Times New Roman"/>
                <w:sz w:val="20"/>
                <w:szCs w:val="20"/>
                <w:lang w:val="uk-UA"/>
              </w:rPr>
              <w:t>ПП 09 Охоро</w:t>
            </w:r>
            <w:r w:rsidR="006D10C8">
              <w:rPr>
                <w:rFonts w:ascii="Times New Roman" w:hAnsi="Times New Roman" w:cs="Times New Roman"/>
                <w:sz w:val="20"/>
                <w:szCs w:val="20"/>
                <w:lang w:val="uk-UA"/>
              </w:rPr>
              <w:t>н</w:t>
            </w:r>
            <w:r w:rsidR="00687949" w:rsidRPr="00555EC4">
              <w:rPr>
                <w:rFonts w:ascii="Times New Roman" w:hAnsi="Times New Roman" w:cs="Times New Roman"/>
                <w:sz w:val="20"/>
                <w:szCs w:val="20"/>
                <w:lang w:val="uk-UA"/>
              </w:rPr>
              <w:t>ні заходи на судні.</w:t>
            </w:r>
            <w:r w:rsidR="00536C49" w:rsidRPr="00555EC4">
              <w:rPr>
                <w:rFonts w:ascii="Times New Roman" w:hAnsi="Times New Roman" w:cs="Times New Roman"/>
                <w:sz w:val="20"/>
                <w:szCs w:val="20"/>
                <w:lang w:val="uk-UA"/>
              </w:rPr>
              <w:t xml:space="preserve">                  </w:t>
            </w:r>
            <w:r w:rsidR="00687949" w:rsidRPr="00555EC4">
              <w:rPr>
                <w:rFonts w:ascii="Times New Roman" w:hAnsi="Times New Roman" w:cs="Times New Roman"/>
                <w:sz w:val="20"/>
                <w:szCs w:val="20"/>
                <w:lang w:val="uk-UA"/>
              </w:rPr>
              <w:t xml:space="preserve"> </w:t>
            </w:r>
            <w:r w:rsidR="00536C49" w:rsidRPr="00555EC4">
              <w:rPr>
                <w:rFonts w:ascii="Times New Roman" w:hAnsi="Times New Roman" w:cs="Times New Roman"/>
                <w:sz w:val="20"/>
                <w:szCs w:val="20"/>
                <w:lang w:val="uk-UA"/>
              </w:rPr>
              <w:t>ПП010</w:t>
            </w:r>
          </w:p>
          <w:p w:rsidR="00315876" w:rsidRPr="00555EC4" w:rsidRDefault="00536C49" w:rsidP="00E97129">
            <w:pPr>
              <w:tabs>
                <w:tab w:val="left" w:pos="2130"/>
              </w:tabs>
              <w:rPr>
                <w:rFonts w:ascii="Times New Roman" w:hAnsi="Times New Roman" w:cs="Times New Roman"/>
                <w:sz w:val="20"/>
                <w:szCs w:val="20"/>
                <w:lang w:val="uk-UA"/>
              </w:rPr>
            </w:pPr>
            <w:r w:rsidRPr="00555EC4">
              <w:rPr>
                <w:rFonts w:ascii="Times New Roman" w:hAnsi="Times New Roman" w:cs="Times New Roman"/>
                <w:sz w:val="20"/>
                <w:szCs w:val="20"/>
                <w:lang w:val="uk-UA"/>
              </w:rPr>
              <w:t>Практика навчальна плавальна .</w:t>
            </w:r>
          </w:p>
        </w:tc>
        <w:tc>
          <w:tcPr>
            <w:tcW w:w="2116" w:type="dxa"/>
          </w:tcPr>
          <w:p w:rsidR="00555EC4" w:rsidRDefault="00536C49" w:rsidP="00E97129">
            <w:pPr>
              <w:tabs>
                <w:tab w:val="left" w:pos="2130"/>
              </w:tabs>
              <w:rPr>
                <w:rFonts w:ascii="Times New Roman" w:hAnsi="Times New Roman" w:cs="Times New Roman"/>
                <w:sz w:val="20"/>
                <w:szCs w:val="20"/>
                <w:lang w:val="uk-UA"/>
              </w:rPr>
            </w:pPr>
            <w:r w:rsidRPr="00555EC4">
              <w:rPr>
                <w:rFonts w:ascii="Times New Roman" w:hAnsi="Times New Roman" w:cs="Times New Roman"/>
                <w:sz w:val="20"/>
                <w:szCs w:val="20"/>
                <w:lang w:val="uk-UA"/>
              </w:rPr>
              <w:t xml:space="preserve">ГСЕ07Англійська мова (за </w:t>
            </w:r>
            <w:r w:rsidR="006D10C8">
              <w:rPr>
                <w:rFonts w:ascii="Times New Roman" w:hAnsi="Times New Roman" w:cs="Times New Roman"/>
                <w:sz w:val="20"/>
                <w:szCs w:val="20"/>
                <w:lang w:val="uk-UA"/>
              </w:rPr>
              <w:t>ПС</w:t>
            </w:r>
            <w:r w:rsidRPr="00555EC4">
              <w:rPr>
                <w:rFonts w:ascii="Times New Roman" w:hAnsi="Times New Roman" w:cs="Times New Roman"/>
                <w:sz w:val="20"/>
                <w:szCs w:val="20"/>
                <w:lang w:val="uk-UA"/>
              </w:rPr>
              <w:t xml:space="preserve">), </w:t>
            </w:r>
          </w:p>
          <w:p w:rsidR="00555EC4" w:rsidRDefault="00536C49" w:rsidP="00E97129">
            <w:pPr>
              <w:tabs>
                <w:tab w:val="left" w:pos="2130"/>
              </w:tabs>
              <w:rPr>
                <w:rFonts w:ascii="Times New Roman" w:hAnsi="Times New Roman" w:cs="Times New Roman"/>
                <w:sz w:val="20"/>
                <w:szCs w:val="20"/>
                <w:lang w:val="uk-UA"/>
              </w:rPr>
            </w:pPr>
            <w:r w:rsidRPr="00555EC4">
              <w:rPr>
                <w:rFonts w:ascii="Times New Roman" w:hAnsi="Times New Roman" w:cs="Times New Roman"/>
                <w:sz w:val="20"/>
                <w:szCs w:val="20"/>
                <w:lang w:val="uk-UA"/>
              </w:rPr>
              <w:t>ПП 02 Суднові дизельні установки, , ПП 03 Суднові допоміжні механізми, устрої та системи.</w:t>
            </w:r>
          </w:p>
          <w:p w:rsidR="00555EC4" w:rsidRDefault="00536C49" w:rsidP="00E97129">
            <w:pPr>
              <w:tabs>
                <w:tab w:val="left" w:pos="2130"/>
              </w:tabs>
              <w:rPr>
                <w:rFonts w:ascii="Times New Roman" w:hAnsi="Times New Roman" w:cs="Times New Roman"/>
                <w:sz w:val="20"/>
                <w:szCs w:val="20"/>
                <w:lang w:val="uk-UA"/>
              </w:rPr>
            </w:pPr>
            <w:r w:rsidRPr="00555EC4">
              <w:rPr>
                <w:rFonts w:ascii="Times New Roman" w:hAnsi="Times New Roman" w:cs="Times New Roman"/>
                <w:sz w:val="20"/>
                <w:szCs w:val="20"/>
                <w:lang w:val="uk-UA"/>
              </w:rPr>
              <w:t xml:space="preserve"> ПП 05 Інтегрований курс суднових енергетичних установок: Основи автоматики, Автоматизація суднових енергетичних установок. </w:t>
            </w:r>
          </w:p>
          <w:p w:rsidR="00555EC4" w:rsidRDefault="00536C49" w:rsidP="00E97129">
            <w:pPr>
              <w:tabs>
                <w:tab w:val="left" w:pos="2130"/>
              </w:tabs>
              <w:rPr>
                <w:rFonts w:ascii="Times New Roman" w:hAnsi="Times New Roman" w:cs="Times New Roman"/>
                <w:sz w:val="20"/>
                <w:szCs w:val="20"/>
                <w:lang w:val="uk-UA"/>
              </w:rPr>
            </w:pPr>
            <w:r w:rsidRPr="00555EC4">
              <w:rPr>
                <w:rFonts w:ascii="Times New Roman" w:hAnsi="Times New Roman" w:cs="Times New Roman"/>
                <w:sz w:val="20"/>
                <w:szCs w:val="20"/>
                <w:lang w:val="uk-UA"/>
              </w:rPr>
              <w:t xml:space="preserve">ПП 06 Електрообладнання суден. </w:t>
            </w:r>
          </w:p>
          <w:p w:rsidR="00315876" w:rsidRPr="00555EC4" w:rsidRDefault="00EB1C5F" w:rsidP="00E97129">
            <w:pPr>
              <w:tabs>
                <w:tab w:val="left" w:pos="2130"/>
              </w:tabs>
              <w:rPr>
                <w:rFonts w:ascii="Times New Roman" w:hAnsi="Times New Roman" w:cs="Times New Roman"/>
                <w:sz w:val="20"/>
                <w:szCs w:val="20"/>
                <w:lang w:val="uk-UA"/>
              </w:rPr>
            </w:pPr>
            <w:r w:rsidRPr="00555EC4">
              <w:rPr>
                <w:rFonts w:ascii="Times New Roman" w:hAnsi="Times New Roman" w:cs="Times New Roman"/>
                <w:sz w:val="20"/>
                <w:szCs w:val="20"/>
                <w:lang w:val="uk-UA"/>
              </w:rPr>
              <w:t>ПП08</w:t>
            </w:r>
            <w:r w:rsidR="00D801FF" w:rsidRPr="00555EC4">
              <w:rPr>
                <w:rFonts w:ascii="Times New Roman" w:hAnsi="Times New Roman" w:cs="Times New Roman"/>
                <w:sz w:val="20"/>
                <w:szCs w:val="20"/>
                <w:lang w:val="uk-UA"/>
              </w:rPr>
              <w:t>Менеджмент морських ресу</w:t>
            </w:r>
            <w:r w:rsidR="006D10C8">
              <w:rPr>
                <w:rFonts w:ascii="Times New Roman" w:hAnsi="Times New Roman" w:cs="Times New Roman"/>
                <w:sz w:val="20"/>
                <w:szCs w:val="20"/>
                <w:lang w:val="uk-UA"/>
              </w:rPr>
              <w:t>рсів, основи економічної теорії.</w:t>
            </w:r>
            <w:r w:rsidR="00D801FF" w:rsidRPr="00555EC4">
              <w:rPr>
                <w:rFonts w:ascii="Times New Roman" w:hAnsi="Times New Roman" w:cs="Times New Roman"/>
                <w:sz w:val="20"/>
                <w:szCs w:val="20"/>
                <w:lang w:val="uk-UA"/>
              </w:rPr>
              <w:t xml:space="preserve"> </w:t>
            </w:r>
          </w:p>
        </w:tc>
      </w:tr>
      <w:tr w:rsidR="00EC00BE" w:rsidRPr="00B55A38" w:rsidTr="00555EC4">
        <w:tc>
          <w:tcPr>
            <w:tcW w:w="1560" w:type="dxa"/>
          </w:tcPr>
          <w:p w:rsidR="000E36A9" w:rsidRPr="00555EC4" w:rsidRDefault="00536C49" w:rsidP="00E97129">
            <w:pPr>
              <w:tabs>
                <w:tab w:val="left" w:pos="2130"/>
              </w:tabs>
              <w:rPr>
                <w:rFonts w:ascii="Times New Roman" w:hAnsi="Times New Roman" w:cs="Times New Roman"/>
                <w:sz w:val="24"/>
                <w:szCs w:val="24"/>
                <w:lang w:val="uk-UA"/>
              </w:rPr>
            </w:pPr>
            <w:r w:rsidRPr="00555EC4">
              <w:rPr>
                <w:rFonts w:ascii="Times New Roman" w:hAnsi="Times New Roman" w:cs="Times New Roman"/>
                <w:sz w:val="24"/>
                <w:szCs w:val="24"/>
                <w:lang w:val="uk-UA"/>
              </w:rPr>
              <w:t>Варіативна частина циклу</w:t>
            </w:r>
          </w:p>
        </w:tc>
        <w:tc>
          <w:tcPr>
            <w:tcW w:w="1559" w:type="dxa"/>
          </w:tcPr>
          <w:p w:rsidR="00825397" w:rsidRPr="00555EC4" w:rsidRDefault="00EB1C5F" w:rsidP="00E97129">
            <w:pPr>
              <w:tabs>
                <w:tab w:val="left" w:pos="2130"/>
              </w:tabs>
              <w:rPr>
                <w:rFonts w:ascii="Times New Roman" w:hAnsi="Times New Roman" w:cs="Times New Roman"/>
                <w:sz w:val="20"/>
                <w:szCs w:val="20"/>
                <w:lang w:val="uk-UA"/>
              </w:rPr>
            </w:pPr>
            <w:r w:rsidRPr="00555EC4">
              <w:rPr>
                <w:rFonts w:ascii="Times New Roman" w:hAnsi="Times New Roman" w:cs="Times New Roman"/>
                <w:sz w:val="20"/>
                <w:szCs w:val="20"/>
                <w:lang w:val="uk-UA"/>
              </w:rPr>
              <w:t xml:space="preserve">МПН01 </w:t>
            </w:r>
            <w:r w:rsidR="00825397" w:rsidRPr="00555EC4">
              <w:rPr>
                <w:rFonts w:ascii="Times New Roman" w:hAnsi="Times New Roman" w:cs="Times New Roman"/>
                <w:sz w:val="20"/>
                <w:szCs w:val="20"/>
                <w:lang w:val="uk-UA"/>
              </w:rPr>
              <w:t>Технічна хімія;</w:t>
            </w:r>
          </w:p>
          <w:p w:rsidR="000E36A9" w:rsidRPr="00555EC4" w:rsidRDefault="00825397" w:rsidP="00E97129">
            <w:pPr>
              <w:tabs>
                <w:tab w:val="left" w:pos="2130"/>
              </w:tabs>
              <w:rPr>
                <w:rFonts w:ascii="Times New Roman" w:hAnsi="Times New Roman" w:cs="Times New Roman"/>
                <w:sz w:val="20"/>
                <w:szCs w:val="20"/>
                <w:lang w:val="uk-UA"/>
              </w:rPr>
            </w:pPr>
            <w:r w:rsidRPr="00555EC4">
              <w:rPr>
                <w:rFonts w:ascii="Times New Roman" w:hAnsi="Times New Roman" w:cs="Times New Roman"/>
                <w:sz w:val="20"/>
                <w:szCs w:val="20"/>
                <w:lang w:val="uk-UA"/>
              </w:rPr>
              <w:t xml:space="preserve">Технологія використання </w:t>
            </w:r>
            <w:r w:rsidRPr="00555EC4">
              <w:rPr>
                <w:rFonts w:ascii="Times New Roman" w:hAnsi="Times New Roman" w:cs="Times New Roman"/>
                <w:sz w:val="20"/>
                <w:szCs w:val="20"/>
                <w:lang w:val="uk-UA"/>
              </w:rPr>
              <w:lastRenderedPageBreak/>
              <w:t>робочих речовин,</w:t>
            </w:r>
            <w:r w:rsidR="00FB4650" w:rsidRPr="00555EC4">
              <w:rPr>
                <w:rFonts w:ascii="Times New Roman" w:hAnsi="Times New Roman" w:cs="Times New Roman"/>
                <w:sz w:val="20"/>
                <w:szCs w:val="20"/>
                <w:lang w:val="uk-UA"/>
              </w:rPr>
              <w:t xml:space="preserve"> </w:t>
            </w:r>
            <w:r w:rsidR="00536C49" w:rsidRPr="00555EC4">
              <w:rPr>
                <w:rFonts w:ascii="Times New Roman" w:hAnsi="Times New Roman" w:cs="Times New Roman"/>
                <w:sz w:val="20"/>
                <w:szCs w:val="20"/>
                <w:lang w:val="uk-UA"/>
              </w:rPr>
              <w:t xml:space="preserve">            ПП 16</w:t>
            </w:r>
            <w:r w:rsidR="00C97CE8" w:rsidRPr="00555EC4">
              <w:rPr>
                <w:rFonts w:ascii="Times New Roman" w:hAnsi="Times New Roman" w:cs="Times New Roman"/>
                <w:sz w:val="20"/>
                <w:szCs w:val="20"/>
                <w:lang w:val="uk-UA"/>
              </w:rPr>
              <w:t xml:space="preserve"> </w:t>
            </w:r>
            <w:r w:rsidR="00EC00BE" w:rsidRPr="00555EC4">
              <w:rPr>
                <w:rFonts w:ascii="Times New Roman" w:hAnsi="Times New Roman" w:cs="Times New Roman"/>
                <w:sz w:val="20"/>
                <w:szCs w:val="20"/>
                <w:lang w:val="uk-UA"/>
              </w:rPr>
              <w:t>П</w:t>
            </w:r>
            <w:r w:rsidR="00FB4650" w:rsidRPr="00555EC4">
              <w:rPr>
                <w:rFonts w:ascii="Times New Roman" w:hAnsi="Times New Roman" w:cs="Times New Roman"/>
                <w:sz w:val="20"/>
                <w:szCs w:val="20"/>
                <w:lang w:val="uk-UA"/>
              </w:rPr>
              <w:t>рактика навчальна у майстернях</w:t>
            </w:r>
          </w:p>
        </w:tc>
        <w:tc>
          <w:tcPr>
            <w:tcW w:w="1701" w:type="dxa"/>
          </w:tcPr>
          <w:p w:rsidR="000E36A9" w:rsidRPr="00555EC4" w:rsidRDefault="00796DCA" w:rsidP="00E97129">
            <w:pPr>
              <w:tabs>
                <w:tab w:val="left" w:pos="2130"/>
              </w:tabs>
              <w:rPr>
                <w:rFonts w:ascii="Times New Roman" w:hAnsi="Times New Roman" w:cs="Times New Roman"/>
                <w:sz w:val="20"/>
                <w:szCs w:val="20"/>
                <w:lang w:val="uk-UA"/>
              </w:rPr>
            </w:pPr>
            <w:r w:rsidRPr="00555EC4">
              <w:rPr>
                <w:rFonts w:ascii="Times New Roman" w:hAnsi="Times New Roman" w:cs="Times New Roman"/>
                <w:sz w:val="20"/>
                <w:szCs w:val="20"/>
                <w:lang w:val="uk-UA"/>
              </w:rPr>
              <w:lastRenderedPageBreak/>
              <w:t xml:space="preserve">ПП 15 Інтегрований курс нормативних </w:t>
            </w:r>
            <w:r w:rsidRPr="00555EC4">
              <w:rPr>
                <w:rFonts w:ascii="Times New Roman" w:hAnsi="Times New Roman" w:cs="Times New Roman"/>
                <w:sz w:val="20"/>
                <w:szCs w:val="20"/>
                <w:lang w:val="uk-UA"/>
              </w:rPr>
              <w:lastRenderedPageBreak/>
              <w:t xml:space="preserve">морських документів: Нормативні морські документи, </w:t>
            </w:r>
            <w:r w:rsidR="00FB4650" w:rsidRPr="00555EC4">
              <w:rPr>
                <w:rFonts w:ascii="Times New Roman" w:hAnsi="Times New Roman" w:cs="Times New Roman"/>
                <w:sz w:val="20"/>
                <w:szCs w:val="20"/>
                <w:lang w:val="uk-UA"/>
              </w:rPr>
              <w:t>Основи правознавства</w:t>
            </w:r>
            <w:r w:rsidR="00635404" w:rsidRPr="00555EC4">
              <w:rPr>
                <w:rFonts w:ascii="Times New Roman" w:hAnsi="Times New Roman" w:cs="Times New Roman"/>
                <w:sz w:val="20"/>
                <w:szCs w:val="20"/>
                <w:lang w:val="uk-UA"/>
              </w:rPr>
              <w:t>,</w:t>
            </w:r>
            <w:r w:rsidRPr="00555EC4">
              <w:rPr>
                <w:rFonts w:ascii="Times New Roman" w:hAnsi="Times New Roman" w:cs="Times New Roman"/>
                <w:sz w:val="20"/>
                <w:szCs w:val="20"/>
                <w:lang w:val="uk-UA"/>
              </w:rPr>
              <w:t xml:space="preserve"> </w:t>
            </w:r>
            <w:r w:rsidR="00635404" w:rsidRPr="00555EC4">
              <w:rPr>
                <w:rFonts w:ascii="Times New Roman" w:hAnsi="Times New Roman" w:cs="Times New Roman"/>
                <w:sz w:val="20"/>
                <w:szCs w:val="20"/>
                <w:lang w:val="uk-UA"/>
              </w:rPr>
              <w:t xml:space="preserve"> </w:t>
            </w:r>
            <w:r w:rsidR="00CA2691" w:rsidRPr="00555EC4">
              <w:rPr>
                <w:rFonts w:ascii="Times New Roman" w:hAnsi="Times New Roman" w:cs="Times New Roman"/>
                <w:sz w:val="20"/>
                <w:szCs w:val="20"/>
                <w:lang w:val="uk-UA"/>
              </w:rPr>
              <w:t>Екологія</w:t>
            </w:r>
            <w:r w:rsidR="006D10C8">
              <w:rPr>
                <w:rFonts w:ascii="Times New Roman" w:hAnsi="Times New Roman" w:cs="Times New Roman"/>
                <w:sz w:val="20"/>
                <w:szCs w:val="20"/>
                <w:lang w:val="uk-UA"/>
              </w:rPr>
              <w:t>.</w:t>
            </w:r>
          </w:p>
        </w:tc>
        <w:tc>
          <w:tcPr>
            <w:tcW w:w="1701" w:type="dxa"/>
          </w:tcPr>
          <w:p w:rsidR="000E36A9" w:rsidRPr="00555EC4" w:rsidRDefault="00796DCA" w:rsidP="00E97129">
            <w:pPr>
              <w:tabs>
                <w:tab w:val="left" w:pos="2130"/>
              </w:tabs>
              <w:rPr>
                <w:rFonts w:ascii="Times New Roman" w:hAnsi="Times New Roman" w:cs="Times New Roman"/>
                <w:sz w:val="20"/>
                <w:szCs w:val="20"/>
                <w:lang w:val="uk-UA"/>
              </w:rPr>
            </w:pPr>
            <w:r w:rsidRPr="00555EC4">
              <w:rPr>
                <w:rFonts w:ascii="Times New Roman" w:hAnsi="Times New Roman" w:cs="Times New Roman"/>
                <w:sz w:val="20"/>
                <w:szCs w:val="20"/>
                <w:lang w:val="uk-UA"/>
              </w:rPr>
              <w:lastRenderedPageBreak/>
              <w:t>ПП 1</w:t>
            </w:r>
            <w:r w:rsidR="00EB1C5F" w:rsidRPr="00555EC4">
              <w:rPr>
                <w:rFonts w:ascii="Times New Roman" w:hAnsi="Times New Roman" w:cs="Times New Roman"/>
                <w:sz w:val="20"/>
                <w:szCs w:val="20"/>
                <w:lang w:val="uk-UA"/>
              </w:rPr>
              <w:t>1</w:t>
            </w:r>
            <w:r w:rsidR="00EC00BE" w:rsidRPr="00555EC4">
              <w:rPr>
                <w:rFonts w:ascii="Times New Roman" w:hAnsi="Times New Roman" w:cs="Times New Roman"/>
                <w:sz w:val="20"/>
                <w:szCs w:val="20"/>
                <w:lang w:val="uk-UA"/>
              </w:rPr>
              <w:t>Суднові рибопромисло</w:t>
            </w:r>
            <w:r w:rsidR="003B66AB" w:rsidRPr="00555EC4">
              <w:rPr>
                <w:rFonts w:ascii="Times New Roman" w:hAnsi="Times New Roman" w:cs="Times New Roman"/>
                <w:sz w:val="20"/>
                <w:szCs w:val="20"/>
                <w:lang w:val="uk-UA"/>
              </w:rPr>
              <w:t>-</w:t>
            </w:r>
            <w:r w:rsidR="00EC00BE" w:rsidRPr="00555EC4">
              <w:rPr>
                <w:rFonts w:ascii="Times New Roman" w:hAnsi="Times New Roman" w:cs="Times New Roman"/>
                <w:sz w:val="20"/>
                <w:szCs w:val="20"/>
                <w:lang w:val="uk-UA"/>
              </w:rPr>
              <w:t xml:space="preserve">ві, вантажні та палубні </w:t>
            </w:r>
            <w:r w:rsidR="00EC00BE" w:rsidRPr="00555EC4">
              <w:rPr>
                <w:rFonts w:ascii="Times New Roman" w:hAnsi="Times New Roman" w:cs="Times New Roman"/>
                <w:sz w:val="20"/>
                <w:szCs w:val="20"/>
                <w:lang w:val="uk-UA"/>
              </w:rPr>
              <w:lastRenderedPageBreak/>
              <w:t xml:space="preserve">механізми, </w:t>
            </w:r>
            <w:r w:rsidRPr="00555EC4">
              <w:rPr>
                <w:rFonts w:ascii="Times New Roman" w:hAnsi="Times New Roman" w:cs="Times New Roman"/>
                <w:sz w:val="20"/>
                <w:szCs w:val="20"/>
                <w:lang w:val="uk-UA"/>
              </w:rPr>
              <w:t>ПП14</w:t>
            </w:r>
            <w:r w:rsidR="00EC00BE" w:rsidRPr="00555EC4">
              <w:rPr>
                <w:rFonts w:ascii="Times New Roman" w:hAnsi="Times New Roman" w:cs="Times New Roman"/>
                <w:sz w:val="20"/>
                <w:szCs w:val="20"/>
                <w:lang w:val="uk-UA"/>
              </w:rPr>
              <w:t xml:space="preserve">Суднові холодильні установки та </w:t>
            </w:r>
            <w:r w:rsidRPr="00555EC4">
              <w:rPr>
                <w:rFonts w:ascii="Times New Roman" w:hAnsi="Times New Roman" w:cs="Times New Roman"/>
                <w:sz w:val="20"/>
                <w:szCs w:val="20"/>
                <w:lang w:val="uk-UA"/>
              </w:rPr>
              <w:t>їх експлуатація.</w:t>
            </w:r>
          </w:p>
        </w:tc>
        <w:tc>
          <w:tcPr>
            <w:tcW w:w="2136" w:type="dxa"/>
          </w:tcPr>
          <w:p w:rsidR="000E36A9" w:rsidRPr="00555EC4" w:rsidRDefault="000E36A9" w:rsidP="00E97129">
            <w:pPr>
              <w:tabs>
                <w:tab w:val="left" w:pos="2130"/>
              </w:tabs>
              <w:rPr>
                <w:rFonts w:ascii="Times New Roman" w:hAnsi="Times New Roman" w:cs="Times New Roman"/>
                <w:sz w:val="20"/>
                <w:szCs w:val="20"/>
                <w:lang w:val="uk-UA"/>
              </w:rPr>
            </w:pPr>
          </w:p>
        </w:tc>
        <w:tc>
          <w:tcPr>
            <w:tcW w:w="2116" w:type="dxa"/>
          </w:tcPr>
          <w:p w:rsidR="00555EC4" w:rsidRDefault="00536C49" w:rsidP="00E97129">
            <w:pPr>
              <w:tabs>
                <w:tab w:val="left" w:pos="2130"/>
              </w:tabs>
              <w:rPr>
                <w:rFonts w:ascii="Times New Roman" w:hAnsi="Times New Roman" w:cs="Times New Roman"/>
                <w:sz w:val="20"/>
                <w:szCs w:val="20"/>
                <w:lang w:val="uk-UA"/>
              </w:rPr>
            </w:pPr>
            <w:r w:rsidRPr="00555EC4">
              <w:rPr>
                <w:rFonts w:ascii="Times New Roman" w:hAnsi="Times New Roman" w:cs="Times New Roman"/>
                <w:sz w:val="20"/>
                <w:szCs w:val="20"/>
                <w:lang w:val="uk-UA"/>
              </w:rPr>
              <w:t xml:space="preserve">ПП </w:t>
            </w:r>
            <w:r w:rsidR="00EB1C5F" w:rsidRPr="00555EC4">
              <w:rPr>
                <w:rFonts w:ascii="Times New Roman" w:hAnsi="Times New Roman" w:cs="Times New Roman"/>
                <w:sz w:val="20"/>
                <w:szCs w:val="20"/>
                <w:lang w:val="uk-UA"/>
              </w:rPr>
              <w:t>1</w:t>
            </w:r>
            <w:r w:rsidRPr="00555EC4">
              <w:rPr>
                <w:rFonts w:ascii="Times New Roman" w:hAnsi="Times New Roman" w:cs="Times New Roman"/>
                <w:sz w:val="20"/>
                <w:szCs w:val="20"/>
                <w:lang w:val="uk-UA"/>
              </w:rPr>
              <w:t xml:space="preserve">2 </w:t>
            </w:r>
            <w:r w:rsidR="00D801FF" w:rsidRPr="00555EC4">
              <w:rPr>
                <w:rFonts w:ascii="Times New Roman" w:hAnsi="Times New Roman" w:cs="Times New Roman"/>
                <w:sz w:val="20"/>
                <w:szCs w:val="20"/>
                <w:lang w:val="uk-UA"/>
              </w:rPr>
              <w:t xml:space="preserve">Техніка обслуговування та ремонт суднових технічних засобів, </w:t>
            </w:r>
            <w:r w:rsidRPr="00555EC4">
              <w:rPr>
                <w:rFonts w:ascii="Times New Roman" w:hAnsi="Times New Roman" w:cs="Times New Roman"/>
                <w:sz w:val="20"/>
                <w:szCs w:val="20"/>
                <w:lang w:val="uk-UA"/>
              </w:rPr>
              <w:lastRenderedPageBreak/>
              <w:t xml:space="preserve">ПП13 </w:t>
            </w:r>
            <w:r w:rsidR="00D801FF" w:rsidRPr="00555EC4">
              <w:rPr>
                <w:rFonts w:ascii="Times New Roman" w:hAnsi="Times New Roman" w:cs="Times New Roman"/>
                <w:sz w:val="20"/>
                <w:szCs w:val="20"/>
                <w:lang w:val="uk-UA"/>
              </w:rPr>
              <w:t>Технічна експлуатація суднових технічних засобів та безпечне несення вахти.</w:t>
            </w:r>
            <w:r w:rsidR="00635404" w:rsidRPr="00555EC4">
              <w:rPr>
                <w:rFonts w:ascii="Times New Roman" w:hAnsi="Times New Roman" w:cs="Times New Roman"/>
                <w:sz w:val="20"/>
                <w:szCs w:val="20"/>
                <w:lang w:val="uk-UA"/>
              </w:rPr>
              <w:t xml:space="preserve"> </w:t>
            </w:r>
          </w:p>
          <w:p w:rsidR="00555EC4" w:rsidRDefault="00536C49" w:rsidP="00E97129">
            <w:pPr>
              <w:tabs>
                <w:tab w:val="left" w:pos="2130"/>
              </w:tabs>
              <w:rPr>
                <w:rFonts w:ascii="Times New Roman" w:hAnsi="Times New Roman" w:cs="Times New Roman"/>
                <w:sz w:val="20"/>
                <w:szCs w:val="20"/>
                <w:lang w:val="uk-UA"/>
              </w:rPr>
            </w:pPr>
            <w:r w:rsidRPr="00555EC4">
              <w:rPr>
                <w:rFonts w:ascii="Times New Roman" w:hAnsi="Times New Roman" w:cs="Times New Roman"/>
                <w:sz w:val="20"/>
                <w:szCs w:val="20"/>
                <w:lang w:val="uk-UA"/>
              </w:rPr>
              <w:t>ПП 18</w:t>
            </w:r>
            <w:r w:rsidR="00C97CE8" w:rsidRPr="00555EC4">
              <w:rPr>
                <w:rFonts w:ascii="Times New Roman" w:hAnsi="Times New Roman" w:cs="Times New Roman"/>
                <w:sz w:val="20"/>
                <w:szCs w:val="20"/>
                <w:lang w:val="uk-UA"/>
              </w:rPr>
              <w:t xml:space="preserve"> </w:t>
            </w:r>
            <w:r w:rsidR="00635404" w:rsidRPr="00555EC4">
              <w:rPr>
                <w:rFonts w:ascii="Times New Roman" w:hAnsi="Times New Roman" w:cs="Times New Roman"/>
                <w:sz w:val="20"/>
                <w:szCs w:val="20"/>
                <w:lang w:val="uk-UA"/>
              </w:rPr>
              <w:t xml:space="preserve">Практика судноремонтна, </w:t>
            </w:r>
          </w:p>
          <w:p w:rsidR="000E36A9" w:rsidRPr="00555EC4" w:rsidRDefault="00536C49" w:rsidP="00E97129">
            <w:pPr>
              <w:tabs>
                <w:tab w:val="left" w:pos="2130"/>
              </w:tabs>
              <w:rPr>
                <w:rFonts w:ascii="Times New Roman" w:hAnsi="Times New Roman" w:cs="Times New Roman"/>
                <w:sz w:val="20"/>
                <w:szCs w:val="20"/>
                <w:lang w:val="uk-UA"/>
              </w:rPr>
            </w:pPr>
            <w:r w:rsidRPr="00555EC4">
              <w:rPr>
                <w:rFonts w:ascii="Times New Roman" w:hAnsi="Times New Roman" w:cs="Times New Roman"/>
                <w:sz w:val="20"/>
                <w:szCs w:val="20"/>
                <w:lang w:val="uk-UA"/>
              </w:rPr>
              <w:t>ПП 17</w:t>
            </w:r>
            <w:r w:rsidR="00C97CE8" w:rsidRPr="00555EC4">
              <w:rPr>
                <w:rFonts w:ascii="Times New Roman" w:hAnsi="Times New Roman" w:cs="Times New Roman"/>
                <w:sz w:val="20"/>
                <w:szCs w:val="20"/>
                <w:lang w:val="uk-UA"/>
              </w:rPr>
              <w:t xml:space="preserve"> П</w:t>
            </w:r>
            <w:r w:rsidR="00635404" w:rsidRPr="00555EC4">
              <w:rPr>
                <w:rFonts w:ascii="Times New Roman" w:hAnsi="Times New Roman" w:cs="Times New Roman"/>
                <w:sz w:val="20"/>
                <w:szCs w:val="20"/>
                <w:lang w:val="uk-UA"/>
              </w:rPr>
              <w:t>рактика виробнича плавальна</w:t>
            </w:r>
          </w:p>
        </w:tc>
      </w:tr>
      <w:tr w:rsidR="00555EC4" w:rsidRPr="00B55A38" w:rsidTr="00555EC4">
        <w:tc>
          <w:tcPr>
            <w:tcW w:w="1560" w:type="dxa"/>
          </w:tcPr>
          <w:p w:rsidR="00555EC4" w:rsidRPr="00902E72" w:rsidRDefault="00555EC4" w:rsidP="00E97129">
            <w:pPr>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Атестація</w:t>
            </w:r>
          </w:p>
        </w:tc>
        <w:tc>
          <w:tcPr>
            <w:tcW w:w="1559" w:type="dxa"/>
          </w:tcPr>
          <w:p w:rsidR="00555EC4" w:rsidRPr="000920B6" w:rsidRDefault="00555EC4" w:rsidP="00E97129">
            <w:pPr>
              <w:rPr>
                <w:rFonts w:ascii="Times New Roman" w:eastAsia="Calibri" w:hAnsi="Times New Roman" w:cs="Times New Roman"/>
                <w:sz w:val="20"/>
                <w:szCs w:val="20"/>
              </w:rPr>
            </w:pPr>
          </w:p>
        </w:tc>
        <w:tc>
          <w:tcPr>
            <w:tcW w:w="1701" w:type="dxa"/>
          </w:tcPr>
          <w:p w:rsidR="00555EC4" w:rsidRPr="000920B6" w:rsidRDefault="00555EC4" w:rsidP="00E97129">
            <w:pPr>
              <w:rPr>
                <w:rFonts w:ascii="Times New Roman" w:eastAsia="Calibri" w:hAnsi="Times New Roman" w:cs="Times New Roman"/>
                <w:sz w:val="20"/>
                <w:szCs w:val="20"/>
              </w:rPr>
            </w:pPr>
          </w:p>
        </w:tc>
        <w:tc>
          <w:tcPr>
            <w:tcW w:w="1701" w:type="dxa"/>
          </w:tcPr>
          <w:p w:rsidR="00555EC4" w:rsidRPr="000920B6" w:rsidRDefault="00555EC4" w:rsidP="00E97129">
            <w:pPr>
              <w:rPr>
                <w:rFonts w:ascii="Times New Roman" w:eastAsia="Calibri" w:hAnsi="Times New Roman" w:cs="Times New Roman"/>
                <w:sz w:val="20"/>
                <w:szCs w:val="20"/>
              </w:rPr>
            </w:pPr>
          </w:p>
        </w:tc>
        <w:tc>
          <w:tcPr>
            <w:tcW w:w="2136" w:type="dxa"/>
          </w:tcPr>
          <w:p w:rsidR="00555EC4" w:rsidRPr="000920B6" w:rsidRDefault="00555EC4" w:rsidP="00E97129">
            <w:pPr>
              <w:rPr>
                <w:rFonts w:ascii="Times New Roman" w:eastAsia="Calibri" w:hAnsi="Times New Roman" w:cs="Times New Roman"/>
                <w:sz w:val="20"/>
                <w:szCs w:val="20"/>
              </w:rPr>
            </w:pPr>
          </w:p>
        </w:tc>
        <w:tc>
          <w:tcPr>
            <w:tcW w:w="2116" w:type="dxa"/>
          </w:tcPr>
          <w:p w:rsidR="00555EC4" w:rsidRPr="000920B6" w:rsidRDefault="00555EC4" w:rsidP="00E97129">
            <w:pPr>
              <w:rPr>
                <w:rFonts w:ascii="Times New Roman" w:eastAsia="Calibri" w:hAnsi="Times New Roman" w:cs="Times New Roman"/>
                <w:sz w:val="20"/>
                <w:szCs w:val="20"/>
              </w:rPr>
            </w:pPr>
            <w:r w:rsidRPr="000920B6">
              <w:rPr>
                <w:rFonts w:ascii="Times New Roman" w:eastAsia="Calibri" w:hAnsi="Times New Roman" w:cs="Times New Roman"/>
                <w:sz w:val="20"/>
                <w:szCs w:val="20"/>
              </w:rPr>
              <w:t xml:space="preserve">Державний екзамен </w:t>
            </w:r>
          </w:p>
        </w:tc>
      </w:tr>
    </w:tbl>
    <w:p w:rsidR="00C302D0" w:rsidRDefault="00C302D0" w:rsidP="00E97129">
      <w:pPr>
        <w:tabs>
          <w:tab w:val="left" w:pos="2130"/>
        </w:tabs>
        <w:spacing w:after="0" w:line="240" w:lineRule="auto"/>
        <w:rPr>
          <w:rFonts w:ascii="Times New Roman" w:hAnsi="Times New Roman" w:cs="Times New Roman"/>
          <w:sz w:val="24"/>
          <w:szCs w:val="24"/>
          <w:lang w:val="uk-UA"/>
        </w:rPr>
      </w:pPr>
    </w:p>
    <w:p w:rsidR="00555EC4" w:rsidRDefault="00555EC4" w:rsidP="00E97129">
      <w:pPr>
        <w:tabs>
          <w:tab w:val="left" w:pos="2130"/>
        </w:tabs>
        <w:spacing w:after="0" w:line="240" w:lineRule="auto"/>
        <w:rPr>
          <w:rFonts w:ascii="Times New Roman" w:hAnsi="Times New Roman" w:cs="Times New Roman"/>
          <w:sz w:val="24"/>
          <w:szCs w:val="24"/>
          <w:lang w:val="uk-UA"/>
        </w:rPr>
      </w:pPr>
    </w:p>
    <w:p w:rsidR="00555EC4" w:rsidRDefault="00555EC4" w:rsidP="00E97129">
      <w:pPr>
        <w:tabs>
          <w:tab w:val="left" w:pos="2130"/>
        </w:tabs>
        <w:spacing w:after="0" w:line="240" w:lineRule="auto"/>
        <w:rPr>
          <w:rFonts w:ascii="Times New Roman" w:hAnsi="Times New Roman" w:cs="Times New Roman"/>
          <w:sz w:val="24"/>
          <w:szCs w:val="24"/>
          <w:lang w:val="uk-UA"/>
        </w:rPr>
      </w:pPr>
    </w:p>
    <w:p w:rsidR="00555EC4" w:rsidRDefault="00555EC4" w:rsidP="00E97129">
      <w:pPr>
        <w:tabs>
          <w:tab w:val="left" w:pos="2130"/>
        </w:tabs>
        <w:spacing w:after="0" w:line="240" w:lineRule="auto"/>
        <w:rPr>
          <w:rFonts w:ascii="Times New Roman" w:hAnsi="Times New Roman" w:cs="Times New Roman"/>
          <w:sz w:val="24"/>
          <w:szCs w:val="24"/>
          <w:lang w:val="uk-UA"/>
        </w:rPr>
      </w:pPr>
    </w:p>
    <w:p w:rsidR="00555EC4" w:rsidRDefault="00555EC4" w:rsidP="00E97129">
      <w:pPr>
        <w:tabs>
          <w:tab w:val="left" w:pos="2130"/>
        </w:tabs>
        <w:spacing w:after="0" w:line="240" w:lineRule="auto"/>
        <w:rPr>
          <w:rFonts w:ascii="Times New Roman" w:hAnsi="Times New Roman" w:cs="Times New Roman"/>
          <w:sz w:val="24"/>
          <w:szCs w:val="24"/>
          <w:lang w:val="uk-UA"/>
        </w:rPr>
      </w:pPr>
    </w:p>
    <w:p w:rsidR="000D56AC" w:rsidRDefault="000D56AC" w:rsidP="00E97129">
      <w:pPr>
        <w:tabs>
          <w:tab w:val="left" w:pos="2130"/>
        </w:tabs>
        <w:spacing w:after="0" w:line="240" w:lineRule="auto"/>
        <w:rPr>
          <w:rFonts w:ascii="Times New Roman" w:hAnsi="Times New Roman" w:cs="Times New Roman"/>
          <w:sz w:val="24"/>
          <w:szCs w:val="24"/>
          <w:lang w:val="uk-UA"/>
        </w:rPr>
      </w:pPr>
    </w:p>
    <w:p w:rsidR="000D56AC" w:rsidRDefault="000D56AC" w:rsidP="00E97129">
      <w:pPr>
        <w:tabs>
          <w:tab w:val="left" w:pos="2130"/>
        </w:tabs>
        <w:spacing w:after="0" w:line="240" w:lineRule="auto"/>
        <w:rPr>
          <w:rFonts w:ascii="Times New Roman" w:hAnsi="Times New Roman" w:cs="Times New Roman"/>
          <w:sz w:val="24"/>
          <w:szCs w:val="24"/>
          <w:lang w:val="uk-UA"/>
        </w:rPr>
      </w:pPr>
    </w:p>
    <w:p w:rsidR="000D56AC" w:rsidRDefault="000D56AC" w:rsidP="00E97129">
      <w:pPr>
        <w:tabs>
          <w:tab w:val="left" w:pos="2130"/>
        </w:tabs>
        <w:spacing w:after="0" w:line="240" w:lineRule="auto"/>
        <w:rPr>
          <w:rFonts w:ascii="Times New Roman" w:hAnsi="Times New Roman" w:cs="Times New Roman"/>
          <w:sz w:val="24"/>
          <w:szCs w:val="24"/>
          <w:lang w:val="uk-UA"/>
        </w:rPr>
      </w:pPr>
    </w:p>
    <w:p w:rsidR="000D56AC" w:rsidRDefault="000D56AC" w:rsidP="00E97129">
      <w:pPr>
        <w:tabs>
          <w:tab w:val="left" w:pos="2130"/>
        </w:tabs>
        <w:spacing w:after="0" w:line="240" w:lineRule="auto"/>
        <w:rPr>
          <w:rFonts w:ascii="Times New Roman" w:hAnsi="Times New Roman" w:cs="Times New Roman"/>
          <w:sz w:val="24"/>
          <w:szCs w:val="24"/>
          <w:lang w:val="uk-UA"/>
        </w:rPr>
      </w:pPr>
    </w:p>
    <w:p w:rsidR="00555EC4" w:rsidRDefault="00555EC4" w:rsidP="00E97129">
      <w:pPr>
        <w:tabs>
          <w:tab w:val="left" w:pos="2130"/>
        </w:tabs>
        <w:spacing w:after="0" w:line="240" w:lineRule="auto"/>
        <w:rPr>
          <w:rFonts w:ascii="Times New Roman" w:hAnsi="Times New Roman" w:cs="Times New Roman"/>
          <w:sz w:val="24"/>
          <w:szCs w:val="24"/>
          <w:lang w:val="uk-UA"/>
        </w:rPr>
      </w:pPr>
    </w:p>
    <w:p w:rsidR="00C521C2" w:rsidRPr="00B55A38" w:rsidRDefault="00C521C2" w:rsidP="00E97129">
      <w:pPr>
        <w:pStyle w:val="2a"/>
        <w:numPr>
          <w:ilvl w:val="0"/>
          <w:numId w:val="7"/>
        </w:numPr>
        <w:shd w:val="clear" w:color="auto" w:fill="auto"/>
        <w:tabs>
          <w:tab w:val="left" w:pos="756"/>
        </w:tabs>
        <w:spacing w:after="0" w:line="240" w:lineRule="auto"/>
        <w:ind w:left="460"/>
      </w:pPr>
      <w:bookmarkStart w:id="4" w:name="bookmark8"/>
      <w:r w:rsidRPr="00B55A38">
        <w:t>Вимоги до наявності системи внутрішнього забезпечення якості вищої освіти</w:t>
      </w:r>
      <w:bookmarkEnd w:id="4"/>
    </w:p>
    <w:p w:rsidR="00C302D0" w:rsidRPr="00B55A38" w:rsidRDefault="00C302D0" w:rsidP="00E97129">
      <w:pPr>
        <w:tabs>
          <w:tab w:val="left" w:pos="2130"/>
        </w:tabs>
        <w:spacing w:after="0" w:line="240" w:lineRule="auto"/>
        <w:rPr>
          <w:rFonts w:ascii="Times New Roman" w:hAnsi="Times New Roman" w:cs="Times New Roman"/>
          <w:sz w:val="24"/>
          <w:szCs w:val="24"/>
          <w:lang w:val="uk-UA"/>
        </w:rPr>
      </w:pPr>
    </w:p>
    <w:p w:rsidR="00A77AE5" w:rsidRDefault="00A77AE5" w:rsidP="00E97129">
      <w:pPr>
        <w:tabs>
          <w:tab w:val="left" w:pos="2130"/>
        </w:tabs>
        <w:spacing w:after="0" w:line="240" w:lineRule="auto"/>
        <w:rPr>
          <w:rFonts w:ascii="Times New Roman" w:hAnsi="Times New Roman" w:cs="Times New Roman"/>
          <w:sz w:val="24"/>
          <w:szCs w:val="24"/>
          <w:lang w:val="uk-UA"/>
        </w:rPr>
      </w:pPr>
    </w:p>
    <w:p w:rsidR="00E97129" w:rsidRPr="00ED518D" w:rsidRDefault="00E97129" w:rsidP="00E97129">
      <w:pPr>
        <w:spacing w:after="0" w:line="240" w:lineRule="auto"/>
        <w:ind w:right="-1" w:firstLine="737"/>
        <w:jc w:val="both"/>
        <w:rPr>
          <w:rFonts w:ascii="Times New Roman" w:eastAsia="Times New Roman" w:hAnsi="Times New Roman" w:cs="Times New Roman"/>
          <w:color w:val="000000"/>
          <w:sz w:val="24"/>
          <w:szCs w:val="24"/>
          <w:lang w:val="uk-UA" w:eastAsia="ru-RU"/>
        </w:rPr>
      </w:pPr>
      <w:r w:rsidRPr="00ED518D">
        <w:rPr>
          <w:rFonts w:ascii="Times New Roman" w:eastAsia="Times New Roman" w:hAnsi="Times New Roman" w:cs="Times New Roman"/>
          <w:color w:val="000000"/>
          <w:sz w:val="24"/>
          <w:szCs w:val="24"/>
          <w:lang w:val="uk-UA" w:eastAsia="ru-RU"/>
        </w:rPr>
        <w:t>З метою підвищення якості освітньої діяльності, високоякісної підготовки фахівців, підготовлених до професійної діяльності в умовах розвитку європейської та світової економіки, забезпечення науково</w:t>
      </w:r>
      <w:r w:rsidRPr="00ED518D">
        <w:rPr>
          <w:rFonts w:ascii="Cambria Math" w:eastAsia="Cambria Math" w:hAnsi="Cambria Math" w:cs="Cambria Math"/>
          <w:color w:val="000000"/>
          <w:sz w:val="24"/>
          <w:szCs w:val="24"/>
          <w:lang w:val="uk-UA" w:eastAsia="ru-RU"/>
        </w:rPr>
        <w:t>‐</w:t>
      </w:r>
      <w:r w:rsidRPr="00ED518D">
        <w:rPr>
          <w:rFonts w:ascii="Times New Roman" w:eastAsia="Times New Roman" w:hAnsi="Times New Roman" w:cs="Times New Roman"/>
          <w:color w:val="000000"/>
          <w:sz w:val="24"/>
          <w:szCs w:val="24"/>
          <w:lang w:val="uk-UA" w:eastAsia="ru-RU"/>
        </w:rPr>
        <w:t>технічного розвитку потенціалу південного регіону та України в цілому, а також для виконання вимог Закону України «Про вищу освіту» від 01.07.2014 № 1556</w:t>
      </w:r>
      <w:r w:rsidRPr="00ED518D">
        <w:rPr>
          <w:rFonts w:ascii="Cambria Math" w:eastAsia="Cambria Math" w:hAnsi="Cambria Math" w:cs="Cambria Math"/>
          <w:color w:val="000000"/>
          <w:sz w:val="24"/>
          <w:szCs w:val="24"/>
          <w:lang w:val="uk-UA" w:eastAsia="ru-RU"/>
        </w:rPr>
        <w:t>‐</w:t>
      </w:r>
      <w:r w:rsidRPr="00ED518D">
        <w:rPr>
          <w:rFonts w:ascii="Times New Roman" w:eastAsia="Times New Roman" w:hAnsi="Times New Roman" w:cs="Times New Roman"/>
          <w:color w:val="000000"/>
          <w:sz w:val="24"/>
          <w:szCs w:val="24"/>
          <w:lang w:val="uk-UA" w:eastAsia="ru-RU"/>
        </w:rPr>
        <w:t xml:space="preserve">VII, частини другої статті 16 «Система забезпечення якості вищої освіти» у Херсонському морехідному </w:t>
      </w:r>
      <w:r w:rsidR="00986A85">
        <w:rPr>
          <w:rFonts w:ascii="Times New Roman" w:eastAsia="Times New Roman" w:hAnsi="Times New Roman" w:cs="Times New Roman"/>
          <w:color w:val="000000"/>
          <w:sz w:val="24"/>
          <w:szCs w:val="24"/>
          <w:lang w:val="uk-UA" w:eastAsia="ru-RU"/>
        </w:rPr>
        <w:t>коледжі</w:t>
      </w:r>
      <w:r w:rsidRPr="00ED518D">
        <w:rPr>
          <w:rFonts w:ascii="Times New Roman" w:eastAsia="Times New Roman" w:hAnsi="Times New Roman" w:cs="Times New Roman"/>
          <w:color w:val="000000"/>
          <w:sz w:val="24"/>
          <w:szCs w:val="24"/>
          <w:lang w:val="uk-UA" w:eastAsia="ru-RU"/>
        </w:rPr>
        <w:t xml:space="preserve"> рибної промисловості  із 16 липня  2015 року введена впроваджена система управління якості коледжу   за ДСТУ ISO 9001:2009, який діє в Україні до 15 вересня 2018 року, (наказ УкрНДНЦ від 4 грудня 2015 № 172 «Про перехідний період»). Призначені уповноважені з якості в усіх структурних підрозділах коледжу, сформована комісія з внутрішнього аудиту та проведені у відповідності із вимогами ISO 19011 «Настанови щодо здійснення ауд</w:t>
      </w:r>
      <w:r w:rsidR="006D10C8">
        <w:rPr>
          <w:rFonts w:ascii="Times New Roman" w:eastAsia="Times New Roman" w:hAnsi="Times New Roman" w:cs="Times New Roman"/>
          <w:color w:val="000000"/>
          <w:sz w:val="24"/>
          <w:szCs w:val="24"/>
          <w:lang w:val="uk-UA" w:eastAsia="ru-RU"/>
        </w:rPr>
        <w:t>итів систем управління» експрес-</w:t>
      </w:r>
      <w:r w:rsidRPr="00ED518D">
        <w:rPr>
          <w:rFonts w:ascii="Times New Roman" w:eastAsia="Times New Roman" w:hAnsi="Times New Roman" w:cs="Times New Roman"/>
          <w:color w:val="000000"/>
          <w:sz w:val="24"/>
          <w:szCs w:val="24"/>
          <w:lang w:val="uk-UA" w:eastAsia="ru-RU"/>
        </w:rPr>
        <w:t>аудит та внутрішні аудити. У грудні 2017 року проведений зовнішній наглядовий аудит ДП «Херсонстандартметрологією» системи управління якістю Херсонськог</w:t>
      </w:r>
      <w:r w:rsidR="00986A85">
        <w:rPr>
          <w:rFonts w:ascii="Times New Roman" w:eastAsia="Times New Roman" w:hAnsi="Times New Roman" w:cs="Times New Roman"/>
          <w:color w:val="000000"/>
          <w:sz w:val="24"/>
          <w:szCs w:val="24"/>
          <w:lang w:val="uk-UA" w:eastAsia="ru-RU"/>
        </w:rPr>
        <w:t>о</w:t>
      </w:r>
      <w:r w:rsidRPr="00ED518D">
        <w:rPr>
          <w:rFonts w:ascii="Times New Roman" w:eastAsia="Times New Roman" w:hAnsi="Times New Roman" w:cs="Times New Roman"/>
          <w:color w:val="000000"/>
          <w:sz w:val="24"/>
          <w:szCs w:val="24"/>
          <w:lang w:val="uk-UA" w:eastAsia="ru-RU"/>
        </w:rPr>
        <w:t xml:space="preserve">  морського коледжу  рибної промисловості (далі – СУЯ коледжу)</w:t>
      </w:r>
      <w:r w:rsidR="006D10C8">
        <w:rPr>
          <w:rFonts w:ascii="Times New Roman" w:eastAsia="Times New Roman" w:hAnsi="Times New Roman" w:cs="Times New Roman"/>
          <w:color w:val="000000"/>
          <w:sz w:val="24"/>
          <w:szCs w:val="24"/>
          <w:lang w:val="uk-UA" w:eastAsia="ru-RU"/>
        </w:rPr>
        <w:t>,</w:t>
      </w:r>
      <w:r w:rsidRPr="00ED518D">
        <w:rPr>
          <w:rFonts w:ascii="Times New Roman" w:eastAsia="Times New Roman" w:hAnsi="Times New Roman" w:cs="Times New Roman"/>
          <w:color w:val="000000"/>
          <w:sz w:val="24"/>
          <w:szCs w:val="24"/>
          <w:lang w:val="uk-UA" w:eastAsia="ru-RU"/>
        </w:rPr>
        <w:t xml:space="preserve"> результатом проведення якого є підтвердження</w:t>
      </w:r>
      <w:r w:rsidR="006D10C8">
        <w:rPr>
          <w:rFonts w:ascii="Times New Roman" w:eastAsia="Times New Roman" w:hAnsi="Times New Roman" w:cs="Times New Roman"/>
          <w:color w:val="000000"/>
          <w:sz w:val="24"/>
          <w:szCs w:val="24"/>
          <w:lang w:val="uk-UA" w:eastAsia="ru-RU"/>
        </w:rPr>
        <w:t xml:space="preserve"> дії сертифікату, зареєстрованого</w:t>
      </w:r>
      <w:r w:rsidRPr="00ED518D">
        <w:rPr>
          <w:rFonts w:ascii="Times New Roman" w:eastAsia="Times New Roman" w:hAnsi="Times New Roman" w:cs="Times New Roman"/>
          <w:color w:val="000000"/>
          <w:sz w:val="24"/>
          <w:szCs w:val="24"/>
          <w:lang w:val="uk-UA" w:eastAsia="ru-RU"/>
        </w:rPr>
        <w:t xml:space="preserve"> у Системі сертифікації УкрСЕПРО на підтвердження відповідності вимогам ДСТУ ISO 9001:2009 під номером UA2.159.10367</w:t>
      </w:r>
      <w:r w:rsidRPr="00ED518D">
        <w:rPr>
          <w:rFonts w:ascii="Cambria Math" w:eastAsia="Cambria Math" w:hAnsi="Cambria Math" w:cs="Cambria Math"/>
          <w:color w:val="000000"/>
          <w:sz w:val="24"/>
          <w:szCs w:val="24"/>
          <w:lang w:val="uk-UA" w:eastAsia="ru-RU"/>
        </w:rPr>
        <w:t>‐</w:t>
      </w:r>
      <w:r w:rsidRPr="00ED518D">
        <w:rPr>
          <w:rFonts w:ascii="Times New Roman" w:eastAsia="Times New Roman" w:hAnsi="Times New Roman" w:cs="Times New Roman"/>
          <w:color w:val="000000"/>
          <w:sz w:val="24"/>
          <w:szCs w:val="24"/>
          <w:lang w:val="uk-UA" w:eastAsia="ru-RU"/>
        </w:rPr>
        <w:t xml:space="preserve">17 (дата реєстрації 27.04.2017 р.).  </w:t>
      </w:r>
    </w:p>
    <w:p w:rsidR="00E97129" w:rsidRPr="00ED518D" w:rsidRDefault="00E97129" w:rsidP="00E97129">
      <w:pPr>
        <w:spacing w:after="0" w:line="240" w:lineRule="auto"/>
        <w:ind w:right="-1" w:firstLine="737"/>
        <w:jc w:val="both"/>
        <w:rPr>
          <w:rFonts w:ascii="Times New Roman" w:eastAsia="Times New Roman" w:hAnsi="Times New Roman" w:cs="Times New Roman"/>
          <w:color w:val="000000"/>
          <w:sz w:val="24"/>
          <w:szCs w:val="24"/>
          <w:lang w:val="uk-UA" w:eastAsia="ru-RU"/>
        </w:rPr>
      </w:pPr>
      <w:r w:rsidRPr="00ED518D">
        <w:rPr>
          <w:rFonts w:ascii="Times New Roman" w:eastAsia="Times New Roman" w:hAnsi="Times New Roman" w:cs="Times New Roman"/>
          <w:color w:val="000000"/>
          <w:sz w:val="24"/>
          <w:szCs w:val="24"/>
          <w:lang w:val="uk-UA" w:eastAsia="ru-RU"/>
        </w:rPr>
        <w:t>У грудні 2017 року проведено наглядовий аудит за сертифікованою СУЯ коледжу  щодо надання послуг вищої освіти, загальної середньої освіти, професійно</w:t>
      </w:r>
      <w:r w:rsidRPr="00ED518D">
        <w:rPr>
          <w:rFonts w:ascii="Cambria Math" w:eastAsia="Cambria Math" w:hAnsi="Cambria Math" w:cs="Cambria Math"/>
          <w:color w:val="000000"/>
          <w:sz w:val="24"/>
          <w:szCs w:val="24"/>
          <w:lang w:val="uk-UA" w:eastAsia="ru-RU"/>
        </w:rPr>
        <w:t>‐</w:t>
      </w:r>
      <w:r w:rsidRPr="00ED518D">
        <w:rPr>
          <w:rFonts w:ascii="Times New Roman" w:eastAsia="Times New Roman" w:hAnsi="Times New Roman" w:cs="Times New Roman"/>
          <w:color w:val="000000"/>
          <w:sz w:val="24"/>
          <w:szCs w:val="24"/>
          <w:lang w:val="uk-UA" w:eastAsia="ru-RU"/>
        </w:rPr>
        <w:t xml:space="preserve">технічної освіти відповідно до вимог ДСТУ ISO 9001:2009 «Системи управління якістю. Вимоги (ISO 9001:2008, IDT)». У склад групи з аудиту входили: керівник групи з аудиту </w:t>
      </w:r>
      <w:r w:rsidRPr="00ED518D">
        <w:rPr>
          <w:rFonts w:ascii="Cambria Math" w:eastAsia="Cambria Math" w:hAnsi="Cambria Math" w:cs="Cambria Math"/>
          <w:color w:val="000000"/>
          <w:sz w:val="24"/>
          <w:szCs w:val="24"/>
          <w:lang w:val="uk-UA" w:eastAsia="ru-RU"/>
        </w:rPr>
        <w:t>‐</w:t>
      </w:r>
      <w:r w:rsidRPr="00ED518D">
        <w:rPr>
          <w:rFonts w:ascii="Times New Roman" w:eastAsia="Times New Roman" w:hAnsi="Times New Roman" w:cs="Times New Roman"/>
          <w:color w:val="000000"/>
          <w:sz w:val="24"/>
          <w:szCs w:val="24"/>
          <w:lang w:val="uk-UA" w:eastAsia="ru-RU"/>
        </w:rPr>
        <w:t xml:space="preserve"> Бартків Лариса Григорівна </w:t>
      </w:r>
      <w:r w:rsidRPr="00ED518D">
        <w:rPr>
          <w:rFonts w:ascii="Cambria Math" w:eastAsia="Cambria Math" w:hAnsi="Cambria Math" w:cs="Cambria Math"/>
          <w:color w:val="000000"/>
          <w:sz w:val="24"/>
          <w:szCs w:val="24"/>
          <w:lang w:val="uk-UA" w:eastAsia="ru-RU"/>
        </w:rPr>
        <w:t>‐</w:t>
      </w:r>
      <w:r w:rsidRPr="00ED518D">
        <w:rPr>
          <w:rFonts w:ascii="Times New Roman" w:eastAsia="Times New Roman" w:hAnsi="Times New Roman" w:cs="Times New Roman"/>
          <w:color w:val="000000"/>
          <w:sz w:val="24"/>
          <w:szCs w:val="24"/>
          <w:lang w:val="uk-UA" w:eastAsia="ru-RU"/>
        </w:rPr>
        <w:t xml:space="preserve"> аудитор з сертифікації систем управління якістю за ДСТУ ISO 9001 (сертифікат компетентності аудитора від 21.08.2017р. № UA 003.СУЯ. 14</w:t>
      </w:r>
      <w:r w:rsidRPr="00ED518D">
        <w:rPr>
          <w:rFonts w:ascii="Cambria Math" w:eastAsia="Cambria Math" w:hAnsi="Cambria Math" w:cs="Cambria Math"/>
          <w:color w:val="000000"/>
          <w:sz w:val="24"/>
          <w:szCs w:val="24"/>
          <w:lang w:val="uk-UA" w:eastAsia="ru-RU"/>
        </w:rPr>
        <w:t>‐</w:t>
      </w:r>
      <w:r w:rsidRPr="00ED518D">
        <w:rPr>
          <w:rFonts w:ascii="Times New Roman" w:eastAsia="Times New Roman" w:hAnsi="Times New Roman" w:cs="Times New Roman"/>
          <w:color w:val="000000"/>
          <w:sz w:val="24"/>
          <w:szCs w:val="24"/>
          <w:lang w:val="uk-UA" w:eastAsia="ru-RU"/>
        </w:rPr>
        <w:t xml:space="preserve">17), заступник генерального директора ДП «Херсонстандартметрологія». </w:t>
      </w:r>
    </w:p>
    <w:p w:rsidR="006D10C8" w:rsidRDefault="00E97129" w:rsidP="00E97129">
      <w:pPr>
        <w:spacing w:after="0" w:line="240" w:lineRule="auto"/>
        <w:ind w:right="169" w:firstLine="737"/>
        <w:jc w:val="both"/>
        <w:rPr>
          <w:rFonts w:ascii="Times New Roman" w:eastAsia="Times New Roman" w:hAnsi="Times New Roman" w:cs="Times New Roman"/>
          <w:color w:val="000000"/>
          <w:sz w:val="24"/>
          <w:szCs w:val="24"/>
          <w:lang w:val="uk-UA" w:eastAsia="ru-RU"/>
        </w:rPr>
      </w:pPr>
      <w:r w:rsidRPr="00ED518D">
        <w:rPr>
          <w:rFonts w:ascii="Times New Roman" w:eastAsia="Times New Roman" w:hAnsi="Times New Roman" w:cs="Times New Roman"/>
          <w:color w:val="000000"/>
          <w:sz w:val="24"/>
          <w:szCs w:val="24"/>
          <w:lang w:val="uk-UA" w:eastAsia="ru-RU"/>
        </w:rPr>
        <w:t xml:space="preserve">Член групи аудиту – Петренко Павло Миколайович – кандидат в аудитори з сертифікації систем управління якістю згідно з вимогами ДСТУ ISO 9001 (реєстраційний номер посвідчення КА37549915/70/06-17 від 18.09.2017), </w:t>
      </w:r>
    </w:p>
    <w:p w:rsidR="00E97129" w:rsidRPr="00ED518D" w:rsidRDefault="006D10C8" w:rsidP="00E97129">
      <w:pPr>
        <w:spacing w:after="0" w:line="240" w:lineRule="auto"/>
        <w:ind w:right="169" w:firstLine="737"/>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П</w:t>
      </w:r>
      <w:r w:rsidR="00E97129" w:rsidRPr="00ED518D">
        <w:rPr>
          <w:rFonts w:ascii="Times New Roman" w:eastAsia="Times New Roman" w:hAnsi="Times New Roman" w:cs="Times New Roman"/>
          <w:color w:val="000000"/>
          <w:sz w:val="24"/>
          <w:szCs w:val="24"/>
          <w:lang w:val="uk-UA" w:eastAsia="ru-RU"/>
        </w:rPr>
        <w:t>ровідний інженер сектору систем управлін</w:t>
      </w:r>
      <w:r>
        <w:rPr>
          <w:rFonts w:ascii="Times New Roman" w:eastAsia="Times New Roman" w:hAnsi="Times New Roman" w:cs="Times New Roman"/>
          <w:color w:val="000000"/>
          <w:sz w:val="24"/>
          <w:szCs w:val="24"/>
          <w:lang w:val="uk-UA" w:eastAsia="ru-RU"/>
        </w:rPr>
        <w:t>ня ДП «Херсонстандартметрологія. Т</w:t>
      </w:r>
      <w:r w:rsidR="00E97129" w:rsidRPr="00ED518D">
        <w:rPr>
          <w:rFonts w:ascii="Times New Roman" w:eastAsia="Times New Roman" w:hAnsi="Times New Roman" w:cs="Times New Roman"/>
          <w:color w:val="000000"/>
          <w:sz w:val="24"/>
          <w:szCs w:val="24"/>
          <w:lang w:val="uk-UA" w:eastAsia="ru-RU"/>
        </w:rPr>
        <w:t xml:space="preserve">ехнічний експерт </w:t>
      </w:r>
      <w:r w:rsidR="00E97129" w:rsidRPr="00ED518D">
        <w:rPr>
          <w:rFonts w:ascii="Cambria Math" w:eastAsia="Cambria Math" w:hAnsi="Cambria Math" w:cs="Cambria Math"/>
          <w:color w:val="000000"/>
          <w:sz w:val="24"/>
          <w:szCs w:val="24"/>
          <w:lang w:val="uk-UA" w:eastAsia="ru-RU"/>
        </w:rPr>
        <w:t>‐</w:t>
      </w:r>
      <w:r w:rsidR="00E97129" w:rsidRPr="00ED518D">
        <w:rPr>
          <w:rFonts w:ascii="Times New Roman" w:eastAsia="Times New Roman" w:hAnsi="Times New Roman" w:cs="Times New Roman"/>
          <w:color w:val="000000"/>
          <w:sz w:val="24"/>
          <w:szCs w:val="24"/>
          <w:lang w:val="uk-UA" w:eastAsia="ru-RU"/>
        </w:rPr>
        <w:t xml:space="preserve"> Мочалюк Олена Вікторівна </w:t>
      </w:r>
      <w:r w:rsidR="00E97129" w:rsidRPr="00ED518D">
        <w:rPr>
          <w:rFonts w:ascii="Cambria Math" w:eastAsia="Cambria Math" w:hAnsi="Cambria Math" w:cs="Cambria Math"/>
          <w:color w:val="000000"/>
          <w:sz w:val="24"/>
          <w:szCs w:val="24"/>
          <w:lang w:val="uk-UA" w:eastAsia="ru-RU"/>
        </w:rPr>
        <w:t>‐</w:t>
      </w:r>
      <w:r w:rsidR="00E97129" w:rsidRPr="00ED518D">
        <w:rPr>
          <w:rFonts w:ascii="Times New Roman" w:eastAsia="Times New Roman" w:hAnsi="Times New Roman" w:cs="Times New Roman"/>
          <w:color w:val="000000"/>
          <w:sz w:val="24"/>
          <w:szCs w:val="24"/>
          <w:lang w:val="uk-UA" w:eastAsia="ru-RU"/>
        </w:rPr>
        <w:t xml:space="preserve"> завідувач сектору професійно-технічної освіти, науки та координації роботи вищих навчальних закладів управління освіти, науки та молоді Херсонської обласної державної адміністрації. </w:t>
      </w:r>
    </w:p>
    <w:p w:rsidR="00E97129" w:rsidRPr="00ED518D" w:rsidRDefault="00E97129" w:rsidP="00E97129">
      <w:pPr>
        <w:spacing w:after="0" w:line="240" w:lineRule="auto"/>
        <w:ind w:right="169" w:firstLine="737"/>
        <w:jc w:val="both"/>
        <w:rPr>
          <w:rFonts w:ascii="Times New Roman" w:eastAsia="Times New Roman" w:hAnsi="Times New Roman" w:cs="Times New Roman"/>
          <w:color w:val="000000"/>
          <w:sz w:val="24"/>
          <w:szCs w:val="24"/>
          <w:lang w:val="uk-UA" w:eastAsia="ru-RU"/>
        </w:rPr>
      </w:pPr>
      <w:r w:rsidRPr="00ED518D">
        <w:rPr>
          <w:rFonts w:ascii="Times New Roman" w:eastAsia="Times New Roman" w:hAnsi="Times New Roman" w:cs="Times New Roman"/>
          <w:color w:val="000000"/>
          <w:sz w:val="24"/>
          <w:szCs w:val="24"/>
          <w:lang w:val="uk-UA" w:eastAsia="ru-RU"/>
        </w:rPr>
        <w:lastRenderedPageBreak/>
        <w:t xml:space="preserve"> Результати технічного нагляду за сертифікованою системою управління якістю ХМКРП викладені в таблиці  </w:t>
      </w:r>
    </w:p>
    <w:p w:rsidR="00E97129" w:rsidRPr="00ED518D" w:rsidRDefault="00E97129" w:rsidP="00E97129">
      <w:pPr>
        <w:spacing w:after="0" w:line="259" w:lineRule="auto"/>
        <w:rPr>
          <w:rFonts w:ascii="Times New Roman" w:eastAsia="Times New Roman" w:hAnsi="Times New Roman" w:cs="Times New Roman"/>
          <w:color w:val="000000"/>
          <w:sz w:val="24"/>
          <w:szCs w:val="24"/>
          <w:lang w:val="uk-UA" w:eastAsia="ru-RU"/>
        </w:rPr>
      </w:pPr>
      <w:r w:rsidRPr="00ED518D">
        <w:rPr>
          <w:rFonts w:ascii="Times New Roman" w:eastAsia="Times New Roman" w:hAnsi="Times New Roman" w:cs="Times New Roman"/>
          <w:color w:val="000000"/>
          <w:sz w:val="24"/>
          <w:szCs w:val="24"/>
          <w:lang w:val="uk-UA" w:eastAsia="ru-RU"/>
        </w:rPr>
        <w:t xml:space="preserve"> </w:t>
      </w:r>
    </w:p>
    <w:p w:rsidR="00B153ED" w:rsidRDefault="00B153ED" w:rsidP="00E97129">
      <w:pPr>
        <w:spacing w:after="160" w:line="259" w:lineRule="auto"/>
        <w:jc w:val="center"/>
        <w:rPr>
          <w:rFonts w:ascii="Times New Roman" w:eastAsia="Times New Roman" w:hAnsi="Times New Roman" w:cs="Times New Roman"/>
          <w:b/>
          <w:color w:val="000000"/>
          <w:sz w:val="24"/>
          <w:lang w:val="uk-UA" w:eastAsia="ru-RU"/>
        </w:rPr>
      </w:pPr>
    </w:p>
    <w:p w:rsidR="000D56AC" w:rsidRDefault="000D56AC" w:rsidP="00E97129">
      <w:pPr>
        <w:spacing w:after="160" w:line="259" w:lineRule="auto"/>
        <w:jc w:val="center"/>
        <w:rPr>
          <w:rFonts w:ascii="Times New Roman" w:eastAsia="Times New Roman" w:hAnsi="Times New Roman" w:cs="Times New Roman"/>
          <w:b/>
          <w:color w:val="000000"/>
          <w:sz w:val="24"/>
          <w:lang w:val="uk-UA" w:eastAsia="ru-RU"/>
        </w:rPr>
      </w:pPr>
    </w:p>
    <w:p w:rsidR="000D56AC" w:rsidRDefault="000D56AC" w:rsidP="00E97129">
      <w:pPr>
        <w:spacing w:after="160" w:line="259" w:lineRule="auto"/>
        <w:jc w:val="center"/>
        <w:rPr>
          <w:rFonts w:ascii="Times New Roman" w:eastAsia="Times New Roman" w:hAnsi="Times New Roman" w:cs="Times New Roman"/>
          <w:b/>
          <w:color w:val="000000"/>
          <w:sz w:val="24"/>
          <w:lang w:val="uk-UA" w:eastAsia="ru-RU"/>
        </w:rPr>
      </w:pPr>
    </w:p>
    <w:p w:rsidR="000D56AC" w:rsidRDefault="000D56AC" w:rsidP="00E97129">
      <w:pPr>
        <w:spacing w:after="160" w:line="259" w:lineRule="auto"/>
        <w:jc w:val="center"/>
        <w:rPr>
          <w:rFonts w:ascii="Times New Roman" w:eastAsia="Times New Roman" w:hAnsi="Times New Roman" w:cs="Times New Roman"/>
          <w:b/>
          <w:color w:val="000000"/>
          <w:sz w:val="24"/>
          <w:lang w:val="uk-UA" w:eastAsia="ru-RU"/>
        </w:rPr>
      </w:pPr>
    </w:p>
    <w:p w:rsidR="000D56AC" w:rsidRDefault="000D56AC" w:rsidP="00E97129">
      <w:pPr>
        <w:spacing w:after="160" w:line="259" w:lineRule="auto"/>
        <w:jc w:val="center"/>
        <w:rPr>
          <w:rFonts w:ascii="Times New Roman" w:eastAsia="Times New Roman" w:hAnsi="Times New Roman" w:cs="Times New Roman"/>
          <w:b/>
          <w:color w:val="000000"/>
          <w:sz w:val="24"/>
          <w:lang w:val="uk-UA" w:eastAsia="ru-RU"/>
        </w:rPr>
      </w:pPr>
    </w:p>
    <w:p w:rsidR="000D56AC" w:rsidRDefault="000D56AC" w:rsidP="00E97129">
      <w:pPr>
        <w:spacing w:after="160" w:line="259" w:lineRule="auto"/>
        <w:jc w:val="center"/>
        <w:rPr>
          <w:rFonts w:ascii="Times New Roman" w:eastAsia="Times New Roman" w:hAnsi="Times New Roman" w:cs="Times New Roman"/>
          <w:b/>
          <w:color w:val="000000"/>
          <w:sz w:val="24"/>
          <w:lang w:val="uk-UA" w:eastAsia="ru-RU"/>
        </w:rPr>
      </w:pPr>
    </w:p>
    <w:p w:rsidR="000D56AC" w:rsidRDefault="000D56AC" w:rsidP="00E97129">
      <w:pPr>
        <w:spacing w:after="160" w:line="259" w:lineRule="auto"/>
        <w:jc w:val="center"/>
        <w:rPr>
          <w:rFonts w:ascii="Times New Roman" w:eastAsia="Times New Roman" w:hAnsi="Times New Roman" w:cs="Times New Roman"/>
          <w:b/>
          <w:color w:val="000000"/>
          <w:sz w:val="24"/>
          <w:lang w:val="uk-UA" w:eastAsia="ru-RU"/>
        </w:rPr>
      </w:pPr>
    </w:p>
    <w:p w:rsidR="000D56AC" w:rsidRDefault="000D56AC" w:rsidP="00E97129">
      <w:pPr>
        <w:spacing w:after="160" w:line="259" w:lineRule="auto"/>
        <w:jc w:val="center"/>
        <w:rPr>
          <w:rFonts w:ascii="Times New Roman" w:eastAsia="Times New Roman" w:hAnsi="Times New Roman" w:cs="Times New Roman"/>
          <w:b/>
          <w:color w:val="000000"/>
          <w:sz w:val="24"/>
          <w:lang w:val="uk-UA" w:eastAsia="ru-RU"/>
        </w:rPr>
      </w:pPr>
    </w:p>
    <w:p w:rsidR="000D56AC" w:rsidRDefault="000D56AC" w:rsidP="00E97129">
      <w:pPr>
        <w:spacing w:after="160" w:line="259" w:lineRule="auto"/>
        <w:jc w:val="center"/>
        <w:rPr>
          <w:rFonts w:ascii="Times New Roman" w:eastAsia="Times New Roman" w:hAnsi="Times New Roman" w:cs="Times New Roman"/>
          <w:b/>
          <w:color w:val="000000"/>
          <w:sz w:val="24"/>
          <w:lang w:val="uk-UA" w:eastAsia="ru-RU"/>
        </w:rPr>
      </w:pPr>
    </w:p>
    <w:p w:rsidR="000D56AC" w:rsidRDefault="000D56AC" w:rsidP="00E97129">
      <w:pPr>
        <w:spacing w:after="160" w:line="259" w:lineRule="auto"/>
        <w:jc w:val="center"/>
        <w:rPr>
          <w:rFonts w:ascii="Times New Roman" w:eastAsia="Times New Roman" w:hAnsi="Times New Roman" w:cs="Times New Roman"/>
          <w:b/>
          <w:color w:val="000000"/>
          <w:sz w:val="24"/>
          <w:lang w:val="uk-UA" w:eastAsia="ru-RU"/>
        </w:rPr>
      </w:pPr>
    </w:p>
    <w:p w:rsidR="000D56AC" w:rsidRDefault="000D56AC" w:rsidP="00E97129">
      <w:pPr>
        <w:spacing w:after="160" w:line="259" w:lineRule="auto"/>
        <w:jc w:val="center"/>
        <w:rPr>
          <w:rFonts w:ascii="Times New Roman" w:eastAsia="Times New Roman" w:hAnsi="Times New Roman" w:cs="Times New Roman"/>
          <w:b/>
          <w:color w:val="000000"/>
          <w:sz w:val="24"/>
          <w:lang w:val="uk-UA" w:eastAsia="ru-RU"/>
        </w:rPr>
      </w:pPr>
    </w:p>
    <w:p w:rsidR="00E97129" w:rsidRPr="00E97129" w:rsidRDefault="00E97129" w:rsidP="00E97129">
      <w:pPr>
        <w:spacing w:after="160" w:line="259" w:lineRule="auto"/>
        <w:jc w:val="center"/>
        <w:rPr>
          <w:rFonts w:ascii="Times New Roman" w:eastAsia="Times New Roman" w:hAnsi="Times New Roman" w:cs="Times New Roman"/>
          <w:color w:val="000000"/>
          <w:sz w:val="24"/>
          <w:lang w:val="uk-UA" w:eastAsia="ru-RU"/>
        </w:rPr>
      </w:pPr>
      <w:r w:rsidRPr="00E97129">
        <w:rPr>
          <w:rFonts w:ascii="Times New Roman" w:eastAsia="Times New Roman" w:hAnsi="Times New Roman" w:cs="Times New Roman"/>
          <w:b/>
          <w:color w:val="000000"/>
          <w:sz w:val="24"/>
          <w:lang w:val="uk-UA" w:eastAsia="ru-RU"/>
        </w:rPr>
        <w:t>Результати наглядового аудиту</w:t>
      </w:r>
    </w:p>
    <w:tbl>
      <w:tblPr>
        <w:tblStyle w:val="TableGrid"/>
        <w:tblW w:w="9631" w:type="dxa"/>
        <w:tblInd w:w="5" w:type="dxa"/>
        <w:tblCellMar>
          <w:top w:w="9" w:type="dxa"/>
          <w:left w:w="108" w:type="dxa"/>
          <w:right w:w="115" w:type="dxa"/>
        </w:tblCellMar>
        <w:tblLook w:val="04A0" w:firstRow="1" w:lastRow="0" w:firstColumn="1" w:lastColumn="0" w:noHBand="0" w:noVBand="1"/>
      </w:tblPr>
      <w:tblGrid>
        <w:gridCol w:w="2072"/>
        <w:gridCol w:w="7"/>
        <w:gridCol w:w="54"/>
        <w:gridCol w:w="5228"/>
        <w:gridCol w:w="2270"/>
      </w:tblGrid>
      <w:tr w:rsidR="00E97129" w:rsidRPr="00E97129" w:rsidTr="00E333F9">
        <w:trPr>
          <w:trHeight w:val="838"/>
        </w:trPr>
        <w:tc>
          <w:tcPr>
            <w:tcW w:w="2133" w:type="dxa"/>
            <w:gridSpan w:val="3"/>
            <w:tcBorders>
              <w:top w:val="single" w:sz="4" w:space="0" w:color="000000"/>
              <w:left w:val="single" w:sz="4" w:space="0" w:color="000000"/>
              <w:bottom w:val="single" w:sz="4" w:space="0" w:color="000000"/>
              <w:right w:val="single" w:sz="4" w:space="0" w:color="000000"/>
            </w:tcBorders>
          </w:tcPr>
          <w:p w:rsidR="00E97129" w:rsidRPr="00E97129" w:rsidRDefault="00E97129" w:rsidP="00E97129">
            <w:pPr>
              <w:rPr>
                <w:rFonts w:ascii="Times New Roman" w:hAnsi="Times New Roman" w:cs="Times New Roman"/>
                <w:color w:val="000000"/>
                <w:sz w:val="24"/>
                <w:lang w:val="uk-UA"/>
              </w:rPr>
            </w:pPr>
            <w:r w:rsidRPr="00E97129">
              <w:rPr>
                <w:rFonts w:ascii="Times New Roman" w:hAnsi="Times New Roman" w:cs="Times New Roman"/>
                <w:color w:val="000000"/>
                <w:sz w:val="24"/>
                <w:lang w:val="uk-UA"/>
              </w:rPr>
              <w:t xml:space="preserve">Пункти вимог </w:t>
            </w:r>
          </w:p>
          <w:p w:rsidR="00E97129" w:rsidRPr="00E97129" w:rsidRDefault="00E97129" w:rsidP="00E97129">
            <w:pPr>
              <w:rPr>
                <w:rFonts w:ascii="Times New Roman" w:hAnsi="Times New Roman" w:cs="Times New Roman"/>
                <w:color w:val="000000"/>
                <w:sz w:val="24"/>
                <w:lang w:val="uk-UA"/>
              </w:rPr>
            </w:pPr>
            <w:r w:rsidRPr="00E97129">
              <w:rPr>
                <w:rFonts w:ascii="Times New Roman" w:hAnsi="Times New Roman" w:cs="Times New Roman"/>
                <w:color w:val="000000"/>
                <w:sz w:val="24"/>
                <w:lang w:val="uk-UA"/>
              </w:rPr>
              <w:t xml:space="preserve">ДСТУ ISO </w:t>
            </w:r>
          </w:p>
          <w:p w:rsidR="00E97129" w:rsidRPr="00E97129" w:rsidRDefault="00E97129" w:rsidP="00E97129">
            <w:pPr>
              <w:rPr>
                <w:rFonts w:ascii="Times New Roman" w:hAnsi="Times New Roman" w:cs="Times New Roman"/>
                <w:color w:val="000000"/>
                <w:sz w:val="24"/>
                <w:lang w:val="uk-UA"/>
              </w:rPr>
            </w:pPr>
            <w:r w:rsidRPr="00E97129">
              <w:rPr>
                <w:rFonts w:ascii="Times New Roman" w:hAnsi="Times New Roman" w:cs="Times New Roman"/>
                <w:color w:val="000000"/>
                <w:sz w:val="24"/>
                <w:lang w:val="uk-UA"/>
              </w:rPr>
              <w:t>9001:2009</w:t>
            </w:r>
            <w:r w:rsidRPr="00E97129">
              <w:rPr>
                <w:rFonts w:ascii="Times New Roman" w:hAnsi="Times New Roman" w:cs="Times New Roman"/>
                <w:color w:val="000000"/>
                <w:lang w:val="uk-UA"/>
              </w:rPr>
              <w:t xml:space="preserve"> </w:t>
            </w:r>
          </w:p>
        </w:tc>
        <w:tc>
          <w:tcPr>
            <w:tcW w:w="5228" w:type="dxa"/>
            <w:tcBorders>
              <w:top w:val="single" w:sz="4" w:space="0" w:color="000000"/>
              <w:left w:val="single" w:sz="4" w:space="0" w:color="000000"/>
              <w:bottom w:val="single" w:sz="4" w:space="0" w:color="000000"/>
              <w:right w:val="single" w:sz="4" w:space="0" w:color="000000"/>
            </w:tcBorders>
          </w:tcPr>
          <w:p w:rsidR="00E97129" w:rsidRPr="00E97129" w:rsidRDefault="00E97129" w:rsidP="00E97129">
            <w:pPr>
              <w:jc w:val="center"/>
              <w:rPr>
                <w:rFonts w:ascii="Times New Roman" w:hAnsi="Times New Roman" w:cs="Times New Roman"/>
                <w:color w:val="000000"/>
                <w:sz w:val="24"/>
                <w:lang w:val="uk-UA"/>
              </w:rPr>
            </w:pPr>
            <w:r w:rsidRPr="00E97129">
              <w:rPr>
                <w:rFonts w:ascii="Times New Roman" w:hAnsi="Times New Roman" w:cs="Times New Roman"/>
                <w:color w:val="000000"/>
                <w:sz w:val="24"/>
                <w:lang w:val="uk-UA"/>
              </w:rPr>
              <w:t xml:space="preserve">Характеристика фактичного стану процесів СУЯ </w:t>
            </w:r>
          </w:p>
        </w:tc>
        <w:tc>
          <w:tcPr>
            <w:tcW w:w="2270" w:type="dxa"/>
            <w:tcBorders>
              <w:top w:val="single" w:sz="4" w:space="0" w:color="000000"/>
              <w:left w:val="single" w:sz="4" w:space="0" w:color="000000"/>
              <w:bottom w:val="single" w:sz="4" w:space="0" w:color="000000"/>
              <w:right w:val="single" w:sz="4" w:space="0" w:color="000000"/>
            </w:tcBorders>
          </w:tcPr>
          <w:p w:rsidR="00E97129" w:rsidRPr="00E97129" w:rsidRDefault="00E97129" w:rsidP="00E97129">
            <w:pPr>
              <w:jc w:val="center"/>
              <w:rPr>
                <w:rFonts w:ascii="Times New Roman" w:hAnsi="Times New Roman" w:cs="Times New Roman"/>
                <w:color w:val="000000"/>
                <w:sz w:val="24"/>
                <w:lang w:val="uk-UA"/>
              </w:rPr>
            </w:pPr>
            <w:r w:rsidRPr="00E97129">
              <w:rPr>
                <w:rFonts w:ascii="Times New Roman" w:hAnsi="Times New Roman" w:cs="Times New Roman"/>
                <w:color w:val="000000"/>
                <w:sz w:val="24"/>
                <w:lang w:val="uk-UA"/>
              </w:rPr>
              <w:t xml:space="preserve"> </w:t>
            </w:r>
          </w:p>
          <w:p w:rsidR="00E97129" w:rsidRPr="00E97129" w:rsidRDefault="00E97129" w:rsidP="00E97129">
            <w:pPr>
              <w:jc w:val="center"/>
              <w:rPr>
                <w:rFonts w:ascii="Times New Roman" w:hAnsi="Times New Roman" w:cs="Times New Roman"/>
                <w:color w:val="000000"/>
                <w:sz w:val="24"/>
                <w:lang w:val="uk-UA"/>
              </w:rPr>
            </w:pPr>
            <w:r w:rsidRPr="00E97129">
              <w:rPr>
                <w:rFonts w:ascii="Times New Roman" w:hAnsi="Times New Roman" w:cs="Times New Roman"/>
                <w:color w:val="000000"/>
                <w:sz w:val="24"/>
                <w:lang w:val="uk-UA"/>
              </w:rPr>
              <w:t xml:space="preserve">Висновки </w:t>
            </w:r>
          </w:p>
        </w:tc>
      </w:tr>
      <w:tr w:rsidR="00E97129" w:rsidRPr="00E97129" w:rsidTr="00E333F9">
        <w:trPr>
          <w:trHeight w:val="61"/>
        </w:trPr>
        <w:tc>
          <w:tcPr>
            <w:tcW w:w="9631" w:type="dxa"/>
            <w:gridSpan w:val="5"/>
            <w:tcBorders>
              <w:top w:val="single" w:sz="4" w:space="0" w:color="000000"/>
              <w:left w:val="single" w:sz="4" w:space="0" w:color="000000"/>
              <w:bottom w:val="single" w:sz="4" w:space="0" w:color="000000"/>
              <w:right w:val="single" w:sz="4" w:space="0" w:color="000000"/>
            </w:tcBorders>
          </w:tcPr>
          <w:p w:rsidR="00E97129" w:rsidRPr="00EA75FB" w:rsidRDefault="00E97129" w:rsidP="00E97129">
            <w:pPr>
              <w:jc w:val="center"/>
              <w:rPr>
                <w:rFonts w:ascii="Times New Roman" w:hAnsi="Times New Roman" w:cs="Times New Roman"/>
                <w:b/>
                <w:color w:val="000000"/>
                <w:sz w:val="24"/>
                <w:lang w:val="uk-UA"/>
              </w:rPr>
            </w:pPr>
            <w:r w:rsidRPr="00EA75FB">
              <w:rPr>
                <w:rFonts w:ascii="Times New Roman" w:hAnsi="Times New Roman" w:cs="Times New Roman"/>
                <w:b/>
                <w:color w:val="000000"/>
                <w:sz w:val="24"/>
                <w:lang w:val="uk-UA"/>
              </w:rPr>
              <w:t>Система управління якістю</w:t>
            </w:r>
          </w:p>
        </w:tc>
      </w:tr>
      <w:tr w:rsidR="00E97129" w:rsidRPr="00E97129" w:rsidTr="00E333F9">
        <w:tblPrEx>
          <w:tblCellMar>
            <w:top w:w="55" w:type="dxa"/>
            <w:left w:w="106" w:type="dxa"/>
            <w:right w:w="93" w:type="dxa"/>
          </w:tblCellMar>
        </w:tblPrEx>
        <w:trPr>
          <w:trHeight w:val="5254"/>
        </w:trPr>
        <w:tc>
          <w:tcPr>
            <w:tcW w:w="2133" w:type="dxa"/>
            <w:gridSpan w:val="3"/>
            <w:tcBorders>
              <w:top w:val="single" w:sz="4" w:space="0" w:color="000000"/>
              <w:left w:val="single" w:sz="4" w:space="0" w:color="000000"/>
              <w:bottom w:val="single" w:sz="4" w:space="0" w:color="000000"/>
              <w:right w:val="single" w:sz="4" w:space="0" w:color="000000"/>
            </w:tcBorders>
          </w:tcPr>
          <w:p w:rsidR="00E97129" w:rsidRPr="00E97129" w:rsidRDefault="00E97129" w:rsidP="00E97129">
            <w:pPr>
              <w:rPr>
                <w:rFonts w:ascii="Times New Roman" w:hAnsi="Times New Roman" w:cs="Times New Roman"/>
                <w:color w:val="000000"/>
                <w:sz w:val="24"/>
                <w:lang w:val="uk-UA"/>
              </w:rPr>
            </w:pPr>
            <w:r w:rsidRPr="00E97129">
              <w:rPr>
                <w:rFonts w:ascii="Times New Roman" w:hAnsi="Times New Roman" w:cs="Times New Roman"/>
                <w:color w:val="000000"/>
                <w:sz w:val="24"/>
                <w:lang w:val="uk-UA"/>
              </w:rPr>
              <w:t xml:space="preserve">1.1 Загальні вимоги  </w:t>
            </w:r>
          </w:p>
        </w:tc>
        <w:tc>
          <w:tcPr>
            <w:tcW w:w="5228" w:type="dxa"/>
            <w:tcBorders>
              <w:top w:val="single" w:sz="4" w:space="0" w:color="000000"/>
              <w:left w:val="single" w:sz="4" w:space="0" w:color="000000"/>
              <w:bottom w:val="single" w:sz="4" w:space="0" w:color="000000"/>
              <w:right w:val="single" w:sz="4" w:space="0" w:color="000000"/>
            </w:tcBorders>
          </w:tcPr>
          <w:p w:rsidR="00E97129" w:rsidRPr="00E97129" w:rsidRDefault="00E97129" w:rsidP="00E97129">
            <w:pPr>
              <w:jc w:val="both"/>
              <w:rPr>
                <w:rFonts w:ascii="Times New Roman" w:hAnsi="Times New Roman" w:cs="Times New Roman"/>
                <w:color w:val="000000"/>
                <w:sz w:val="24"/>
                <w:lang w:val="uk-UA"/>
              </w:rPr>
            </w:pPr>
            <w:r w:rsidRPr="00E97129">
              <w:rPr>
                <w:rFonts w:ascii="Times New Roman" w:hAnsi="Times New Roman" w:cs="Times New Roman"/>
                <w:color w:val="000000"/>
                <w:sz w:val="24"/>
                <w:lang w:val="uk-UA"/>
              </w:rPr>
              <w:t xml:space="preserve">ХМКРП - вищий навчальний заклад першого рівня акредитації з правами юридичної особи, який проводить освітню діяльність, пов`язану із здобуттям вищої освіти освітньо-кваліфікаційного рівня «Молодший спеціаліст» за визначеними спеціальностями і має відповідний рівень кадрового та матеріально-технічного забезпечення. </w:t>
            </w:r>
          </w:p>
          <w:p w:rsidR="00E97129" w:rsidRPr="00E97129" w:rsidRDefault="00E97129" w:rsidP="00E97129">
            <w:pPr>
              <w:jc w:val="both"/>
              <w:rPr>
                <w:rFonts w:ascii="Times New Roman" w:hAnsi="Times New Roman" w:cs="Times New Roman"/>
                <w:color w:val="000000"/>
                <w:sz w:val="24"/>
                <w:lang w:val="uk-UA"/>
              </w:rPr>
            </w:pPr>
            <w:r w:rsidRPr="00E97129">
              <w:rPr>
                <w:rFonts w:ascii="Times New Roman" w:hAnsi="Times New Roman" w:cs="Times New Roman"/>
                <w:color w:val="000000"/>
                <w:sz w:val="24"/>
                <w:lang w:val="uk-UA"/>
              </w:rPr>
              <w:t xml:space="preserve">Під час проведення технічного нагляду підприємством було продемонстровано результативність СУЯ та підтверджено безперервну відповідність вимогам ДСТУ ISO 9001:2009. Також доведено відповідність надання послуг у сфері вищої освіти, середньої освіти, професійно-технічної освіти вимоги ДСТУ ISO 9001, було продемонстровано можливість надавати послуги, задовольняючи вимоги відповідних законодавчих та нормативних документів. </w:t>
            </w:r>
          </w:p>
        </w:tc>
        <w:tc>
          <w:tcPr>
            <w:tcW w:w="2270" w:type="dxa"/>
            <w:tcBorders>
              <w:top w:val="single" w:sz="4" w:space="0" w:color="000000"/>
              <w:left w:val="single" w:sz="4" w:space="0" w:color="000000"/>
              <w:bottom w:val="single" w:sz="4" w:space="0" w:color="000000"/>
              <w:right w:val="single" w:sz="4" w:space="0" w:color="000000"/>
            </w:tcBorders>
          </w:tcPr>
          <w:p w:rsidR="00E97129" w:rsidRPr="00E97129" w:rsidRDefault="00E97129" w:rsidP="00E97129">
            <w:pPr>
              <w:rPr>
                <w:rFonts w:ascii="Times New Roman" w:hAnsi="Times New Roman" w:cs="Times New Roman"/>
                <w:color w:val="000000"/>
                <w:sz w:val="24"/>
                <w:lang w:val="uk-UA"/>
              </w:rPr>
            </w:pPr>
            <w:r w:rsidRPr="00E97129">
              <w:rPr>
                <w:rFonts w:ascii="Times New Roman" w:hAnsi="Times New Roman" w:cs="Times New Roman"/>
                <w:color w:val="000000"/>
                <w:sz w:val="24"/>
                <w:lang w:val="uk-UA"/>
              </w:rPr>
              <w:t xml:space="preserve">Вимоги стандарту </w:t>
            </w:r>
          </w:p>
          <w:p w:rsidR="00E97129" w:rsidRPr="00E97129" w:rsidRDefault="00E97129" w:rsidP="00E97129">
            <w:pPr>
              <w:rPr>
                <w:rFonts w:ascii="Times New Roman" w:hAnsi="Times New Roman" w:cs="Times New Roman"/>
                <w:color w:val="000000"/>
                <w:sz w:val="24"/>
                <w:lang w:val="uk-UA"/>
              </w:rPr>
            </w:pPr>
            <w:r w:rsidRPr="00E97129">
              <w:rPr>
                <w:rFonts w:ascii="Times New Roman" w:hAnsi="Times New Roman" w:cs="Times New Roman"/>
                <w:color w:val="000000"/>
                <w:sz w:val="24"/>
                <w:lang w:val="uk-UA"/>
              </w:rPr>
              <w:t xml:space="preserve">ДСТУ ISO 9001:2009 виконуються </w:t>
            </w:r>
          </w:p>
        </w:tc>
      </w:tr>
      <w:tr w:rsidR="00E97129" w:rsidRPr="00E97129" w:rsidTr="00E333F9">
        <w:tblPrEx>
          <w:tblCellMar>
            <w:top w:w="55" w:type="dxa"/>
            <w:left w:w="106" w:type="dxa"/>
            <w:right w:w="93" w:type="dxa"/>
          </w:tblCellMar>
        </w:tblPrEx>
        <w:trPr>
          <w:trHeight w:val="4097"/>
        </w:trPr>
        <w:tc>
          <w:tcPr>
            <w:tcW w:w="2133" w:type="dxa"/>
            <w:gridSpan w:val="3"/>
            <w:tcBorders>
              <w:top w:val="single" w:sz="4" w:space="0" w:color="000000"/>
              <w:left w:val="single" w:sz="4" w:space="0" w:color="000000"/>
              <w:bottom w:val="single" w:sz="4" w:space="0" w:color="000000"/>
              <w:right w:val="single" w:sz="4" w:space="0" w:color="000000"/>
            </w:tcBorders>
          </w:tcPr>
          <w:p w:rsidR="00E97129" w:rsidRPr="00E97129" w:rsidRDefault="00E97129" w:rsidP="00E97129">
            <w:pPr>
              <w:rPr>
                <w:rFonts w:ascii="Times New Roman" w:hAnsi="Times New Roman" w:cs="Times New Roman"/>
                <w:color w:val="000000"/>
                <w:sz w:val="24"/>
                <w:lang w:val="uk-UA"/>
              </w:rPr>
            </w:pPr>
            <w:r w:rsidRPr="00E97129">
              <w:rPr>
                <w:rFonts w:ascii="Times New Roman" w:hAnsi="Times New Roman" w:cs="Times New Roman"/>
                <w:color w:val="000000"/>
                <w:sz w:val="24"/>
                <w:lang w:val="uk-UA"/>
              </w:rPr>
              <w:lastRenderedPageBreak/>
              <w:t xml:space="preserve">2.2 Вимоги до документації </w:t>
            </w:r>
          </w:p>
        </w:tc>
        <w:tc>
          <w:tcPr>
            <w:tcW w:w="5228" w:type="dxa"/>
            <w:tcBorders>
              <w:top w:val="single" w:sz="4" w:space="0" w:color="000000"/>
              <w:left w:val="single" w:sz="4" w:space="0" w:color="000000"/>
              <w:bottom w:val="single" w:sz="4" w:space="0" w:color="000000"/>
              <w:right w:val="single" w:sz="4" w:space="0" w:color="000000"/>
            </w:tcBorders>
          </w:tcPr>
          <w:p w:rsidR="00E97129" w:rsidRPr="00E97129" w:rsidRDefault="00E97129" w:rsidP="00B153ED">
            <w:pPr>
              <w:jc w:val="both"/>
              <w:rPr>
                <w:rFonts w:ascii="Times New Roman" w:hAnsi="Times New Roman" w:cs="Times New Roman"/>
                <w:color w:val="000000"/>
                <w:sz w:val="24"/>
                <w:lang w:val="uk-UA"/>
              </w:rPr>
            </w:pPr>
            <w:r w:rsidRPr="00E97129">
              <w:rPr>
                <w:rFonts w:ascii="Times New Roman" w:hAnsi="Times New Roman" w:cs="Times New Roman"/>
                <w:color w:val="000000"/>
                <w:sz w:val="24"/>
                <w:lang w:val="uk-UA"/>
              </w:rPr>
              <w:t xml:space="preserve">Продовжують виконуватись встановлені вимоги щодо об’єму документації СУЯ. Документація СУЯ охоплює: «Політику у сфері якості» та «Цілі у сфері якості» НЯ – 001 «Настанову щодо якості» (далі Настанова) Документовані процедури, інструкції, протоколи, що заклад визначив як потрібні для забезпечення результативного планування, функціонування та контролювання процесів </w:t>
            </w:r>
          </w:p>
          <w:p w:rsidR="00E97129" w:rsidRPr="00E97129" w:rsidRDefault="00E97129" w:rsidP="00E97129">
            <w:pPr>
              <w:jc w:val="both"/>
              <w:rPr>
                <w:rFonts w:ascii="Times New Roman" w:hAnsi="Times New Roman" w:cs="Times New Roman"/>
                <w:color w:val="000000"/>
                <w:sz w:val="24"/>
                <w:lang w:val="uk-UA"/>
              </w:rPr>
            </w:pPr>
            <w:r w:rsidRPr="00E97129">
              <w:rPr>
                <w:rFonts w:ascii="Times New Roman" w:hAnsi="Times New Roman" w:cs="Times New Roman"/>
                <w:color w:val="000000"/>
                <w:sz w:val="24"/>
                <w:lang w:val="uk-UA"/>
              </w:rPr>
              <w:t xml:space="preserve">НЯ-001 «Настанова щодо якості» як основний документ СУЯ охоплює: </w:t>
            </w:r>
          </w:p>
          <w:p w:rsidR="00E97129" w:rsidRPr="00E97129" w:rsidRDefault="00E97129" w:rsidP="00E97129">
            <w:pPr>
              <w:numPr>
                <w:ilvl w:val="0"/>
                <w:numId w:val="27"/>
              </w:numPr>
              <w:ind w:right="1478"/>
              <w:jc w:val="both"/>
              <w:rPr>
                <w:rFonts w:ascii="Times New Roman" w:hAnsi="Times New Roman" w:cs="Times New Roman"/>
                <w:color w:val="000000"/>
                <w:sz w:val="24"/>
                <w:lang w:val="uk-UA"/>
              </w:rPr>
            </w:pPr>
            <w:r w:rsidRPr="00E97129">
              <w:rPr>
                <w:rFonts w:ascii="Times New Roman" w:hAnsi="Times New Roman" w:cs="Times New Roman"/>
                <w:color w:val="000000"/>
                <w:sz w:val="24"/>
                <w:lang w:val="uk-UA"/>
              </w:rPr>
              <w:t xml:space="preserve">Сферу застосування </w:t>
            </w:r>
          </w:p>
          <w:p w:rsidR="00E97129" w:rsidRPr="00E97129" w:rsidRDefault="00E97129" w:rsidP="00E97129">
            <w:pPr>
              <w:numPr>
                <w:ilvl w:val="0"/>
                <w:numId w:val="27"/>
              </w:numPr>
              <w:ind w:right="1478"/>
              <w:jc w:val="both"/>
              <w:rPr>
                <w:rFonts w:ascii="Times New Roman" w:hAnsi="Times New Roman" w:cs="Times New Roman"/>
                <w:color w:val="000000"/>
                <w:sz w:val="24"/>
                <w:lang w:val="uk-UA"/>
              </w:rPr>
            </w:pPr>
            <w:r w:rsidRPr="00E97129">
              <w:rPr>
                <w:rFonts w:ascii="Times New Roman" w:hAnsi="Times New Roman" w:cs="Times New Roman"/>
                <w:color w:val="000000"/>
                <w:sz w:val="24"/>
                <w:lang w:val="uk-UA"/>
              </w:rPr>
              <w:t xml:space="preserve">Посилання на документовані процедури та інструкції СУЯ  </w:t>
            </w:r>
          </w:p>
        </w:tc>
        <w:tc>
          <w:tcPr>
            <w:tcW w:w="2270" w:type="dxa"/>
            <w:tcBorders>
              <w:top w:val="single" w:sz="4" w:space="0" w:color="000000"/>
              <w:left w:val="single" w:sz="4" w:space="0" w:color="000000"/>
              <w:bottom w:val="single" w:sz="4" w:space="0" w:color="000000"/>
              <w:right w:val="single" w:sz="4" w:space="0" w:color="000000"/>
            </w:tcBorders>
          </w:tcPr>
          <w:p w:rsidR="00E97129" w:rsidRPr="00E97129" w:rsidRDefault="00E97129" w:rsidP="00E97129">
            <w:pPr>
              <w:rPr>
                <w:rFonts w:ascii="Times New Roman" w:hAnsi="Times New Roman" w:cs="Times New Roman"/>
                <w:color w:val="000000"/>
                <w:sz w:val="24"/>
                <w:lang w:val="uk-UA"/>
              </w:rPr>
            </w:pPr>
            <w:r w:rsidRPr="00E97129">
              <w:rPr>
                <w:rFonts w:ascii="Times New Roman" w:hAnsi="Times New Roman" w:cs="Times New Roman"/>
                <w:color w:val="000000"/>
                <w:sz w:val="24"/>
                <w:lang w:val="uk-UA"/>
              </w:rPr>
              <w:t xml:space="preserve">Вимоги стандарту </w:t>
            </w:r>
          </w:p>
          <w:p w:rsidR="00E97129" w:rsidRPr="00E97129" w:rsidRDefault="00E97129" w:rsidP="00E97129">
            <w:pPr>
              <w:rPr>
                <w:rFonts w:ascii="Times New Roman" w:hAnsi="Times New Roman" w:cs="Times New Roman"/>
                <w:color w:val="000000"/>
                <w:sz w:val="24"/>
                <w:lang w:val="uk-UA"/>
              </w:rPr>
            </w:pPr>
            <w:r w:rsidRPr="00E97129">
              <w:rPr>
                <w:rFonts w:ascii="Times New Roman" w:hAnsi="Times New Roman" w:cs="Times New Roman"/>
                <w:color w:val="000000"/>
                <w:sz w:val="24"/>
                <w:lang w:val="uk-UA"/>
              </w:rPr>
              <w:t xml:space="preserve">ДСТУ ISO 9001:2009 виконуються </w:t>
            </w:r>
          </w:p>
        </w:tc>
      </w:tr>
      <w:tr w:rsidR="00E97129" w:rsidRPr="00E97129" w:rsidTr="00E333F9">
        <w:tblPrEx>
          <w:tblCellMar>
            <w:top w:w="55" w:type="dxa"/>
            <w:left w:w="106" w:type="dxa"/>
            <w:right w:w="93" w:type="dxa"/>
          </w:tblCellMar>
        </w:tblPrEx>
        <w:trPr>
          <w:trHeight w:val="15"/>
        </w:trPr>
        <w:tc>
          <w:tcPr>
            <w:tcW w:w="9631" w:type="dxa"/>
            <w:gridSpan w:val="5"/>
            <w:tcBorders>
              <w:top w:val="single" w:sz="4" w:space="0" w:color="000000"/>
              <w:left w:val="single" w:sz="4" w:space="0" w:color="000000"/>
              <w:bottom w:val="single" w:sz="4" w:space="0" w:color="000000"/>
              <w:right w:val="single" w:sz="4" w:space="0" w:color="000000"/>
            </w:tcBorders>
            <w:vAlign w:val="center"/>
          </w:tcPr>
          <w:p w:rsidR="00E97129" w:rsidRPr="00EA75FB" w:rsidRDefault="00E97129" w:rsidP="00E97129">
            <w:pPr>
              <w:jc w:val="center"/>
              <w:rPr>
                <w:rFonts w:ascii="Times New Roman" w:hAnsi="Times New Roman" w:cs="Times New Roman"/>
                <w:b/>
                <w:color w:val="000000"/>
                <w:sz w:val="24"/>
                <w:lang w:val="uk-UA"/>
              </w:rPr>
            </w:pPr>
            <w:r w:rsidRPr="00EA75FB">
              <w:rPr>
                <w:rFonts w:ascii="Times New Roman" w:hAnsi="Times New Roman" w:cs="Times New Roman"/>
                <w:b/>
                <w:color w:val="000000"/>
                <w:sz w:val="24"/>
                <w:lang w:val="uk-UA"/>
              </w:rPr>
              <w:t>2.Відповідальність керівництва</w:t>
            </w:r>
          </w:p>
        </w:tc>
      </w:tr>
      <w:tr w:rsidR="00E97129" w:rsidRPr="00E97129" w:rsidTr="00E333F9">
        <w:tblPrEx>
          <w:tblCellMar>
            <w:top w:w="57" w:type="dxa"/>
          </w:tblCellMar>
        </w:tblPrEx>
        <w:trPr>
          <w:trHeight w:val="216"/>
        </w:trPr>
        <w:tc>
          <w:tcPr>
            <w:tcW w:w="2133" w:type="dxa"/>
            <w:gridSpan w:val="3"/>
            <w:tcBorders>
              <w:top w:val="single" w:sz="4" w:space="0" w:color="000000"/>
              <w:left w:val="single" w:sz="4" w:space="0" w:color="000000"/>
              <w:right w:val="single" w:sz="4" w:space="0" w:color="000000"/>
            </w:tcBorders>
          </w:tcPr>
          <w:p w:rsidR="00E97129" w:rsidRPr="00E97129" w:rsidRDefault="00E97129" w:rsidP="00E97129">
            <w:pPr>
              <w:rPr>
                <w:rFonts w:ascii="Times New Roman" w:hAnsi="Times New Roman" w:cs="Times New Roman"/>
                <w:color w:val="000000"/>
                <w:sz w:val="24"/>
                <w:lang w:val="uk-UA"/>
              </w:rPr>
            </w:pPr>
            <w:r w:rsidRPr="00E97129">
              <w:rPr>
                <w:rFonts w:ascii="Times New Roman" w:hAnsi="Times New Roman" w:cs="Times New Roman"/>
                <w:color w:val="000000"/>
                <w:sz w:val="24"/>
                <w:lang w:val="uk-UA"/>
              </w:rPr>
              <w:t xml:space="preserve">2.1 Зобов’язання керівництва </w:t>
            </w:r>
          </w:p>
        </w:tc>
        <w:tc>
          <w:tcPr>
            <w:tcW w:w="5228" w:type="dxa"/>
            <w:tcBorders>
              <w:top w:val="single" w:sz="4" w:space="0" w:color="000000"/>
              <w:left w:val="single" w:sz="4" w:space="0" w:color="000000"/>
              <w:right w:val="single" w:sz="4" w:space="0" w:color="000000"/>
            </w:tcBorders>
          </w:tcPr>
          <w:p w:rsidR="00E97129" w:rsidRPr="00E97129" w:rsidRDefault="00E97129" w:rsidP="00E97129">
            <w:pPr>
              <w:jc w:val="both"/>
              <w:rPr>
                <w:rFonts w:ascii="Times New Roman" w:hAnsi="Times New Roman" w:cs="Times New Roman"/>
                <w:color w:val="000000"/>
                <w:sz w:val="24"/>
                <w:lang w:val="uk-UA"/>
              </w:rPr>
            </w:pPr>
            <w:r w:rsidRPr="00E97129">
              <w:rPr>
                <w:rFonts w:ascii="Times New Roman" w:hAnsi="Times New Roman" w:cs="Times New Roman"/>
                <w:color w:val="000000"/>
                <w:sz w:val="24"/>
                <w:lang w:val="uk-UA"/>
              </w:rPr>
              <w:t xml:space="preserve">Найвище керівництво навчального закладу несе відповідальність за СУЯ через зобов’язання щодо підвищення її результативності, а саме: </w:t>
            </w:r>
          </w:p>
          <w:p w:rsidR="00E97129" w:rsidRPr="00E97129" w:rsidRDefault="00E97129" w:rsidP="00E97129">
            <w:pPr>
              <w:ind w:hanging="360"/>
              <w:jc w:val="both"/>
              <w:rPr>
                <w:rFonts w:ascii="Times New Roman" w:hAnsi="Times New Roman" w:cs="Times New Roman"/>
                <w:color w:val="000000"/>
                <w:sz w:val="24"/>
                <w:lang w:val="uk-UA"/>
              </w:rPr>
            </w:pPr>
            <w:r w:rsidRPr="00E97129">
              <w:rPr>
                <w:rFonts w:ascii="Times New Roman" w:hAnsi="Times New Roman" w:cs="Times New Roman"/>
                <w:color w:val="000000"/>
                <w:sz w:val="24"/>
                <w:lang w:val="uk-UA"/>
              </w:rPr>
              <w:t>-</w:t>
            </w:r>
            <w:r w:rsidRPr="00E97129">
              <w:rPr>
                <w:rFonts w:ascii="Arial" w:eastAsia="Arial" w:hAnsi="Arial" w:cs="Arial"/>
                <w:color w:val="000000"/>
                <w:sz w:val="24"/>
                <w:lang w:val="uk-UA"/>
              </w:rPr>
              <w:t xml:space="preserve"> </w:t>
            </w:r>
            <w:r w:rsidRPr="00E97129">
              <w:rPr>
                <w:rFonts w:ascii="Arial" w:eastAsia="Arial" w:hAnsi="Arial" w:cs="Arial"/>
                <w:color w:val="000000"/>
                <w:sz w:val="24"/>
                <w:lang w:val="uk-UA"/>
              </w:rPr>
              <w:tab/>
            </w:r>
            <w:r w:rsidRPr="00E97129">
              <w:rPr>
                <w:rFonts w:ascii="Times New Roman" w:hAnsi="Times New Roman" w:cs="Times New Roman"/>
                <w:color w:val="000000"/>
                <w:sz w:val="24"/>
                <w:lang w:val="uk-UA"/>
              </w:rPr>
              <w:t xml:space="preserve">Доведення до відома персоналу ідеї важливості задоволення вимог </w:t>
            </w:r>
          </w:p>
          <w:p w:rsidR="00E97129" w:rsidRPr="00E97129" w:rsidRDefault="00E97129" w:rsidP="00B153ED">
            <w:pPr>
              <w:jc w:val="both"/>
              <w:rPr>
                <w:rFonts w:ascii="Times New Roman" w:hAnsi="Times New Roman" w:cs="Times New Roman"/>
                <w:color w:val="000000"/>
                <w:sz w:val="24"/>
                <w:lang w:val="uk-UA"/>
              </w:rPr>
            </w:pPr>
            <w:r w:rsidRPr="00E97129">
              <w:rPr>
                <w:rFonts w:ascii="Times New Roman" w:hAnsi="Times New Roman" w:cs="Times New Roman"/>
                <w:color w:val="000000"/>
                <w:sz w:val="24"/>
                <w:lang w:val="uk-UA"/>
              </w:rPr>
              <w:t xml:space="preserve">замовників, а також законодавчих та регламентуючих вимог; Прийняття політики та цілей у сфері якості як складової частини політики та цілей закладу; Проведення щорічного та поточного аналізування діяльності СУЯ. </w:t>
            </w:r>
          </w:p>
        </w:tc>
        <w:tc>
          <w:tcPr>
            <w:tcW w:w="2270" w:type="dxa"/>
            <w:tcBorders>
              <w:top w:val="single" w:sz="4" w:space="0" w:color="000000"/>
              <w:left w:val="single" w:sz="4" w:space="0" w:color="000000"/>
              <w:right w:val="single" w:sz="4" w:space="0" w:color="000000"/>
            </w:tcBorders>
          </w:tcPr>
          <w:p w:rsidR="00E97129" w:rsidRPr="00E97129" w:rsidRDefault="00E97129" w:rsidP="00E97129">
            <w:pPr>
              <w:rPr>
                <w:rFonts w:ascii="Times New Roman" w:hAnsi="Times New Roman" w:cs="Times New Roman"/>
                <w:color w:val="000000"/>
                <w:sz w:val="24"/>
                <w:lang w:val="uk-UA"/>
              </w:rPr>
            </w:pPr>
            <w:r w:rsidRPr="00E97129">
              <w:rPr>
                <w:rFonts w:ascii="Times New Roman" w:hAnsi="Times New Roman" w:cs="Times New Roman"/>
                <w:color w:val="000000"/>
                <w:sz w:val="24"/>
                <w:lang w:val="uk-UA"/>
              </w:rPr>
              <w:t xml:space="preserve">Вимоги стандарту </w:t>
            </w:r>
          </w:p>
          <w:p w:rsidR="00E97129" w:rsidRPr="00E97129" w:rsidRDefault="00E97129" w:rsidP="00E97129">
            <w:pPr>
              <w:rPr>
                <w:rFonts w:ascii="Times New Roman" w:hAnsi="Times New Roman" w:cs="Times New Roman"/>
                <w:color w:val="000000"/>
                <w:sz w:val="24"/>
                <w:lang w:val="uk-UA"/>
              </w:rPr>
            </w:pPr>
            <w:r w:rsidRPr="00E97129">
              <w:rPr>
                <w:rFonts w:ascii="Times New Roman" w:hAnsi="Times New Roman" w:cs="Times New Roman"/>
                <w:color w:val="000000"/>
                <w:sz w:val="24"/>
                <w:lang w:val="uk-UA"/>
              </w:rPr>
              <w:t xml:space="preserve">ДСТУ ISO 9001:2009 виконуються </w:t>
            </w:r>
          </w:p>
        </w:tc>
      </w:tr>
      <w:tr w:rsidR="00E97129" w:rsidRPr="00E97129" w:rsidTr="00E333F9">
        <w:tblPrEx>
          <w:tblCellMar>
            <w:right w:w="49" w:type="dxa"/>
          </w:tblCellMar>
        </w:tblPrEx>
        <w:trPr>
          <w:trHeight w:val="2218"/>
        </w:trPr>
        <w:tc>
          <w:tcPr>
            <w:tcW w:w="2133" w:type="dxa"/>
            <w:gridSpan w:val="3"/>
            <w:tcBorders>
              <w:top w:val="single" w:sz="4" w:space="0" w:color="000000"/>
              <w:left w:val="single" w:sz="4" w:space="0" w:color="000000"/>
              <w:bottom w:val="single" w:sz="4" w:space="0" w:color="000000"/>
              <w:right w:val="single" w:sz="4" w:space="0" w:color="000000"/>
            </w:tcBorders>
          </w:tcPr>
          <w:p w:rsidR="00E97129" w:rsidRPr="00E97129" w:rsidRDefault="00E97129" w:rsidP="00E97129">
            <w:pPr>
              <w:rPr>
                <w:rFonts w:ascii="Times New Roman" w:hAnsi="Times New Roman" w:cs="Times New Roman"/>
                <w:color w:val="000000"/>
                <w:sz w:val="24"/>
                <w:lang w:val="uk-UA"/>
              </w:rPr>
            </w:pPr>
            <w:r w:rsidRPr="00E97129">
              <w:rPr>
                <w:rFonts w:ascii="Times New Roman" w:hAnsi="Times New Roman" w:cs="Times New Roman"/>
                <w:color w:val="000000"/>
                <w:sz w:val="24"/>
                <w:lang w:val="uk-UA"/>
              </w:rPr>
              <w:t xml:space="preserve">2.2 Орієнтація на замовника </w:t>
            </w:r>
          </w:p>
        </w:tc>
        <w:tc>
          <w:tcPr>
            <w:tcW w:w="5228" w:type="dxa"/>
            <w:tcBorders>
              <w:top w:val="single" w:sz="4" w:space="0" w:color="000000"/>
              <w:left w:val="single" w:sz="4" w:space="0" w:color="000000"/>
              <w:bottom w:val="single" w:sz="4" w:space="0" w:color="000000"/>
              <w:right w:val="single" w:sz="4" w:space="0" w:color="000000"/>
            </w:tcBorders>
          </w:tcPr>
          <w:p w:rsidR="00E97129" w:rsidRPr="00E97129" w:rsidRDefault="00E97129" w:rsidP="00E97129">
            <w:pPr>
              <w:jc w:val="both"/>
              <w:rPr>
                <w:rFonts w:ascii="Times New Roman" w:hAnsi="Times New Roman" w:cs="Times New Roman"/>
                <w:color w:val="000000"/>
                <w:sz w:val="24"/>
                <w:lang w:val="uk-UA"/>
              </w:rPr>
            </w:pPr>
            <w:r w:rsidRPr="00E97129">
              <w:rPr>
                <w:rFonts w:ascii="Times New Roman" w:hAnsi="Times New Roman" w:cs="Times New Roman"/>
                <w:color w:val="000000"/>
                <w:sz w:val="24"/>
                <w:lang w:val="uk-UA"/>
              </w:rPr>
              <w:t xml:space="preserve">Підвищення задоволеності замовників найвище керівництво забезпечує через визначення та виконання їхніх вимог, встановлюючи інформаційний зв’язок із замовниками та проводячи моніторинг задоволеності замовника згідно документованої процедури ДП 002-17 «Взаємодія з потенційними замовниками» та п. </w:t>
            </w:r>
          </w:p>
          <w:p w:rsidR="00E97129" w:rsidRPr="00E97129" w:rsidRDefault="00E97129" w:rsidP="00E97129">
            <w:pPr>
              <w:jc w:val="both"/>
              <w:rPr>
                <w:rFonts w:ascii="Times New Roman" w:hAnsi="Times New Roman" w:cs="Times New Roman"/>
                <w:color w:val="000000"/>
                <w:sz w:val="24"/>
                <w:lang w:val="uk-UA"/>
              </w:rPr>
            </w:pPr>
            <w:r w:rsidRPr="00E97129">
              <w:rPr>
                <w:rFonts w:ascii="Times New Roman" w:hAnsi="Times New Roman" w:cs="Times New Roman"/>
                <w:color w:val="000000"/>
                <w:sz w:val="24"/>
                <w:lang w:val="uk-UA"/>
              </w:rPr>
              <w:t xml:space="preserve">5.2 НЯ - 001 </w:t>
            </w:r>
          </w:p>
        </w:tc>
        <w:tc>
          <w:tcPr>
            <w:tcW w:w="2270" w:type="dxa"/>
            <w:tcBorders>
              <w:top w:val="single" w:sz="4" w:space="0" w:color="000000"/>
              <w:left w:val="single" w:sz="4" w:space="0" w:color="000000"/>
              <w:bottom w:val="single" w:sz="4" w:space="0" w:color="000000"/>
              <w:right w:val="single" w:sz="4" w:space="0" w:color="000000"/>
            </w:tcBorders>
          </w:tcPr>
          <w:p w:rsidR="00E97129" w:rsidRPr="00E97129" w:rsidRDefault="00E97129" w:rsidP="00E97129">
            <w:pPr>
              <w:rPr>
                <w:rFonts w:ascii="Times New Roman" w:hAnsi="Times New Roman" w:cs="Times New Roman"/>
                <w:color w:val="000000"/>
                <w:sz w:val="24"/>
                <w:lang w:val="uk-UA"/>
              </w:rPr>
            </w:pPr>
            <w:r w:rsidRPr="00E97129">
              <w:rPr>
                <w:rFonts w:ascii="Times New Roman" w:hAnsi="Times New Roman" w:cs="Times New Roman"/>
                <w:color w:val="000000"/>
                <w:sz w:val="24"/>
                <w:lang w:val="uk-UA"/>
              </w:rPr>
              <w:t xml:space="preserve">Вимоги стандарту </w:t>
            </w:r>
          </w:p>
          <w:p w:rsidR="00E97129" w:rsidRPr="00E97129" w:rsidRDefault="00E97129" w:rsidP="00E97129">
            <w:pPr>
              <w:rPr>
                <w:rFonts w:ascii="Times New Roman" w:hAnsi="Times New Roman" w:cs="Times New Roman"/>
                <w:color w:val="000000"/>
                <w:sz w:val="24"/>
                <w:lang w:val="uk-UA"/>
              </w:rPr>
            </w:pPr>
            <w:r w:rsidRPr="00E97129">
              <w:rPr>
                <w:rFonts w:ascii="Times New Roman" w:hAnsi="Times New Roman" w:cs="Times New Roman"/>
                <w:color w:val="000000"/>
                <w:sz w:val="24"/>
                <w:lang w:val="uk-UA"/>
              </w:rPr>
              <w:t xml:space="preserve">ДСТУ ISO 9001:2009 виконуються </w:t>
            </w:r>
          </w:p>
        </w:tc>
      </w:tr>
      <w:tr w:rsidR="00E97129" w:rsidRPr="00E97129" w:rsidTr="00E333F9">
        <w:tblPrEx>
          <w:tblCellMar>
            <w:right w:w="49" w:type="dxa"/>
          </w:tblCellMar>
        </w:tblPrEx>
        <w:trPr>
          <w:trHeight w:val="1942"/>
        </w:trPr>
        <w:tc>
          <w:tcPr>
            <w:tcW w:w="2133" w:type="dxa"/>
            <w:gridSpan w:val="3"/>
            <w:tcBorders>
              <w:top w:val="single" w:sz="4" w:space="0" w:color="000000"/>
              <w:left w:val="single" w:sz="4" w:space="0" w:color="000000"/>
              <w:bottom w:val="single" w:sz="4" w:space="0" w:color="000000"/>
              <w:right w:val="single" w:sz="4" w:space="0" w:color="000000"/>
            </w:tcBorders>
          </w:tcPr>
          <w:p w:rsidR="00E97129" w:rsidRPr="00E97129" w:rsidRDefault="00E97129" w:rsidP="00E97129">
            <w:pPr>
              <w:rPr>
                <w:rFonts w:ascii="Times New Roman" w:hAnsi="Times New Roman" w:cs="Times New Roman"/>
                <w:color w:val="000000"/>
                <w:sz w:val="24"/>
                <w:lang w:val="uk-UA"/>
              </w:rPr>
            </w:pPr>
            <w:r w:rsidRPr="00E97129">
              <w:rPr>
                <w:rFonts w:ascii="Times New Roman" w:hAnsi="Times New Roman" w:cs="Times New Roman"/>
                <w:color w:val="000000"/>
                <w:sz w:val="24"/>
                <w:lang w:val="uk-UA"/>
              </w:rPr>
              <w:t xml:space="preserve">2.3 Політика у сфері якості </w:t>
            </w:r>
          </w:p>
        </w:tc>
        <w:tc>
          <w:tcPr>
            <w:tcW w:w="5228" w:type="dxa"/>
            <w:tcBorders>
              <w:top w:val="single" w:sz="4" w:space="0" w:color="000000"/>
              <w:left w:val="single" w:sz="4" w:space="0" w:color="000000"/>
              <w:bottom w:val="single" w:sz="4" w:space="0" w:color="000000"/>
              <w:right w:val="single" w:sz="4" w:space="0" w:color="000000"/>
            </w:tcBorders>
          </w:tcPr>
          <w:p w:rsidR="00E97129" w:rsidRPr="00E97129" w:rsidRDefault="00E97129" w:rsidP="00E97129">
            <w:pPr>
              <w:jc w:val="both"/>
              <w:rPr>
                <w:rFonts w:ascii="Times New Roman" w:hAnsi="Times New Roman" w:cs="Times New Roman"/>
                <w:color w:val="000000"/>
                <w:sz w:val="24"/>
                <w:lang w:val="uk-UA"/>
              </w:rPr>
            </w:pPr>
            <w:r w:rsidRPr="00E97129">
              <w:rPr>
                <w:rFonts w:ascii="Times New Roman" w:hAnsi="Times New Roman" w:cs="Times New Roman"/>
                <w:color w:val="000000"/>
                <w:sz w:val="24"/>
                <w:lang w:val="uk-UA"/>
              </w:rPr>
              <w:t xml:space="preserve">Сформована найвищим керівництвом політика у сфері якості відповідає призначеності закладу, має зобов’язання щодо задоволення вимог і постійного поліпшення результативності СУЯ, є основою для встановлення цілей у сфері якості. «Політика у сфері якості» розроблена та підписана начальником ХМКРП . </w:t>
            </w:r>
          </w:p>
        </w:tc>
        <w:tc>
          <w:tcPr>
            <w:tcW w:w="2270" w:type="dxa"/>
            <w:tcBorders>
              <w:top w:val="single" w:sz="4" w:space="0" w:color="000000"/>
              <w:left w:val="single" w:sz="4" w:space="0" w:color="000000"/>
              <w:bottom w:val="single" w:sz="4" w:space="0" w:color="000000"/>
              <w:right w:val="single" w:sz="4" w:space="0" w:color="000000"/>
            </w:tcBorders>
          </w:tcPr>
          <w:p w:rsidR="00E97129" w:rsidRPr="00E97129" w:rsidRDefault="00E97129" w:rsidP="00E97129">
            <w:pPr>
              <w:rPr>
                <w:rFonts w:ascii="Times New Roman" w:hAnsi="Times New Roman" w:cs="Times New Roman"/>
                <w:color w:val="000000"/>
                <w:sz w:val="24"/>
                <w:lang w:val="uk-UA"/>
              </w:rPr>
            </w:pPr>
            <w:r w:rsidRPr="00E97129">
              <w:rPr>
                <w:rFonts w:ascii="Times New Roman" w:hAnsi="Times New Roman" w:cs="Times New Roman"/>
                <w:color w:val="000000"/>
                <w:sz w:val="24"/>
                <w:lang w:val="uk-UA"/>
              </w:rPr>
              <w:t xml:space="preserve">Вимоги стандарту </w:t>
            </w:r>
          </w:p>
          <w:p w:rsidR="00E97129" w:rsidRPr="00E97129" w:rsidRDefault="00E97129" w:rsidP="00E97129">
            <w:pPr>
              <w:rPr>
                <w:rFonts w:ascii="Times New Roman" w:hAnsi="Times New Roman" w:cs="Times New Roman"/>
                <w:color w:val="000000"/>
                <w:sz w:val="24"/>
                <w:lang w:val="uk-UA"/>
              </w:rPr>
            </w:pPr>
            <w:r w:rsidRPr="00E97129">
              <w:rPr>
                <w:rFonts w:ascii="Times New Roman" w:hAnsi="Times New Roman" w:cs="Times New Roman"/>
                <w:color w:val="000000"/>
                <w:sz w:val="24"/>
                <w:lang w:val="uk-UA"/>
              </w:rPr>
              <w:t xml:space="preserve">ДСТУ ISO 9001:2009 виконуються </w:t>
            </w:r>
          </w:p>
        </w:tc>
      </w:tr>
      <w:tr w:rsidR="00E97129" w:rsidRPr="00E97129" w:rsidTr="00E333F9">
        <w:tblPrEx>
          <w:tblCellMar>
            <w:right w:w="49" w:type="dxa"/>
          </w:tblCellMar>
        </w:tblPrEx>
        <w:trPr>
          <w:trHeight w:val="2860"/>
        </w:trPr>
        <w:tc>
          <w:tcPr>
            <w:tcW w:w="2133" w:type="dxa"/>
            <w:gridSpan w:val="3"/>
            <w:tcBorders>
              <w:top w:val="single" w:sz="4" w:space="0" w:color="000000"/>
              <w:left w:val="single" w:sz="4" w:space="0" w:color="000000"/>
              <w:bottom w:val="single" w:sz="4" w:space="0" w:color="000000"/>
              <w:right w:val="single" w:sz="4" w:space="0" w:color="000000"/>
            </w:tcBorders>
          </w:tcPr>
          <w:p w:rsidR="00E97129" w:rsidRPr="00E97129" w:rsidRDefault="00E97129" w:rsidP="00E97129">
            <w:pPr>
              <w:rPr>
                <w:rFonts w:ascii="Times New Roman" w:hAnsi="Times New Roman" w:cs="Times New Roman"/>
                <w:color w:val="000000"/>
                <w:sz w:val="24"/>
                <w:lang w:val="uk-UA"/>
              </w:rPr>
            </w:pPr>
            <w:r w:rsidRPr="00E97129">
              <w:rPr>
                <w:rFonts w:ascii="Times New Roman" w:hAnsi="Times New Roman" w:cs="Times New Roman"/>
                <w:color w:val="000000"/>
                <w:sz w:val="24"/>
                <w:lang w:val="uk-UA"/>
              </w:rPr>
              <w:t xml:space="preserve">2.4 Планування </w:t>
            </w:r>
          </w:p>
        </w:tc>
        <w:tc>
          <w:tcPr>
            <w:tcW w:w="5228" w:type="dxa"/>
            <w:tcBorders>
              <w:top w:val="single" w:sz="4" w:space="0" w:color="000000"/>
              <w:left w:val="single" w:sz="4" w:space="0" w:color="000000"/>
              <w:bottom w:val="single" w:sz="4" w:space="0" w:color="000000"/>
              <w:right w:val="single" w:sz="4" w:space="0" w:color="000000"/>
            </w:tcBorders>
          </w:tcPr>
          <w:p w:rsidR="00E97129" w:rsidRPr="00E97129" w:rsidRDefault="00E97129" w:rsidP="00E97129">
            <w:pPr>
              <w:jc w:val="both"/>
              <w:rPr>
                <w:rFonts w:ascii="Times New Roman" w:hAnsi="Times New Roman" w:cs="Times New Roman"/>
                <w:color w:val="000000"/>
                <w:sz w:val="24"/>
                <w:lang w:val="uk-UA"/>
              </w:rPr>
            </w:pPr>
            <w:r w:rsidRPr="00E97129">
              <w:rPr>
                <w:rFonts w:ascii="Times New Roman" w:hAnsi="Times New Roman" w:cs="Times New Roman"/>
                <w:color w:val="000000"/>
                <w:sz w:val="24"/>
                <w:lang w:val="uk-UA"/>
              </w:rPr>
              <w:t xml:space="preserve">Процес планування є невід’ємною складовою системи управління якістю ХМКРП . Вище керівництво ХМКРП забезпечує планування СУЯ з метою виконання вимог, викладених у п. 4.1 ДСТУ ISO 9001:2009, а також цілей у сфері якості і збереження цілісності СУЯ в процесі планування та впровадження змін до неї. </w:t>
            </w:r>
          </w:p>
          <w:p w:rsidR="00E97129" w:rsidRPr="00E97129" w:rsidRDefault="00E97129" w:rsidP="00E97129">
            <w:pPr>
              <w:jc w:val="both"/>
              <w:rPr>
                <w:rFonts w:ascii="Times New Roman" w:hAnsi="Times New Roman" w:cs="Times New Roman"/>
                <w:color w:val="000000"/>
                <w:sz w:val="24"/>
                <w:lang w:val="uk-UA"/>
              </w:rPr>
            </w:pPr>
            <w:r w:rsidRPr="00E97129">
              <w:rPr>
                <w:rFonts w:ascii="Times New Roman" w:hAnsi="Times New Roman" w:cs="Times New Roman"/>
                <w:color w:val="000000"/>
                <w:sz w:val="24"/>
                <w:lang w:val="uk-UA"/>
              </w:rPr>
              <w:t xml:space="preserve">Планування здійснюється з урахуванням пропозицій всіх зацікавлених працівників ХМКРП , затверджується начальником коледжу  та доводиться до відома працівників. </w:t>
            </w:r>
          </w:p>
        </w:tc>
        <w:tc>
          <w:tcPr>
            <w:tcW w:w="2270" w:type="dxa"/>
            <w:tcBorders>
              <w:top w:val="single" w:sz="4" w:space="0" w:color="000000"/>
              <w:left w:val="single" w:sz="4" w:space="0" w:color="000000"/>
              <w:bottom w:val="single" w:sz="4" w:space="0" w:color="000000"/>
              <w:right w:val="single" w:sz="4" w:space="0" w:color="000000"/>
            </w:tcBorders>
          </w:tcPr>
          <w:p w:rsidR="00E97129" w:rsidRPr="00E97129" w:rsidRDefault="00E97129" w:rsidP="00E97129">
            <w:pPr>
              <w:rPr>
                <w:rFonts w:ascii="Times New Roman" w:hAnsi="Times New Roman" w:cs="Times New Roman"/>
                <w:color w:val="000000"/>
                <w:sz w:val="24"/>
                <w:lang w:val="uk-UA"/>
              </w:rPr>
            </w:pPr>
            <w:r w:rsidRPr="00E97129">
              <w:rPr>
                <w:rFonts w:ascii="Times New Roman" w:hAnsi="Times New Roman" w:cs="Times New Roman"/>
                <w:color w:val="000000"/>
                <w:sz w:val="24"/>
                <w:lang w:val="uk-UA"/>
              </w:rPr>
              <w:t xml:space="preserve">Вимоги стандарту </w:t>
            </w:r>
          </w:p>
          <w:p w:rsidR="00E97129" w:rsidRPr="00E97129" w:rsidRDefault="00E97129" w:rsidP="00E97129">
            <w:pPr>
              <w:rPr>
                <w:rFonts w:ascii="Times New Roman" w:hAnsi="Times New Roman" w:cs="Times New Roman"/>
                <w:color w:val="000000"/>
                <w:sz w:val="24"/>
                <w:lang w:val="uk-UA"/>
              </w:rPr>
            </w:pPr>
            <w:r w:rsidRPr="00E97129">
              <w:rPr>
                <w:rFonts w:ascii="Times New Roman" w:hAnsi="Times New Roman" w:cs="Times New Roman"/>
                <w:color w:val="000000"/>
                <w:sz w:val="24"/>
                <w:lang w:val="uk-UA"/>
              </w:rPr>
              <w:t xml:space="preserve">ДСТУ ISO 9001:2009 виконуються </w:t>
            </w:r>
          </w:p>
        </w:tc>
      </w:tr>
      <w:tr w:rsidR="00E97129" w:rsidRPr="00E97129" w:rsidTr="00E333F9">
        <w:tblPrEx>
          <w:tblCellMar>
            <w:right w:w="49" w:type="dxa"/>
          </w:tblCellMar>
        </w:tblPrEx>
        <w:trPr>
          <w:trHeight w:val="3874"/>
        </w:trPr>
        <w:tc>
          <w:tcPr>
            <w:tcW w:w="2133" w:type="dxa"/>
            <w:gridSpan w:val="3"/>
            <w:tcBorders>
              <w:top w:val="single" w:sz="4" w:space="0" w:color="000000"/>
              <w:left w:val="single" w:sz="4" w:space="0" w:color="000000"/>
              <w:bottom w:val="single" w:sz="4" w:space="0" w:color="000000"/>
              <w:right w:val="single" w:sz="4" w:space="0" w:color="000000"/>
            </w:tcBorders>
          </w:tcPr>
          <w:p w:rsidR="00E97129" w:rsidRPr="00E97129" w:rsidRDefault="00E97129" w:rsidP="00E97129">
            <w:pPr>
              <w:rPr>
                <w:rFonts w:ascii="Times New Roman" w:hAnsi="Times New Roman" w:cs="Times New Roman"/>
                <w:color w:val="000000"/>
                <w:sz w:val="24"/>
                <w:lang w:val="uk-UA"/>
              </w:rPr>
            </w:pPr>
            <w:r w:rsidRPr="00E97129">
              <w:rPr>
                <w:rFonts w:ascii="Times New Roman" w:hAnsi="Times New Roman" w:cs="Times New Roman"/>
                <w:color w:val="000000"/>
                <w:sz w:val="24"/>
                <w:lang w:val="uk-UA"/>
              </w:rPr>
              <w:lastRenderedPageBreak/>
              <w:t xml:space="preserve">2.5 Відповідальність, повноваження та інформування </w:t>
            </w:r>
          </w:p>
        </w:tc>
        <w:tc>
          <w:tcPr>
            <w:tcW w:w="5228" w:type="dxa"/>
            <w:tcBorders>
              <w:top w:val="single" w:sz="4" w:space="0" w:color="000000"/>
              <w:left w:val="single" w:sz="4" w:space="0" w:color="000000"/>
              <w:bottom w:val="single" w:sz="4" w:space="0" w:color="000000"/>
              <w:right w:val="single" w:sz="4" w:space="0" w:color="000000"/>
            </w:tcBorders>
          </w:tcPr>
          <w:p w:rsidR="00E97129" w:rsidRPr="00E97129" w:rsidRDefault="00E97129" w:rsidP="00E97129">
            <w:pPr>
              <w:jc w:val="both"/>
              <w:rPr>
                <w:rFonts w:ascii="Times New Roman" w:hAnsi="Times New Roman" w:cs="Times New Roman"/>
                <w:color w:val="000000"/>
                <w:sz w:val="24"/>
                <w:lang w:val="uk-UA"/>
              </w:rPr>
            </w:pPr>
            <w:r w:rsidRPr="00E97129">
              <w:rPr>
                <w:rFonts w:ascii="Times New Roman" w:hAnsi="Times New Roman" w:cs="Times New Roman"/>
                <w:color w:val="000000"/>
                <w:sz w:val="24"/>
                <w:lang w:val="uk-UA"/>
              </w:rPr>
              <w:t>Керівництво ХМКРП визначило структуру, розподіл відповідальності, повноважень</w:t>
            </w:r>
            <w:r w:rsidR="006D10C8">
              <w:rPr>
                <w:rFonts w:ascii="Times New Roman" w:hAnsi="Times New Roman" w:cs="Times New Roman"/>
                <w:color w:val="000000"/>
                <w:sz w:val="24"/>
                <w:lang w:val="uk-UA"/>
              </w:rPr>
              <w:t>,</w:t>
            </w:r>
            <w:r w:rsidRPr="00E97129">
              <w:rPr>
                <w:rFonts w:ascii="Times New Roman" w:hAnsi="Times New Roman" w:cs="Times New Roman"/>
                <w:color w:val="000000"/>
                <w:sz w:val="24"/>
                <w:lang w:val="uk-UA"/>
              </w:rPr>
              <w:t xml:space="preserve">  доведення їх до відома персоналу. Персонал структурних підрозділів підприємства несе відповідальність за якість виконання робіт і послуг, зобов’язань в сфері якості і вимог СУЯ. Розподіл відповідальності і повноважень описаний в посадових інструкціях.  </w:t>
            </w:r>
          </w:p>
          <w:p w:rsidR="00E97129" w:rsidRPr="00E97129" w:rsidRDefault="00E97129" w:rsidP="00E97129">
            <w:pPr>
              <w:jc w:val="both"/>
              <w:rPr>
                <w:rFonts w:ascii="Times New Roman" w:hAnsi="Times New Roman" w:cs="Times New Roman"/>
                <w:color w:val="000000"/>
                <w:sz w:val="24"/>
                <w:lang w:val="uk-UA"/>
              </w:rPr>
            </w:pPr>
            <w:r w:rsidRPr="00E97129">
              <w:rPr>
                <w:rFonts w:ascii="Times New Roman" w:hAnsi="Times New Roman" w:cs="Times New Roman"/>
                <w:color w:val="000000"/>
                <w:sz w:val="24"/>
                <w:lang w:val="uk-UA"/>
              </w:rPr>
              <w:t xml:space="preserve">Досягнення поставлених цілей у сфері якості і </w:t>
            </w:r>
          </w:p>
          <w:p w:rsidR="00E97129" w:rsidRPr="00E97129" w:rsidRDefault="00E97129" w:rsidP="00E97129">
            <w:pPr>
              <w:jc w:val="both"/>
              <w:rPr>
                <w:rFonts w:ascii="Times New Roman" w:hAnsi="Times New Roman" w:cs="Times New Roman"/>
                <w:color w:val="000000"/>
                <w:sz w:val="24"/>
                <w:lang w:val="uk-UA"/>
              </w:rPr>
            </w:pPr>
            <w:r w:rsidRPr="00E97129">
              <w:rPr>
                <w:rFonts w:ascii="Times New Roman" w:hAnsi="Times New Roman" w:cs="Times New Roman"/>
                <w:color w:val="000000"/>
                <w:sz w:val="24"/>
                <w:lang w:val="uk-UA"/>
              </w:rPr>
              <w:t>подальшого розвитку підприємства здійснюється за рахунок безперервного управління діяльністю на основі точного визначення механізму управління і розподілу п</w:t>
            </w:r>
            <w:r w:rsidR="006D10C8">
              <w:rPr>
                <w:rFonts w:ascii="Times New Roman" w:hAnsi="Times New Roman" w:cs="Times New Roman"/>
                <w:color w:val="000000"/>
                <w:sz w:val="24"/>
                <w:lang w:val="uk-UA"/>
              </w:rPr>
              <w:t>овноважень і відповідальності.</w:t>
            </w:r>
            <w:r w:rsidRPr="00E97129">
              <w:rPr>
                <w:rFonts w:ascii="Times New Roman" w:hAnsi="Times New Roman" w:cs="Times New Roman"/>
                <w:color w:val="000000"/>
                <w:sz w:val="24"/>
                <w:lang w:val="uk-UA"/>
              </w:rPr>
              <w:t xml:space="preserve">  </w:t>
            </w:r>
          </w:p>
        </w:tc>
        <w:tc>
          <w:tcPr>
            <w:tcW w:w="2270" w:type="dxa"/>
            <w:tcBorders>
              <w:top w:val="single" w:sz="4" w:space="0" w:color="000000"/>
              <w:left w:val="single" w:sz="4" w:space="0" w:color="000000"/>
              <w:bottom w:val="single" w:sz="4" w:space="0" w:color="000000"/>
              <w:right w:val="single" w:sz="4" w:space="0" w:color="000000"/>
            </w:tcBorders>
          </w:tcPr>
          <w:p w:rsidR="00E97129" w:rsidRPr="00E97129" w:rsidRDefault="00E97129" w:rsidP="00E97129">
            <w:pPr>
              <w:rPr>
                <w:rFonts w:ascii="Times New Roman" w:hAnsi="Times New Roman" w:cs="Times New Roman"/>
                <w:color w:val="000000"/>
                <w:sz w:val="24"/>
                <w:lang w:val="uk-UA"/>
              </w:rPr>
            </w:pPr>
            <w:r w:rsidRPr="00E97129">
              <w:rPr>
                <w:rFonts w:ascii="Times New Roman" w:hAnsi="Times New Roman" w:cs="Times New Roman"/>
                <w:color w:val="000000"/>
                <w:sz w:val="24"/>
                <w:lang w:val="uk-UA"/>
              </w:rPr>
              <w:t xml:space="preserve">Вимоги стандарту </w:t>
            </w:r>
          </w:p>
          <w:p w:rsidR="00E97129" w:rsidRPr="00E97129" w:rsidRDefault="00E97129" w:rsidP="00E97129">
            <w:pPr>
              <w:rPr>
                <w:rFonts w:ascii="Times New Roman" w:hAnsi="Times New Roman" w:cs="Times New Roman"/>
                <w:color w:val="000000"/>
                <w:sz w:val="24"/>
                <w:lang w:val="uk-UA"/>
              </w:rPr>
            </w:pPr>
            <w:r w:rsidRPr="00E97129">
              <w:rPr>
                <w:rFonts w:ascii="Times New Roman" w:hAnsi="Times New Roman" w:cs="Times New Roman"/>
                <w:color w:val="000000"/>
                <w:sz w:val="24"/>
                <w:lang w:val="uk-UA"/>
              </w:rPr>
              <w:t xml:space="preserve">ДСТУ ISO 9001:2009 виконуються </w:t>
            </w:r>
          </w:p>
        </w:tc>
      </w:tr>
      <w:tr w:rsidR="00E97129" w:rsidRPr="00E97129" w:rsidTr="00E333F9">
        <w:tblPrEx>
          <w:tblCellMar>
            <w:right w:w="49" w:type="dxa"/>
          </w:tblCellMar>
        </w:tblPrEx>
        <w:trPr>
          <w:trHeight w:val="2968"/>
        </w:trPr>
        <w:tc>
          <w:tcPr>
            <w:tcW w:w="2133" w:type="dxa"/>
            <w:gridSpan w:val="3"/>
            <w:tcBorders>
              <w:top w:val="single" w:sz="4" w:space="0" w:color="000000"/>
              <w:left w:val="single" w:sz="4" w:space="0" w:color="000000"/>
              <w:bottom w:val="single" w:sz="4" w:space="0" w:color="000000"/>
              <w:right w:val="single" w:sz="4" w:space="0" w:color="000000"/>
            </w:tcBorders>
          </w:tcPr>
          <w:p w:rsidR="00E97129" w:rsidRPr="00E97129" w:rsidRDefault="00E97129" w:rsidP="00E97129">
            <w:pPr>
              <w:rPr>
                <w:rFonts w:ascii="Times New Roman" w:hAnsi="Times New Roman" w:cs="Times New Roman"/>
                <w:color w:val="000000"/>
                <w:sz w:val="24"/>
                <w:lang w:val="uk-UA"/>
              </w:rPr>
            </w:pPr>
            <w:r w:rsidRPr="00E97129">
              <w:rPr>
                <w:rFonts w:ascii="Times New Roman" w:hAnsi="Times New Roman" w:cs="Times New Roman"/>
                <w:color w:val="000000"/>
                <w:sz w:val="24"/>
                <w:lang w:val="uk-UA"/>
              </w:rPr>
              <w:t xml:space="preserve">2.6 Критичне аналізування </w:t>
            </w:r>
          </w:p>
        </w:tc>
        <w:tc>
          <w:tcPr>
            <w:tcW w:w="5228" w:type="dxa"/>
            <w:tcBorders>
              <w:top w:val="single" w:sz="4" w:space="0" w:color="000000"/>
              <w:left w:val="single" w:sz="4" w:space="0" w:color="000000"/>
              <w:bottom w:val="single" w:sz="4" w:space="0" w:color="000000"/>
              <w:right w:val="single" w:sz="4" w:space="0" w:color="000000"/>
            </w:tcBorders>
          </w:tcPr>
          <w:p w:rsidR="00E97129" w:rsidRPr="00E97129" w:rsidRDefault="00E97129" w:rsidP="00E97129">
            <w:pPr>
              <w:jc w:val="both"/>
              <w:rPr>
                <w:rFonts w:ascii="Times New Roman" w:hAnsi="Times New Roman" w:cs="Times New Roman"/>
                <w:color w:val="000000"/>
                <w:sz w:val="24"/>
                <w:lang w:val="uk-UA"/>
              </w:rPr>
            </w:pPr>
            <w:r w:rsidRPr="00E97129">
              <w:rPr>
                <w:rFonts w:ascii="Times New Roman" w:hAnsi="Times New Roman" w:cs="Times New Roman"/>
                <w:color w:val="000000"/>
                <w:sz w:val="24"/>
                <w:lang w:val="uk-UA"/>
              </w:rPr>
              <w:t xml:space="preserve">Керівництво ХМКРП щорічно проводить аналіз функціонування СУЯ згідно документованої процедури ДП 012-17 </w:t>
            </w:r>
          </w:p>
          <w:p w:rsidR="00E97129" w:rsidRPr="00E97129" w:rsidRDefault="00E97129" w:rsidP="00E97129">
            <w:pPr>
              <w:jc w:val="both"/>
              <w:rPr>
                <w:rFonts w:ascii="Times New Roman" w:hAnsi="Times New Roman" w:cs="Times New Roman"/>
                <w:color w:val="000000"/>
                <w:sz w:val="24"/>
                <w:lang w:val="uk-UA"/>
              </w:rPr>
            </w:pPr>
            <w:r w:rsidRPr="00E97129">
              <w:rPr>
                <w:rFonts w:ascii="Times New Roman" w:hAnsi="Times New Roman" w:cs="Times New Roman"/>
                <w:color w:val="000000"/>
                <w:sz w:val="24"/>
                <w:lang w:val="uk-UA"/>
              </w:rPr>
              <w:t xml:space="preserve">«Критичне аналізування з боку керівництва». </w:t>
            </w:r>
          </w:p>
          <w:p w:rsidR="00E97129" w:rsidRPr="00E97129" w:rsidRDefault="00E97129" w:rsidP="00E97129">
            <w:pPr>
              <w:jc w:val="both"/>
              <w:rPr>
                <w:rFonts w:ascii="Times New Roman" w:hAnsi="Times New Roman" w:cs="Times New Roman"/>
                <w:color w:val="000000"/>
                <w:sz w:val="24"/>
                <w:lang w:val="uk-UA"/>
              </w:rPr>
            </w:pPr>
            <w:r w:rsidRPr="00E97129">
              <w:rPr>
                <w:rFonts w:ascii="Times New Roman" w:hAnsi="Times New Roman" w:cs="Times New Roman"/>
                <w:color w:val="000000"/>
                <w:sz w:val="24"/>
                <w:lang w:val="uk-UA"/>
              </w:rPr>
              <w:t xml:space="preserve">Такий аналіз проводиться з метою забезпечення постійної придатності, адекватності та результативності СУЯ. </w:t>
            </w:r>
          </w:p>
          <w:p w:rsidR="00E97129" w:rsidRPr="00E97129" w:rsidRDefault="00E97129" w:rsidP="00E97129">
            <w:pPr>
              <w:ind w:hanging="10"/>
              <w:jc w:val="both"/>
              <w:rPr>
                <w:rFonts w:ascii="Times New Roman" w:hAnsi="Times New Roman" w:cs="Times New Roman"/>
                <w:color w:val="000000"/>
                <w:sz w:val="24"/>
                <w:lang w:val="uk-UA"/>
              </w:rPr>
            </w:pPr>
            <w:r w:rsidRPr="00E97129">
              <w:rPr>
                <w:rFonts w:ascii="Times New Roman" w:hAnsi="Times New Roman" w:cs="Times New Roman"/>
                <w:color w:val="000000"/>
                <w:sz w:val="24"/>
                <w:lang w:val="uk-UA"/>
              </w:rPr>
              <w:t xml:space="preserve">Аналіз охоплює оцінювання можливостей поліпшення і визначення потреби в змінах СУЯ, у тому числі політики та цілей у сфері якості.  </w:t>
            </w:r>
          </w:p>
        </w:tc>
        <w:tc>
          <w:tcPr>
            <w:tcW w:w="2270" w:type="dxa"/>
            <w:tcBorders>
              <w:top w:val="single" w:sz="4" w:space="0" w:color="000000"/>
              <w:left w:val="single" w:sz="4" w:space="0" w:color="000000"/>
              <w:bottom w:val="single" w:sz="4" w:space="0" w:color="000000"/>
              <w:right w:val="single" w:sz="4" w:space="0" w:color="000000"/>
            </w:tcBorders>
          </w:tcPr>
          <w:p w:rsidR="00E97129" w:rsidRPr="00E97129" w:rsidRDefault="00E97129" w:rsidP="00E97129">
            <w:pPr>
              <w:rPr>
                <w:rFonts w:ascii="Times New Roman" w:hAnsi="Times New Roman" w:cs="Times New Roman"/>
                <w:color w:val="000000"/>
                <w:sz w:val="24"/>
                <w:lang w:val="uk-UA"/>
              </w:rPr>
            </w:pPr>
            <w:r w:rsidRPr="00E97129">
              <w:rPr>
                <w:rFonts w:ascii="Times New Roman" w:hAnsi="Times New Roman" w:cs="Times New Roman"/>
                <w:color w:val="000000"/>
                <w:sz w:val="24"/>
                <w:lang w:val="uk-UA"/>
              </w:rPr>
              <w:t xml:space="preserve">Вимоги стандарту </w:t>
            </w:r>
          </w:p>
          <w:p w:rsidR="00E97129" w:rsidRPr="00E97129" w:rsidRDefault="00E97129" w:rsidP="00E97129">
            <w:pPr>
              <w:rPr>
                <w:rFonts w:ascii="Times New Roman" w:hAnsi="Times New Roman" w:cs="Times New Roman"/>
                <w:color w:val="000000"/>
                <w:sz w:val="24"/>
                <w:lang w:val="uk-UA"/>
              </w:rPr>
            </w:pPr>
            <w:r w:rsidRPr="00E97129">
              <w:rPr>
                <w:rFonts w:ascii="Times New Roman" w:hAnsi="Times New Roman" w:cs="Times New Roman"/>
                <w:color w:val="000000"/>
                <w:sz w:val="24"/>
                <w:lang w:val="uk-UA"/>
              </w:rPr>
              <w:t xml:space="preserve">ДСТУ ISO 9001:2009 виконуються </w:t>
            </w:r>
          </w:p>
        </w:tc>
      </w:tr>
      <w:tr w:rsidR="00E97129" w:rsidRPr="00E97129" w:rsidTr="00E333F9">
        <w:tblPrEx>
          <w:tblCellMar>
            <w:right w:w="49" w:type="dxa"/>
          </w:tblCellMar>
        </w:tblPrEx>
        <w:trPr>
          <w:trHeight w:val="61"/>
        </w:trPr>
        <w:tc>
          <w:tcPr>
            <w:tcW w:w="9631" w:type="dxa"/>
            <w:gridSpan w:val="5"/>
            <w:tcBorders>
              <w:top w:val="single" w:sz="4" w:space="0" w:color="000000"/>
              <w:left w:val="single" w:sz="4" w:space="0" w:color="000000"/>
              <w:right w:val="single" w:sz="4" w:space="0" w:color="000000"/>
            </w:tcBorders>
            <w:vAlign w:val="center"/>
          </w:tcPr>
          <w:p w:rsidR="00B153ED" w:rsidRDefault="00B153ED" w:rsidP="00E97129">
            <w:pPr>
              <w:jc w:val="center"/>
              <w:rPr>
                <w:rFonts w:ascii="Times New Roman" w:hAnsi="Times New Roman" w:cs="Times New Roman"/>
                <w:b/>
                <w:color w:val="000000"/>
                <w:sz w:val="24"/>
                <w:lang w:val="uk-UA"/>
              </w:rPr>
            </w:pPr>
          </w:p>
          <w:p w:rsidR="00B153ED" w:rsidRDefault="00B153ED" w:rsidP="00E97129">
            <w:pPr>
              <w:jc w:val="center"/>
              <w:rPr>
                <w:rFonts w:ascii="Times New Roman" w:hAnsi="Times New Roman" w:cs="Times New Roman"/>
                <w:b/>
                <w:color w:val="000000"/>
                <w:sz w:val="24"/>
                <w:lang w:val="uk-UA"/>
              </w:rPr>
            </w:pPr>
          </w:p>
          <w:p w:rsidR="000D56AC" w:rsidRDefault="000D56AC" w:rsidP="00E97129">
            <w:pPr>
              <w:jc w:val="center"/>
              <w:rPr>
                <w:rFonts w:ascii="Times New Roman" w:hAnsi="Times New Roman" w:cs="Times New Roman"/>
                <w:b/>
                <w:color w:val="000000"/>
                <w:sz w:val="24"/>
                <w:lang w:val="uk-UA"/>
              </w:rPr>
            </w:pPr>
          </w:p>
          <w:p w:rsidR="00E97129" w:rsidRPr="00B153ED" w:rsidRDefault="00E97129" w:rsidP="00E97129">
            <w:pPr>
              <w:jc w:val="center"/>
              <w:rPr>
                <w:rFonts w:ascii="Times New Roman" w:hAnsi="Times New Roman" w:cs="Times New Roman"/>
                <w:b/>
                <w:color w:val="000000"/>
                <w:sz w:val="24"/>
                <w:lang w:val="uk-UA"/>
              </w:rPr>
            </w:pPr>
            <w:r w:rsidRPr="00B153ED">
              <w:rPr>
                <w:rFonts w:ascii="Times New Roman" w:hAnsi="Times New Roman" w:cs="Times New Roman"/>
                <w:b/>
                <w:color w:val="000000"/>
                <w:sz w:val="24"/>
                <w:lang w:val="uk-UA"/>
              </w:rPr>
              <w:t>3.Керування ресурсами</w:t>
            </w:r>
          </w:p>
        </w:tc>
      </w:tr>
      <w:tr w:rsidR="00E97129" w:rsidRPr="00E97129" w:rsidTr="00E333F9">
        <w:tblPrEx>
          <w:tblCellMar>
            <w:top w:w="4" w:type="dxa"/>
            <w:left w:w="0" w:type="dxa"/>
            <w:right w:w="88" w:type="dxa"/>
          </w:tblCellMar>
        </w:tblPrEx>
        <w:trPr>
          <w:trHeight w:val="1666"/>
        </w:trPr>
        <w:tc>
          <w:tcPr>
            <w:tcW w:w="2133" w:type="dxa"/>
            <w:gridSpan w:val="3"/>
            <w:tcBorders>
              <w:top w:val="single" w:sz="4" w:space="0" w:color="000000"/>
              <w:left w:val="single" w:sz="4" w:space="0" w:color="000000"/>
              <w:bottom w:val="single" w:sz="4" w:space="0" w:color="000000"/>
              <w:right w:val="single" w:sz="4" w:space="0" w:color="000000"/>
            </w:tcBorders>
          </w:tcPr>
          <w:p w:rsidR="00E97129" w:rsidRPr="00E97129" w:rsidRDefault="00E97129" w:rsidP="00E97129">
            <w:pPr>
              <w:rPr>
                <w:rFonts w:ascii="Times New Roman" w:hAnsi="Times New Roman" w:cs="Times New Roman"/>
                <w:color w:val="000000"/>
                <w:sz w:val="24"/>
                <w:lang w:val="uk-UA"/>
              </w:rPr>
            </w:pPr>
            <w:r w:rsidRPr="00E97129">
              <w:rPr>
                <w:rFonts w:ascii="Times New Roman" w:hAnsi="Times New Roman" w:cs="Times New Roman"/>
                <w:color w:val="000000"/>
                <w:sz w:val="24"/>
                <w:lang w:val="uk-UA"/>
              </w:rPr>
              <w:t xml:space="preserve">3.1 Забезпечення ресурсами </w:t>
            </w:r>
          </w:p>
        </w:tc>
        <w:tc>
          <w:tcPr>
            <w:tcW w:w="5228" w:type="dxa"/>
            <w:tcBorders>
              <w:top w:val="single" w:sz="4" w:space="0" w:color="000000"/>
              <w:left w:val="single" w:sz="4" w:space="0" w:color="000000"/>
              <w:bottom w:val="single" w:sz="4" w:space="0" w:color="000000"/>
              <w:right w:val="single" w:sz="4" w:space="0" w:color="000000"/>
            </w:tcBorders>
          </w:tcPr>
          <w:p w:rsidR="00B153ED" w:rsidRPr="00E97129" w:rsidRDefault="00E97129" w:rsidP="003A2248">
            <w:pPr>
              <w:jc w:val="both"/>
              <w:rPr>
                <w:rFonts w:ascii="Times New Roman" w:hAnsi="Times New Roman" w:cs="Times New Roman"/>
                <w:color w:val="000000"/>
                <w:sz w:val="24"/>
                <w:lang w:val="uk-UA"/>
              </w:rPr>
            </w:pPr>
            <w:r w:rsidRPr="00E97129">
              <w:rPr>
                <w:rFonts w:ascii="Times New Roman" w:hAnsi="Times New Roman" w:cs="Times New Roman"/>
                <w:color w:val="000000"/>
                <w:sz w:val="24"/>
                <w:lang w:val="uk-UA"/>
              </w:rPr>
              <w:t xml:space="preserve">Вимоги відносно керування ресурсами щодо запровадження та підтримування СУЯ, постійного поліпшування її результативності та підвищення задоволеності замовників через виконання їхніх вимог визначені в розділі 6 «Настанови».  </w:t>
            </w:r>
          </w:p>
        </w:tc>
        <w:tc>
          <w:tcPr>
            <w:tcW w:w="2270" w:type="dxa"/>
            <w:tcBorders>
              <w:top w:val="single" w:sz="4" w:space="0" w:color="000000"/>
              <w:left w:val="single" w:sz="4" w:space="0" w:color="000000"/>
              <w:bottom w:val="single" w:sz="4" w:space="0" w:color="000000"/>
              <w:right w:val="single" w:sz="4" w:space="0" w:color="000000"/>
            </w:tcBorders>
          </w:tcPr>
          <w:p w:rsidR="00E97129" w:rsidRPr="00E97129" w:rsidRDefault="00E97129" w:rsidP="00E97129">
            <w:pPr>
              <w:rPr>
                <w:rFonts w:ascii="Times New Roman" w:hAnsi="Times New Roman" w:cs="Times New Roman"/>
                <w:color w:val="000000"/>
                <w:sz w:val="24"/>
                <w:lang w:val="uk-UA"/>
              </w:rPr>
            </w:pPr>
            <w:r w:rsidRPr="00E97129">
              <w:rPr>
                <w:rFonts w:ascii="Times New Roman" w:hAnsi="Times New Roman" w:cs="Times New Roman"/>
                <w:color w:val="000000"/>
                <w:sz w:val="24"/>
                <w:lang w:val="uk-UA"/>
              </w:rPr>
              <w:t xml:space="preserve">Вимоги стандарту ДСТУ ISO 9001:2009 виконуються </w:t>
            </w:r>
          </w:p>
        </w:tc>
      </w:tr>
      <w:tr w:rsidR="00E97129" w:rsidRPr="00E97129" w:rsidTr="00E333F9">
        <w:tblPrEx>
          <w:tblCellMar>
            <w:top w:w="4" w:type="dxa"/>
            <w:left w:w="0" w:type="dxa"/>
            <w:right w:w="88" w:type="dxa"/>
          </w:tblCellMar>
        </w:tblPrEx>
        <w:trPr>
          <w:trHeight w:val="2559"/>
        </w:trPr>
        <w:tc>
          <w:tcPr>
            <w:tcW w:w="2133" w:type="dxa"/>
            <w:gridSpan w:val="3"/>
            <w:tcBorders>
              <w:top w:val="single" w:sz="4" w:space="0" w:color="000000"/>
              <w:left w:val="single" w:sz="4" w:space="0" w:color="000000"/>
              <w:bottom w:val="single" w:sz="4" w:space="0" w:color="000000"/>
              <w:right w:val="single" w:sz="4" w:space="0" w:color="000000"/>
            </w:tcBorders>
          </w:tcPr>
          <w:p w:rsidR="00E97129" w:rsidRPr="00E97129" w:rsidRDefault="00E97129" w:rsidP="00E97129">
            <w:pPr>
              <w:rPr>
                <w:rFonts w:ascii="Times New Roman" w:hAnsi="Times New Roman" w:cs="Times New Roman"/>
                <w:color w:val="000000"/>
                <w:sz w:val="24"/>
                <w:lang w:val="uk-UA"/>
              </w:rPr>
            </w:pPr>
            <w:r w:rsidRPr="00E97129">
              <w:rPr>
                <w:rFonts w:ascii="Times New Roman" w:hAnsi="Times New Roman" w:cs="Times New Roman"/>
                <w:color w:val="000000"/>
                <w:sz w:val="24"/>
                <w:lang w:val="uk-UA"/>
              </w:rPr>
              <w:t xml:space="preserve">3.2 Людські ресурси </w:t>
            </w:r>
          </w:p>
        </w:tc>
        <w:tc>
          <w:tcPr>
            <w:tcW w:w="5228" w:type="dxa"/>
            <w:tcBorders>
              <w:top w:val="single" w:sz="4" w:space="0" w:color="000000"/>
              <w:left w:val="single" w:sz="4" w:space="0" w:color="000000"/>
              <w:bottom w:val="single" w:sz="4" w:space="0" w:color="000000"/>
              <w:right w:val="single" w:sz="4" w:space="0" w:color="000000"/>
            </w:tcBorders>
          </w:tcPr>
          <w:p w:rsidR="00E97129" w:rsidRPr="00E97129" w:rsidRDefault="00E97129" w:rsidP="00E97129">
            <w:pPr>
              <w:jc w:val="both"/>
              <w:rPr>
                <w:rFonts w:ascii="Times New Roman" w:hAnsi="Times New Roman" w:cs="Times New Roman"/>
                <w:color w:val="000000"/>
                <w:sz w:val="24"/>
                <w:lang w:val="uk-UA"/>
              </w:rPr>
            </w:pPr>
            <w:r w:rsidRPr="00E97129">
              <w:rPr>
                <w:rFonts w:ascii="Times New Roman" w:hAnsi="Times New Roman" w:cs="Times New Roman"/>
                <w:color w:val="000000"/>
                <w:sz w:val="24"/>
                <w:lang w:val="uk-UA"/>
              </w:rPr>
              <w:t xml:space="preserve">Керівництво ХМКРП визначає необхідний рівень компетентності та кваліфікації персоналу, залученого до проведення робіт. З цією метою керівництво визначає організаційну структуру підприємства, повноваження та відповідальність працівників, порядок підготовки персоналу. </w:t>
            </w:r>
          </w:p>
          <w:p w:rsidR="00E97129" w:rsidRPr="00E97129" w:rsidRDefault="00E97129" w:rsidP="00E97129">
            <w:pPr>
              <w:jc w:val="both"/>
              <w:rPr>
                <w:rFonts w:ascii="Times New Roman" w:hAnsi="Times New Roman" w:cs="Times New Roman"/>
                <w:color w:val="000000"/>
                <w:sz w:val="24"/>
                <w:lang w:val="uk-UA"/>
              </w:rPr>
            </w:pPr>
            <w:r w:rsidRPr="00E97129">
              <w:rPr>
                <w:rFonts w:ascii="Times New Roman" w:hAnsi="Times New Roman" w:cs="Times New Roman"/>
                <w:color w:val="000000"/>
                <w:sz w:val="24"/>
                <w:lang w:val="uk-UA"/>
              </w:rPr>
              <w:t xml:space="preserve">Забезпечення людськими ресурсами і добір працівників необхідних спеціальностей і відповідного професійного рівня здійснює начальник ХМКРП . </w:t>
            </w:r>
          </w:p>
        </w:tc>
        <w:tc>
          <w:tcPr>
            <w:tcW w:w="2270" w:type="dxa"/>
            <w:tcBorders>
              <w:top w:val="single" w:sz="4" w:space="0" w:color="000000"/>
              <w:left w:val="single" w:sz="4" w:space="0" w:color="000000"/>
              <w:bottom w:val="single" w:sz="4" w:space="0" w:color="000000"/>
              <w:right w:val="single" w:sz="4" w:space="0" w:color="000000"/>
            </w:tcBorders>
          </w:tcPr>
          <w:p w:rsidR="00E97129" w:rsidRPr="00E97129" w:rsidRDefault="00E97129" w:rsidP="00E97129">
            <w:pPr>
              <w:rPr>
                <w:rFonts w:ascii="Times New Roman" w:hAnsi="Times New Roman" w:cs="Times New Roman"/>
                <w:color w:val="000000"/>
                <w:sz w:val="24"/>
                <w:lang w:val="uk-UA"/>
              </w:rPr>
            </w:pPr>
            <w:r w:rsidRPr="00E97129">
              <w:rPr>
                <w:rFonts w:ascii="Times New Roman" w:hAnsi="Times New Roman" w:cs="Times New Roman"/>
                <w:color w:val="000000"/>
                <w:sz w:val="24"/>
                <w:lang w:val="uk-UA"/>
              </w:rPr>
              <w:t xml:space="preserve">Вимоги стандарту ДСТУ ISO 9001:2009 виконуються </w:t>
            </w:r>
          </w:p>
        </w:tc>
      </w:tr>
      <w:tr w:rsidR="00E97129" w:rsidRPr="00E97129" w:rsidTr="00E333F9">
        <w:tblPrEx>
          <w:tblCellMar>
            <w:top w:w="4" w:type="dxa"/>
            <w:left w:w="0" w:type="dxa"/>
            <w:right w:w="88" w:type="dxa"/>
          </w:tblCellMar>
        </w:tblPrEx>
        <w:trPr>
          <w:trHeight w:val="2337"/>
        </w:trPr>
        <w:tc>
          <w:tcPr>
            <w:tcW w:w="2133" w:type="dxa"/>
            <w:gridSpan w:val="3"/>
            <w:tcBorders>
              <w:top w:val="single" w:sz="4" w:space="0" w:color="000000"/>
              <w:left w:val="single" w:sz="4" w:space="0" w:color="000000"/>
              <w:bottom w:val="single" w:sz="4" w:space="0" w:color="000000"/>
              <w:right w:val="single" w:sz="4" w:space="0" w:color="000000"/>
            </w:tcBorders>
          </w:tcPr>
          <w:p w:rsidR="00E97129" w:rsidRPr="00E97129" w:rsidRDefault="00E97129" w:rsidP="00E97129">
            <w:pPr>
              <w:rPr>
                <w:rFonts w:ascii="Times New Roman" w:hAnsi="Times New Roman" w:cs="Times New Roman"/>
                <w:color w:val="000000"/>
                <w:sz w:val="24"/>
                <w:lang w:val="uk-UA"/>
              </w:rPr>
            </w:pPr>
            <w:r w:rsidRPr="00E97129">
              <w:rPr>
                <w:rFonts w:ascii="Times New Roman" w:hAnsi="Times New Roman" w:cs="Times New Roman"/>
                <w:color w:val="000000"/>
                <w:sz w:val="24"/>
                <w:lang w:val="uk-UA"/>
              </w:rPr>
              <w:t xml:space="preserve">3.3 </w:t>
            </w:r>
          </w:p>
          <w:p w:rsidR="00E97129" w:rsidRPr="00E97129" w:rsidRDefault="00E97129" w:rsidP="00E97129">
            <w:pPr>
              <w:rPr>
                <w:rFonts w:ascii="Times New Roman" w:hAnsi="Times New Roman" w:cs="Times New Roman"/>
                <w:color w:val="000000"/>
                <w:sz w:val="24"/>
                <w:lang w:val="uk-UA"/>
              </w:rPr>
            </w:pPr>
            <w:r w:rsidRPr="00E97129">
              <w:rPr>
                <w:rFonts w:ascii="Times New Roman" w:hAnsi="Times New Roman" w:cs="Times New Roman"/>
                <w:color w:val="000000"/>
                <w:sz w:val="24"/>
                <w:lang w:val="uk-UA"/>
              </w:rPr>
              <w:t xml:space="preserve">Інфраструктура </w:t>
            </w:r>
          </w:p>
        </w:tc>
        <w:tc>
          <w:tcPr>
            <w:tcW w:w="5228" w:type="dxa"/>
            <w:tcBorders>
              <w:top w:val="single" w:sz="4" w:space="0" w:color="000000"/>
              <w:left w:val="single" w:sz="4" w:space="0" w:color="000000"/>
              <w:bottom w:val="single" w:sz="4" w:space="0" w:color="000000"/>
              <w:right w:val="single" w:sz="4" w:space="0" w:color="000000"/>
            </w:tcBorders>
          </w:tcPr>
          <w:p w:rsidR="00E97129" w:rsidRPr="00E97129" w:rsidRDefault="00E97129" w:rsidP="00E97129">
            <w:pPr>
              <w:jc w:val="both"/>
              <w:rPr>
                <w:rFonts w:ascii="Times New Roman" w:hAnsi="Times New Roman" w:cs="Times New Roman"/>
                <w:color w:val="000000"/>
                <w:sz w:val="24"/>
                <w:lang w:val="uk-UA"/>
              </w:rPr>
            </w:pPr>
            <w:r w:rsidRPr="00E97129">
              <w:rPr>
                <w:rFonts w:ascii="Times New Roman" w:hAnsi="Times New Roman" w:cs="Times New Roman"/>
                <w:color w:val="000000"/>
                <w:sz w:val="24"/>
                <w:lang w:val="uk-UA"/>
              </w:rPr>
              <w:t xml:space="preserve">Адміністративно-господарча частина ХМКРП забезпечує і підтримує в робочому стані наступну інфраструктуру: </w:t>
            </w:r>
          </w:p>
          <w:p w:rsidR="00E97129" w:rsidRPr="00E97129" w:rsidRDefault="00E97129" w:rsidP="00E97129">
            <w:pPr>
              <w:ind w:left="454"/>
              <w:jc w:val="both"/>
              <w:rPr>
                <w:rFonts w:ascii="Times New Roman" w:hAnsi="Times New Roman" w:cs="Times New Roman"/>
                <w:color w:val="000000"/>
                <w:sz w:val="24"/>
                <w:lang w:val="uk-UA"/>
              </w:rPr>
            </w:pPr>
            <w:r w:rsidRPr="00E97129">
              <w:rPr>
                <w:rFonts w:ascii="Times New Roman" w:hAnsi="Times New Roman" w:cs="Times New Roman"/>
                <w:color w:val="000000"/>
                <w:sz w:val="24"/>
                <w:lang w:val="uk-UA"/>
              </w:rPr>
              <w:t xml:space="preserve">Приміщення з відповідними комунікаціями </w:t>
            </w:r>
          </w:p>
          <w:p w:rsidR="00E97129" w:rsidRPr="00E97129" w:rsidRDefault="00E97129" w:rsidP="00E97129">
            <w:pPr>
              <w:ind w:left="454"/>
              <w:jc w:val="both"/>
              <w:rPr>
                <w:rFonts w:ascii="Times New Roman" w:hAnsi="Times New Roman" w:cs="Times New Roman"/>
                <w:color w:val="000000"/>
                <w:sz w:val="24"/>
                <w:lang w:val="uk-UA"/>
              </w:rPr>
            </w:pPr>
            <w:r w:rsidRPr="00E97129">
              <w:rPr>
                <w:rFonts w:ascii="Times New Roman" w:hAnsi="Times New Roman" w:cs="Times New Roman"/>
                <w:color w:val="000000"/>
                <w:sz w:val="24"/>
                <w:lang w:val="uk-UA"/>
              </w:rPr>
              <w:t xml:space="preserve">Водопостачання </w:t>
            </w:r>
          </w:p>
          <w:p w:rsidR="00E97129" w:rsidRPr="00E97129" w:rsidRDefault="00E97129" w:rsidP="00E97129">
            <w:pPr>
              <w:ind w:left="454"/>
              <w:jc w:val="both"/>
              <w:rPr>
                <w:rFonts w:ascii="Times New Roman" w:hAnsi="Times New Roman" w:cs="Times New Roman"/>
                <w:color w:val="000000"/>
                <w:sz w:val="24"/>
                <w:lang w:val="uk-UA"/>
              </w:rPr>
            </w:pPr>
            <w:r w:rsidRPr="00E97129">
              <w:rPr>
                <w:rFonts w:ascii="Times New Roman" w:hAnsi="Times New Roman" w:cs="Times New Roman"/>
                <w:color w:val="000000"/>
                <w:sz w:val="24"/>
                <w:lang w:val="uk-UA"/>
              </w:rPr>
              <w:t xml:space="preserve">Енергозабезпечення </w:t>
            </w:r>
          </w:p>
          <w:p w:rsidR="00E97129" w:rsidRPr="00E97129" w:rsidRDefault="00E97129" w:rsidP="00E97129">
            <w:pPr>
              <w:ind w:left="454"/>
              <w:jc w:val="both"/>
              <w:rPr>
                <w:rFonts w:ascii="Times New Roman" w:hAnsi="Times New Roman" w:cs="Times New Roman"/>
                <w:color w:val="000000"/>
                <w:sz w:val="24"/>
                <w:lang w:val="uk-UA"/>
              </w:rPr>
            </w:pPr>
            <w:r w:rsidRPr="00E97129">
              <w:rPr>
                <w:rFonts w:ascii="Times New Roman" w:hAnsi="Times New Roman" w:cs="Times New Roman"/>
                <w:color w:val="000000"/>
                <w:sz w:val="24"/>
                <w:lang w:val="uk-UA"/>
              </w:rPr>
              <w:t xml:space="preserve">Зв’язок </w:t>
            </w:r>
          </w:p>
          <w:p w:rsidR="00E97129" w:rsidRPr="00E97129" w:rsidRDefault="00E97129" w:rsidP="00E97129">
            <w:pPr>
              <w:ind w:left="454"/>
              <w:jc w:val="both"/>
              <w:rPr>
                <w:rFonts w:ascii="Times New Roman" w:hAnsi="Times New Roman" w:cs="Times New Roman"/>
                <w:color w:val="000000"/>
                <w:sz w:val="24"/>
                <w:lang w:val="uk-UA"/>
              </w:rPr>
            </w:pPr>
            <w:r w:rsidRPr="00E97129">
              <w:rPr>
                <w:rFonts w:ascii="Times New Roman" w:hAnsi="Times New Roman" w:cs="Times New Roman"/>
                <w:color w:val="000000"/>
                <w:sz w:val="24"/>
                <w:lang w:val="uk-UA"/>
              </w:rPr>
              <w:t xml:space="preserve">Виробниче обладнання </w:t>
            </w:r>
          </w:p>
          <w:p w:rsidR="00E97129" w:rsidRPr="00E97129" w:rsidRDefault="00E97129" w:rsidP="00E97129">
            <w:pPr>
              <w:ind w:left="454"/>
              <w:jc w:val="both"/>
              <w:rPr>
                <w:rFonts w:ascii="Times New Roman" w:hAnsi="Times New Roman" w:cs="Times New Roman"/>
                <w:color w:val="000000"/>
                <w:sz w:val="24"/>
                <w:lang w:val="uk-UA"/>
              </w:rPr>
            </w:pPr>
            <w:r w:rsidRPr="00E97129">
              <w:rPr>
                <w:rFonts w:ascii="Times New Roman" w:hAnsi="Times New Roman" w:cs="Times New Roman"/>
                <w:color w:val="000000"/>
                <w:sz w:val="24"/>
                <w:lang w:val="uk-UA"/>
              </w:rPr>
              <w:lastRenderedPageBreak/>
              <w:t xml:space="preserve">Необхідне устаткування з програмним забезпеченням </w:t>
            </w:r>
          </w:p>
          <w:p w:rsidR="00E97129" w:rsidRPr="00E97129" w:rsidRDefault="00E97129" w:rsidP="00E97129">
            <w:pPr>
              <w:ind w:left="454"/>
              <w:jc w:val="both"/>
              <w:rPr>
                <w:rFonts w:ascii="Times New Roman" w:hAnsi="Times New Roman" w:cs="Times New Roman"/>
                <w:color w:val="000000"/>
                <w:sz w:val="24"/>
                <w:lang w:val="uk-UA"/>
              </w:rPr>
            </w:pPr>
            <w:r w:rsidRPr="00E97129">
              <w:rPr>
                <w:rFonts w:ascii="Times New Roman" w:hAnsi="Times New Roman" w:cs="Times New Roman"/>
                <w:color w:val="000000"/>
                <w:sz w:val="24"/>
                <w:lang w:val="uk-UA"/>
              </w:rPr>
              <w:t xml:space="preserve">Бухгалтерський облік та фінансову діяльність. </w:t>
            </w:r>
          </w:p>
        </w:tc>
        <w:tc>
          <w:tcPr>
            <w:tcW w:w="2270" w:type="dxa"/>
            <w:tcBorders>
              <w:top w:val="single" w:sz="4" w:space="0" w:color="000000"/>
              <w:left w:val="single" w:sz="4" w:space="0" w:color="000000"/>
              <w:bottom w:val="single" w:sz="4" w:space="0" w:color="000000"/>
              <w:right w:val="single" w:sz="4" w:space="0" w:color="000000"/>
            </w:tcBorders>
          </w:tcPr>
          <w:p w:rsidR="00E97129" w:rsidRPr="00E97129" w:rsidRDefault="00E97129" w:rsidP="00E97129">
            <w:pPr>
              <w:rPr>
                <w:rFonts w:ascii="Times New Roman" w:hAnsi="Times New Roman" w:cs="Times New Roman"/>
                <w:color w:val="000000"/>
                <w:sz w:val="24"/>
                <w:lang w:val="uk-UA"/>
              </w:rPr>
            </w:pPr>
            <w:r w:rsidRPr="00E97129">
              <w:rPr>
                <w:rFonts w:ascii="Times New Roman" w:hAnsi="Times New Roman" w:cs="Times New Roman"/>
                <w:color w:val="000000"/>
                <w:sz w:val="24"/>
                <w:lang w:val="uk-UA"/>
              </w:rPr>
              <w:lastRenderedPageBreak/>
              <w:t xml:space="preserve">Вимоги стандарту ДСТУ ISO 9001:2009 виконуються </w:t>
            </w:r>
          </w:p>
        </w:tc>
      </w:tr>
      <w:tr w:rsidR="00EA75FB" w:rsidRPr="00E97129" w:rsidTr="00E333F9">
        <w:tblPrEx>
          <w:tblCellMar>
            <w:top w:w="4" w:type="dxa"/>
            <w:left w:w="0" w:type="dxa"/>
            <w:right w:w="88" w:type="dxa"/>
          </w:tblCellMar>
        </w:tblPrEx>
        <w:trPr>
          <w:trHeight w:val="2337"/>
        </w:trPr>
        <w:tc>
          <w:tcPr>
            <w:tcW w:w="2133" w:type="dxa"/>
            <w:gridSpan w:val="3"/>
            <w:tcBorders>
              <w:top w:val="single" w:sz="4" w:space="0" w:color="000000"/>
              <w:left w:val="single" w:sz="4" w:space="0" w:color="000000"/>
              <w:bottom w:val="single" w:sz="4" w:space="0" w:color="000000"/>
              <w:right w:val="single" w:sz="4" w:space="0" w:color="000000"/>
            </w:tcBorders>
          </w:tcPr>
          <w:p w:rsidR="00EA75FB" w:rsidRPr="00E97129" w:rsidRDefault="00EA75FB" w:rsidP="00E333F9">
            <w:pPr>
              <w:rPr>
                <w:rFonts w:ascii="Times New Roman" w:hAnsi="Times New Roman" w:cs="Times New Roman"/>
                <w:color w:val="000000"/>
                <w:sz w:val="24"/>
                <w:lang w:val="uk-UA"/>
              </w:rPr>
            </w:pPr>
            <w:r w:rsidRPr="00E97129">
              <w:rPr>
                <w:rFonts w:ascii="Times New Roman" w:hAnsi="Times New Roman" w:cs="Times New Roman"/>
                <w:color w:val="000000"/>
                <w:sz w:val="24"/>
                <w:lang w:val="uk-UA"/>
              </w:rPr>
              <w:lastRenderedPageBreak/>
              <w:t xml:space="preserve">3.4 Робоче середовище  </w:t>
            </w:r>
          </w:p>
        </w:tc>
        <w:tc>
          <w:tcPr>
            <w:tcW w:w="5228" w:type="dxa"/>
            <w:tcBorders>
              <w:top w:val="single" w:sz="4" w:space="0" w:color="000000"/>
              <w:left w:val="single" w:sz="4" w:space="0" w:color="000000"/>
              <w:bottom w:val="single" w:sz="4" w:space="0" w:color="000000"/>
              <w:right w:val="single" w:sz="4" w:space="0" w:color="000000"/>
            </w:tcBorders>
          </w:tcPr>
          <w:p w:rsidR="00EA75FB" w:rsidRPr="00E97129" w:rsidRDefault="00EA75FB" w:rsidP="00E333F9">
            <w:pPr>
              <w:ind w:left="113"/>
              <w:jc w:val="both"/>
              <w:rPr>
                <w:rFonts w:ascii="Times New Roman" w:hAnsi="Times New Roman" w:cs="Times New Roman"/>
                <w:color w:val="000000"/>
                <w:sz w:val="24"/>
                <w:lang w:val="uk-UA"/>
              </w:rPr>
            </w:pPr>
            <w:r w:rsidRPr="00E97129">
              <w:rPr>
                <w:rFonts w:ascii="Times New Roman" w:hAnsi="Times New Roman" w:cs="Times New Roman"/>
                <w:color w:val="000000"/>
                <w:sz w:val="24"/>
                <w:lang w:val="uk-UA"/>
              </w:rPr>
              <w:t xml:space="preserve">ХМКРП створене і підтримується в робочому стані робоче середовище, необхідне для надання послуг.  </w:t>
            </w:r>
          </w:p>
          <w:p w:rsidR="00EA75FB" w:rsidRPr="00E97129" w:rsidRDefault="00EA75FB" w:rsidP="00E333F9">
            <w:pPr>
              <w:ind w:left="113"/>
              <w:jc w:val="both"/>
              <w:rPr>
                <w:rFonts w:ascii="Times New Roman" w:hAnsi="Times New Roman" w:cs="Times New Roman"/>
                <w:color w:val="000000"/>
                <w:sz w:val="24"/>
                <w:lang w:val="uk-UA"/>
              </w:rPr>
            </w:pPr>
            <w:r w:rsidRPr="00E97129">
              <w:rPr>
                <w:rFonts w:ascii="Times New Roman" w:hAnsi="Times New Roman" w:cs="Times New Roman"/>
                <w:color w:val="000000"/>
                <w:sz w:val="24"/>
                <w:lang w:val="uk-UA"/>
              </w:rPr>
              <w:t xml:space="preserve">Для цього використовуються такі методи: </w:t>
            </w:r>
          </w:p>
          <w:p w:rsidR="00EA75FB" w:rsidRPr="00E97129" w:rsidRDefault="00EA75FB" w:rsidP="00EA75FB">
            <w:pPr>
              <w:numPr>
                <w:ilvl w:val="0"/>
                <w:numId w:val="29"/>
              </w:numPr>
              <w:ind w:left="113" w:right="224" w:hanging="10"/>
              <w:jc w:val="both"/>
              <w:rPr>
                <w:rFonts w:ascii="Times New Roman" w:hAnsi="Times New Roman" w:cs="Times New Roman"/>
                <w:color w:val="000000"/>
                <w:sz w:val="24"/>
                <w:lang w:val="uk-UA"/>
              </w:rPr>
            </w:pPr>
            <w:r w:rsidRPr="00E97129">
              <w:rPr>
                <w:rFonts w:ascii="Times New Roman" w:hAnsi="Times New Roman" w:cs="Times New Roman"/>
                <w:color w:val="000000"/>
                <w:sz w:val="24"/>
                <w:lang w:val="uk-UA"/>
              </w:rPr>
              <w:t xml:space="preserve">Постійна підтримка в належному стані виробничих будівель та споруд, технічного обладнання; </w:t>
            </w:r>
          </w:p>
          <w:p w:rsidR="00EA75FB" w:rsidRPr="00E97129" w:rsidRDefault="00EA75FB" w:rsidP="00EA75FB">
            <w:pPr>
              <w:numPr>
                <w:ilvl w:val="0"/>
                <w:numId w:val="29"/>
              </w:numPr>
              <w:ind w:left="113" w:right="366" w:hanging="10"/>
              <w:jc w:val="both"/>
              <w:rPr>
                <w:rFonts w:ascii="Times New Roman" w:hAnsi="Times New Roman" w:cs="Times New Roman"/>
                <w:color w:val="000000"/>
                <w:sz w:val="24"/>
                <w:lang w:val="uk-UA"/>
              </w:rPr>
            </w:pPr>
            <w:r w:rsidRPr="00E97129">
              <w:rPr>
                <w:rFonts w:ascii="Times New Roman" w:hAnsi="Times New Roman" w:cs="Times New Roman"/>
                <w:color w:val="000000"/>
                <w:sz w:val="24"/>
                <w:lang w:val="uk-UA"/>
              </w:rPr>
              <w:t xml:space="preserve">Підтримка на достатньому рівні ергономічних, кліматичних умов, а також культури, чистоти на робочих місцях </w:t>
            </w:r>
          </w:p>
          <w:p w:rsidR="00EA75FB" w:rsidRPr="00E97129" w:rsidRDefault="00EA75FB" w:rsidP="00EA75FB">
            <w:pPr>
              <w:ind w:left="113"/>
              <w:jc w:val="both"/>
              <w:rPr>
                <w:rFonts w:ascii="Times New Roman" w:hAnsi="Times New Roman" w:cs="Times New Roman"/>
                <w:color w:val="000000"/>
                <w:sz w:val="24"/>
                <w:lang w:val="uk-UA"/>
              </w:rPr>
            </w:pPr>
            <w:r w:rsidRPr="00E97129">
              <w:rPr>
                <w:rFonts w:ascii="Times New Roman" w:hAnsi="Times New Roman" w:cs="Times New Roman"/>
                <w:color w:val="000000"/>
                <w:sz w:val="24"/>
                <w:lang w:val="uk-UA"/>
              </w:rPr>
              <w:t xml:space="preserve">Здійснення сприятливих умов для курсантів під час їх перебування в ХМКРП </w:t>
            </w:r>
          </w:p>
          <w:p w:rsidR="00B153ED" w:rsidRPr="00E97129" w:rsidRDefault="00EA75FB" w:rsidP="003A2248">
            <w:pPr>
              <w:ind w:left="113" w:hanging="10"/>
              <w:jc w:val="both"/>
              <w:rPr>
                <w:rFonts w:ascii="Times New Roman" w:hAnsi="Times New Roman" w:cs="Times New Roman"/>
                <w:color w:val="000000"/>
                <w:sz w:val="24"/>
                <w:lang w:val="uk-UA"/>
              </w:rPr>
            </w:pPr>
            <w:r w:rsidRPr="00E97129">
              <w:rPr>
                <w:rFonts w:ascii="Times New Roman" w:hAnsi="Times New Roman" w:cs="Times New Roman"/>
                <w:color w:val="000000"/>
                <w:sz w:val="24"/>
                <w:lang w:val="uk-UA"/>
              </w:rPr>
              <w:t>Забезпечення всіх підрозділів необхідними меблями та оргтехнікою</w:t>
            </w:r>
            <w:r w:rsidR="00B153ED">
              <w:rPr>
                <w:rFonts w:ascii="Times New Roman" w:hAnsi="Times New Roman" w:cs="Times New Roman"/>
                <w:color w:val="000000"/>
                <w:sz w:val="24"/>
                <w:lang w:val="uk-UA"/>
              </w:rPr>
              <w:t>.</w:t>
            </w:r>
            <w:r w:rsidRPr="00E97129">
              <w:rPr>
                <w:rFonts w:ascii="Times New Roman" w:hAnsi="Times New Roman" w:cs="Times New Roman"/>
                <w:color w:val="000000"/>
                <w:sz w:val="24"/>
                <w:lang w:val="uk-UA"/>
              </w:rPr>
              <w:t xml:space="preserve"> </w:t>
            </w:r>
          </w:p>
        </w:tc>
        <w:tc>
          <w:tcPr>
            <w:tcW w:w="2270" w:type="dxa"/>
            <w:tcBorders>
              <w:top w:val="single" w:sz="4" w:space="0" w:color="000000"/>
              <w:left w:val="single" w:sz="4" w:space="0" w:color="000000"/>
              <w:bottom w:val="single" w:sz="4" w:space="0" w:color="000000"/>
              <w:right w:val="single" w:sz="4" w:space="0" w:color="000000"/>
            </w:tcBorders>
          </w:tcPr>
          <w:p w:rsidR="00EA75FB" w:rsidRPr="00E97129" w:rsidRDefault="00EA75FB" w:rsidP="00E333F9">
            <w:pPr>
              <w:rPr>
                <w:rFonts w:ascii="Times New Roman" w:hAnsi="Times New Roman" w:cs="Times New Roman"/>
                <w:color w:val="000000"/>
                <w:sz w:val="24"/>
                <w:lang w:val="uk-UA"/>
              </w:rPr>
            </w:pPr>
            <w:r w:rsidRPr="00E97129">
              <w:rPr>
                <w:rFonts w:ascii="Times New Roman" w:hAnsi="Times New Roman" w:cs="Times New Roman"/>
                <w:color w:val="000000"/>
                <w:sz w:val="24"/>
                <w:lang w:val="uk-UA"/>
              </w:rPr>
              <w:t xml:space="preserve">Вимоги стандарту ДСТУ ISO 9001:2009 виконуються </w:t>
            </w:r>
          </w:p>
        </w:tc>
      </w:tr>
      <w:tr w:rsidR="00EA75FB" w:rsidRPr="00E97129" w:rsidTr="00E333F9">
        <w:tblPrEx>
          <w:tblCellMar>
            <w:top w:w="4" w:type="dxa"/>
            <w:left w:w="0" w:type="dxa"/>
            <w:right w:w="88" w:type="dxa"/>
          </w:tblCellMar>
        </w:tblPrEx>
        <w:trPr>
          <w:trHeight w:val="66"/>
        </w:trPr>
        <w:tc>
          <w:tcPr>
            <w:tcW w:w="9631" w:type="dxa"/>
            <w:gridSpan w:val="5"/>
            <w:tcBorders>
              <w:top w:val="single" w:sz="4" w:space="0" w:color="auto"/>
              <w:left w:val="single" w:sz="4" w:space="0" w:color="auto"/>
              <w:bottom w:val="single" w:sz="4" w:space="0" w:color="auto"/>
              <w:right w:val="single" w:sz="4" w:space="0" w:color="auto"/>
            </w:tcBorders>
          </w:tcPr>
          <w:p w:rsidR="00EA75FB" w:rsidRPr="00EA75FB" w:rsidRDefault="00EA75FB" w:rsidP="00E97129">
            <w:pPr>
              <w:jc w:val="center"/>
              <w:rPr>
                <w:rFonts w:ascii="Times New Roman" w:hAnsi="Times New Roman" w:cs="Times New Roman"/>
                <w:b/>
                <w:color w:val="000000"/>
                <w:sz w:val="24"/>
                <w:lang w:val="uk-UA"/>
              </w:rPr>
            </w:pPr>
            <w:r w:rsidRPr="00EA75FB">
              <w:rPr>
                <w:rFonts w:ascii="Times New Roman" w:hAnsi="Times New Roman" w:cs="Times New Roman"/>
                <w:b/>
                <w:color w:val="000000"/>
                <w:sz w:val="24"/>
                <w:lang w:val="uk-UA"/>
              </w:rPr>
              <w:t>4. Виготовляння продукції</w:t>
            </w:r>
          </w:p>
        </w:tc>
      </w:tr>
      <w:tr w:rsidR="00EA75FB" w:rsidRPr="00E97129" w:rsidTr="00E333F9">
        <w:tblPrEx>
          <w:tblCellMar>
            <w:top w:w="55" w:type="dxa"/>
            <w:left w:w="106" w:type="dxa"/>
            <w:right w:w="57" w:type="dxa"/>
          </w:tblCellMar>
        </w:tblPrEx>
        <w:trPr>
          <w:trHeight w:val="15"/>
        </w:trPr>
        <w:tc>
          <w:tcPr>
            <w:tcW w:w="2079" w:type="dxa"/>
            <w:gridSpan w:val="2"/>
            <w:tcBorders>
              <w:top w:val="single" w:sz="4" w:space="0" w:color="auto"/>
              <w:left w:val="single" w:sz="4" w:space="0" w:color="auto"/>
              <w:bottom w:val="single" w:sz="4" w:space="0" w:color="auto"/>
              <w:right w:val="single" w:sz="4" w:space="0" w:color="auto"/>
            </w:tcBorders>
          </w:tcPr>
          <w:p w:rsidR="00EA75FB" w:rsidRPr="00E97129" w:rsidRDefault="00EA75FB" w:rsidP="00E97129">
            <w:pPr>
              <w:rPr>
                <w:rFonts w:ascii="Times New Roman" w:hAnsi="Times New Roman" w:cs="Times New Roman"/>
                <w:color w:val="000000"/>
                <w:sz w:val="24"/>
                <w:lang w:val="uk-UA"/>
              </w:rPr>
            </w:pPr>
            <w:r w:rsidRPr="00E97129">
              <w:rPr>
                <w:rFonts w:ascii="Times New Roman" w:hAnsi="Times New Roman" w:cs="Times New Roman"/>
                <w:color w:val="000000"/>
                <w:sz w:val="24"/>
                <w:lang w:val="uk-UA"/>
              </w:rPr>
              <w:t xml:space="preserve">4.1 Планування та виготовлення продукції </w:t>
            </w:r>
          </w:p>
        </w:tc>
        <w:tc>
          <w:tcPr>
            <w:tcW w:w="5282" w:type="dxa"/>
            <w:gridSpan w:val="2"/>
            <w:tcBorders>
              <w:top w:val="single" w:sz="4" w:space="0" w:color="auto"/>
              <w:left w:val="single" w:sz="4" w:space="0" w:color="auto"/>
              <w:bottom w:val="single" w:sz="4" w:space="0" w:color="auto"/>
              <w:right w:val="single" w:sz="4" w:space="0" w:color="auto"/>
            </w:tcBorders>
          </w:tcPr>
          <w:p w:rsidR="00EA75FB" w:rsidRPr="00E97129" w:rsidRDefault="00EA75FB" w:rsidP="00E97129">
            <w:pPr>
              <w:rPr>
                <w:rFonts w:ascii="Times New Roman" w:hAnsi="Times New Roman" w:cs="Times New Roman"/>
                <w:color w:val="000000"/>
                <w:sz w:val="24"/>
                <w:lang w:val="uk-UA"/>
              </w:rPr>
            </w:pPr>
            <w:r w:rsidRPr="00E97129">
              <w:rPr>
                <w:rFonts w:ascii="Times New Roman" w:hAnsi="Times New Roman" w:cs="Times New Roman"/>
                <w:color w:val="000000"/>
                <w:sz w:val="24"/>
                <w:lang w:val="uk-UA"/>
              </w:rPr>
              <w:t xml:space="preserve">ХМКРП визначає, планує і розробляє процеси надання послуг відповідно </w:t>
            </w:r>
          </w:p>
          <w:p w:rsidR="00EA75FB" w:rsidRPr="00E97129" w:rsidRDefault="00EA75FB" w:rsidP="00E97129">
            <w:pPr>
              <w:rPr>
                <w:rFonts w:ascii="Times New Roman" w:hAnsi="Times New Roman" w:cs="Times New Roman"/>
                <w:color w:val="000000"/>
                <w:sz w:val="24"/>
                <w:lang w:val="uk-UA"/>
              </w:rPr>
            </w:pPr>
            <w:r w:rsidRPr="00E97129">
              <w:rPr>
                <w:rFonts w:ascii="Times New Roman" w:hAnsi="Times New Roman" w:cs="Times New Roman"/>
                <w:color w:val="000000"/>
                <w:sz w:val="24"/>
                <w:lang w:val="uk-UA"/>
              </w:rPr>
              <w:t xml:space="preserve">до стратегії, цілей і завдань у сфері якості ХМКРП , національних і міжнародних стандартів. </w:t>
            </w:r>
          </w:p>
          <w:p w:rsidR="00EA75FB" w:rsidRPr="00E97129" w:rsidRDefault="00EA75FB" w:rsidP="00E97129">
            <w:pPr>
              <w:rPr>
                <w:rFonts w:ascii="Times New Roman" w:hAnsi="Times New Roman" w:cs="Times New Roman"/>
                <w:color w:val="000000"/>
                <w:sz w:val="24"/>
                <w:lang w:val="uk-UA"/>
              </w:rPr>
            </w:pPr>
            <w:r w:rsidRPr="00E97129">
              <w:rPr>
                <w:rFonts w:ascii="Times New Roman" w:hAnsi="Times New Roman" w:cs="Times New Roman"/>
                <w:color w:val="000000"/>
                <w:sz w:val="24"/>
                <w:lang w:val="uk-UA"/>
              </w:rPr>
              <w:t xml:space="preserve">Послуги ХМКРП визначені розділом «Вступ» настанови щодо якості НЯ – 001, вхідні та вихідні дані регламентовані відповідними  НД, згідно яким здійснюються їх виконання. </w:t>
            </w:r>
          </w:p>
        </w:tc>
        <w:tc>
          <w:tcPr>
            <w:tcW w:w="2270" w:type="dxa"/>
            <w:tcBorders>
              <w:top w:val="single" w:sz="4" w:space="0" w:color="auto"/>
              <w:left w:val="single" w:sz="4" w:space="0" w:color="auto"/>
              <w:bottom w:val="single" w:sz="4" w:space="0" w:color="auto"/>
              <w:right w:val="single" w:sz="4" w:space="0" w:color="auto"/>
            </w:tcBorders>
          </w:tcPr>
          <w:p w:rsidR="00EA75FB" w:rsidRPr="00E97129" w:rsidRDefault="00EA75FB" w:rsidP="00E97129">
            <w:pPr>
              <w:rPr>
                <w:rFonts w:ascii="Times New Roman" w:hAnsi="Times New Roman" w:cs="Times New Roman"/>
                <w:color w:val="000000"/>
                <w:sz w:val="24"/>
                <w:lang w:val="uk-UA"/>
              </w:rPr>
            </w:pPr>
            <w:r w:rsidRPr="00E97129">
              <w:rPr>
                <w:rFonts w:ascii="Times New Roman" w:hAnsi="Times New Roman" w:cs="Times New Roman"/>
                <w:color w:val="000000"/>
                <w:sz w:val="24"/>
                <w:lang w:val="uk-UA"/>
              </w:rPr>
              <w:t xml:space="preserve">Вимоги стандарту ДСТУ ISO 9001:2009 виконуються </w:t>
            </w:r>
          </w:p>
        </w:tc>
      </w:tr>
      <w:tr w:rsidR="00EA75FB" w:rsidRPr="00E97129" w:rsidTr="00E333F9">
        <w:tblPrEx>
          <w:tblCellMar>
            <w:top w:w="55" w:type="dxa"/>
            <w:left w:w="106" w:type="dxa"/>
            <w:right w:w="57" w:type="dxa"/>
          </w:tblCellMar>
        </w:tblPrEx>
        <w:trPr>
          <w:trHeight w:val="3572"/>
        </w:trPr>
        <w:tc>
          <w:tcPr>
            <w:tcW w:w="2079" w:type="dxa"/>
            <w:gridSpan w:val="2"/>
            <w:tcBorders>
              <w:top w:val="single" w:sz="4" w:space="0" w:color="auto"/>
              <w:left w:val="single" w:sz="4" w:space="0" w:color="000000"/>
              <w:bottom w:val="single" w:sz="4" w:space="0" w:color="000000"/>
              <w:right w:val="single" w:sz="4" w:space="0" w:color="000000"/>
            </w:tcBorders>
          </w:tcPr>
          <w:p w:rsidR="00EA75FB" w:rsidRPr="00E97129" w:rsidRDefault="00EA75FB" w:rsidP="00E97129">
            <w:pPr>
              <w:rPr>
                <w:rFonts w:ascii="Times New Roman" w:hAnsi="Times New Roman" w:cs="Times New Roman"/>
                <w:color w:val="000000"/>
                <w:sz w:val="24"/>
                <w:lang w:val="uk-UA"/>
              </w:rPr>
            </w:pPr>
            <w:r w:rsidRPr="00E97129">
              <w:rPr>
                <w:rFonts w:ascii="Times New Roman" w:hAnsi="Times New Roman" w:cs="Times New Roman"/>
                <w:color w:val="000000"/>
                <w:sz w:val="24"/>
                <w:lang w:val="uk-UA"/>
              </w:rPr>
              <w:t xml:space="preserve">4.2 Процеси, що стосуються замовників </w:t>
            </w:r>
          </w:p>
        </w:tc>
        <w:tc>
          <w:tcPr>
            <w:tcW w:w="5282" w:type="dxa"/>
            <w:gridSpan w:val="2"/>
            <w:tcBorders>
              <w:top w:val="single" w:sz="4" w:space="0" w:color="auto"/>
              <w:left w:val="single" w:sz="4" w:space="0" w:color="000000"/>
              <w:bottom w:val="single" w:sz="4" w:space="0" w:color="000000"/>
              <w:right w:val="single" w:sz="4" w:space="0" w:color="000000"/>
            </w:tcBorders>
          </w:tcPr>
          <w:p w:rsidR="00EA75FB" w:rsidRPr="00E97129" w:rsidRDefault="00EA75FB" w:rsidP="00E97129">
            <w:pPr>
              <w:jc w:val="both"/>
              <w:rPr>
                <w:rFonts w:ascii="Times New Roman" w:hAnsi="Times New Roman" w:cs="Times New Roman"/>
                <w:color w:val="000000"/>
                <w:sz w:val="24"/>
                <w:lang w:val="uk-UA"/>
              </w:rPr>
            </w:pPr>
            <w:r w:rsidRPr="00E97129">
              <w:rPr>
                <w:rFonts w:ascii="Times New Roman" w:hAnsi="Times New Roman" w:cs="Times New Roman"/>
                <w:color w:val="000000"/>
                <w:sz w:val="24"/>
                <w:lang w:val="uk-UA"/>
              </w:rPr>
              <w:t xml:space="preserve">Перевіркою встановлено, що у ХМКРП визначено та впроваджено систему обміну інформацією із замовниками через проведення анкетування замовників, інформування за допомогою реклами, взаємодія в процесі виконання замовлень (договорів), обробку запитів, пропозицій, замовлень, включаючи внесення відповідних змін; обробку скарг, рекламацій та реагування на них. Відповідно до результатів анкетування та документованої процедури ДП 002-17 «Взаємодія з потенційними замовниками» заклад визначає вимоги споживачів, що відносяться до надання ним послуг. </w:t>
            </w:r>
          </w:p>
        </w:tc>
        <w:tc>
          <w:tcPr>
            <w:tcW w:w="2270" w:type="dxa"/>
            <w:tcBorders>
              <w:top w:val="single" w:sz="4" w:space="0" w:color="auto"/>
              <w:left w:val="single" w:sz="4" w:space="0" w:color="000000"/>
              <w:bottom w:val="single" w:sz="4" w:space="0" w:color="000000"/>
              <w:right w:val="single" w:sz="4" w:space="0" w:color="000000"/>
            </w:tcBorders>
          </w:tcPr>
          <w:p w:rsidR="00EA75FB" w:rsidRPr="00E97129" w:rsidRDefault="00EA75FB" w:rsidP="00E97129">
            <w:pPr>
              <w:rPr>
                <w:rFonts w:ascii="Times New Roman" w:hAnsi="Times New Roman" w:cs="Times New Roman"/>
                <w:color w:val="000000"/>
                <w:sz w:val="24"/>
                <w:lang w:val="uk-UA"/>
              </w:rPr>
            </w:pPr>
            <w:r w:rsidRPr="00E97129">
              <w:rPr>
                <w:rFonts w:ascii="Times New Roman" w:hAnsi="Times New Roman" w:cs="Times New Roman"/>
                <w:color w:val="000000"/>
                <w:sz w:val="24"/>
                <w:lang w:val="uk-UA"/>
              </w:rPr>
              <w:t xml:space="preserve">Вимоги стандарту ДСТУ ISO 9001:2009 виконуються </w:t>
            </w:r>
          </w:p>
        </w:tc>
      </w:tr>
      <w:tr w:rsidR="00EA75FB" w:rsidRPr="00E97129" w:rsidTr="00E333F9">
        <w:tblPrEx>
          <w:tblCellMar>
            <w:top w:w="55" w:type="dxa"/>
            <w:left w:w="106" w:type="dxa"/>
            <w:right w:w="57" w:type="dxa"/>
          </w:tblCellMar>
        </w:tblPrEx>
        <w:trPr>
          <w:trHeight w:val="838"/>
        </w:trPr>
        <w:tc>
          <w:tcPr>
            <w:tcW w:w="2079" w:type="dxa"/>
            <w:gridSpan w:val="2"/>
            <w:tcBorders>
              <w:top w:val="single" w:sz="4" w:space="0" w:color="000000"/>
              <w:left w:val="single" w:sz="4" w:space="0" w:color="000000"/>
              <w:bottom w:val="single" w:sz="4" w:space="0" w:color="000000"/>
              <w:right w:val="single" w:sz="4" w:space="0" w:color="000000"/>
            </w:tcBorders>
          </w:tcPr>
          <w:p w:rsidR="00EA75FB" w:rsidRPr="00E97129" w:rsidRDefault="00EA75FB" w:rsidP="00E97129">
            <w:pPr>
              <w:rPr>
                <w:rFonts w:ascii="Times New Roman" w:hAnsi="Times New Roman" w:cs="Times New Roman"/>
                <w:color w:val="000000"/>
                <w:sz w:val="24"/>
                <w:lang w:val="uk-UA"/>
              </w:rPr>
            </w:pPr>
            <w:r w:rsidRPr="00E97129">
              <w:rPr>
                <w:rFonts w:ascii="Times New Roman" w:hAnsi="Times New Roman" w:cs="Times New Roman"/>
                <w:color w:val="000000"/>
                <w:sz w:val="24"/>
                <w:lang w:val="uk-UA"/>
              </w:rPr>
              <w:t xml:space="preserve">4.3 Проектування та розробляння </w:t>
            </w:r>
          </w:p>
        </w:tc>
        <w:tc>
          <w:tcPr>
            <w:tcW w:w="5282" w:type="dxa"/>
            <w:gridSpan w:val="2"/>
            <w:tcBorders>
              <w:top w:val="single" w:sz="4" w:space="0" w:color="000000"/>
              <w:left w:val="single" w:sz="4" w:space="0" w:color="000000"/>
              <w:bottom w:val="single" w:sz="4" w:space="0" w:color="000000"/>
              <w:right w:val="single" w:sz="4" w:space="0" w:color="000000"/>
            </w:tcBorders>
          </w:tcPr>
          <w:p w:rsidR="00EA75FB" w:rsidRPr="00E97129" w:rsidRDefault="00EA75FB" w:rsidP="00E97129">
            <w:pPr>
              <w:jc w:val="both"/>
              <w:rPr>
                <w:rFonts w:ascii="Times New Roman" w:hAnsi="Times New Roman" w:cs="Times New Roman"/>
                <w:color w:val="000000"/>
                <w:sz w:val="24"/>
                <w:lang w:val="uk-UA"/>
              </w:rPr>
            </w:pPr>
            <w:r w:rsidRPr="00E97129">
              <w:rPr>
                <w:rFonts w:ascii="Times New Roman" w:hAnsi="Times New Roman" w:cs="Times New Roman"/>
                <w:color w:val="000000"/>
                <w:sz w:val="24"/>
                <w:lang w:val="uk-UA"/>
              </w:rPr>
              <w:t xml:space="preserve">Вимоги даного розділу виключені, так як послуги, які надаються ХМКРП не передбачають проектування та розробляння </w:t>
            </w:r>
          </w:p>
        </w:tc>
        <w:tc>
          <w:tcPr>
            <w:tcW w:w="2270" w:type="dxa"/>
            <w:tcBorders>
              <w:top w:val="single" w:sz="4" w:space="0" w:color="000000"/>
              <w:left w:val="single" w:sz="4" w:space="0" w:color="000000"/>
              <w:bottom w:val="single" w:sz="4" w:space="0" w:color="000000"/>
              <w:right w:val="single" w:sz="4" w:space="0" w:color="000000"/>
            </w:tcBorders>
          </w:tcPr>
          <w:p w:rsidR="00EA75FB" w:rsidRPr="00E97129" w:rsidRDefault="00EA75FB" w:rsidP="00E97129">
            <w:pPr>
              <w:rPr>
                <w:rFonts w:ascii="Times New Roman" w:hAnsi="Times New Roman" w:cs="Times New Roman"/>
                <w:color w:val="000000"/>
                <w:sz w:val="24"/>
                <w:lang w:val="uk-UA"/>
              </w:rPr>
            </w:pPr>
            <w:r w:rsidRPr="00E97129">
              <w:rPr>
                <w:rFonts w:ascii="Times New Roman" w:hAnsi="Times New Roman" w:cs="Times New Roman"/>
                <w:color w:val="000000"/>
                <w:sz w:val="24"/>
                <w:lang w:val="uk-UA"/>
              </w:rPr>
              <w:t xml:space="preserve">Вимоги стандарту ДСТУ ISO 9001:2009 виконуються </w:t>
            </w:r>
          </w:p>
        </w:tc>
      </w:tr>
      <w:tr w:rsidR="00EA75FB" w:rsidRPr="00E97129" w:rsidTr="00E333F9">
        <w:tblPrEx>
          <w:tblCellMar>
            <w:top w:w="55" w:type="dxa"/>
            <w:left w:w="106" w:type="dxa"/>
            <w:right w:w="57" w:type="dxa"/>
          </w:tblCellMar>
        </w:tblPrEx>
        <w:trPr>
          <w:trHeight w:val="1114"/>
        </w:trPr>
        <w:tc>
          <w:tcPr>
            <w:tcW w:w="2079" w:type="dxa"/>
            <w:gridSpan w:val="2"/>
            <w:tcBorders>
              <w:top w:val="single" w:sz="4" w:space="0" w:color="000000"/>
              <w:left w:val="single" w:sz="4" w:space="0" w:color="000000"/>
              <w:bottom w:val="single" w:sz="4" w:space="0" w:color="000000"/>
              <w:right w:val="single" w:sz="4" w:space="0" w:color="000000"/>
            </w:tcBorders>
          </w:tcPr>
          <w:p w:rsidR="00EA75FB" w:rsidRPr="00E97129" w:rsidRDefault="00EA75FB" w:rsidP="00E97129">
            <w:pPr>
              <w:rPr>
                <w:rFonts w:ascii="Times New Roman" w:hAnsi="Times New Roman" w:cs="Times New Roman"/>
                <w:color w:val="000000"/>
                <w:sz w:val="24"/>
                <w:lang w:val="uk-UA"/>
              </w:rPr>
            </w:pPr>
            <w:r w:rsidRPr="00E97129">
              <w:rPr>
                <w:rFonts w:ascii="Times New Roman" w:hAnsi="Times New Roman" w:cs="Times New Roman"/>
                <w:color w:val="000000"/>
                <w:sz w:val="24"/>
                <w:lang w:val="uk-UA"/>
              </w:rPr>
              <w:t xml:space="preserve">4.4 Закупівля </w:t>
            </w:r>
          </w:p>
        </w:tc>
        <w:tc>
          <w:tcPr>
            <w:tcW w:w="5282" w:type="dxa"/>
            <w:gridSpan w:val="2"/>
            <w:tcBorders>
              <w:top w:val="single" w:sz="4" w:space="0" w:color="000000"/>
              <w:left w:val="single" w:sz="4" w:space="0" w:color="000000"/>
              <w:bottom w:val="single" w:sz="4" w:space="0" w:color="000000"/>
              <w:right w:val="single" w:sz="4" w:space="0" w:color="000000"/>
            </w:tcBorders>
          </w:tcPr>
          <w:p w:rsidR="00EA75FB" w:rsidRPr="00E97129" w:rsidRDefault="00BC3AD0" w:rsidP="00E97129">
            <w:pPr>
              <w:jc w:val="both"/>
              <w:rPr>
                <w:rFonts w:ascii="Times New Roman" w:hAnsi="Times New Roman" w:cs="Times New Roman"/>
                <w:color w:val="000000"/>
                <w:sz w:val="24"/>
                <w:lang w:val="uk-UA"/>
              </w:rPr>
            </w:pPr>
            <w:r>
              <w:rPr>
                <w:rFonts w:ascii="Times New Roman" w:hAnsi="Times New Roman" w:cs="Times New Roman"/>
                <w:color w:val="000000"/>
                <w:sz w:val="24"/>
                <w:lang w:val="uk-UA"/>
              </w:rPr>
              <w:t>Цей розділ застосовується</w:t>
            </w:r>
            <w:r w:rsidR="00EA75FB" w:rsidRPr="00E97129">
              <w:rPr>
                <w:rFonts w:ascii="Times New Roman" w:hAnsi="Times New Roman" w:cs="Times New Roman"/>
                <w:color w:val="000000"/>
                <w:sz w:val="24"/>
                <w:lang w:val="uk-UA"/>
              </w:rPr>
              <w:t xml:space="preserve"> до постачальників ХМКРП , щодо послуг для забезпечення умов виконання робіт і процесів, відповідних заданому рівню якості.  </w:t>
            </w:r>
          </w:p>
        </w:tc>
        <w:tc>
          <w:tcPr>
            <w:tcW w:w="2270" w:type="dxa"/>
            <w:tcBorders>
              <w:top w:val="single" w:sz="4" w:space="0" w:color="000000"/>
              <w:left w:val="single" w:sz="4" w:space="0" w:color="000000"/>
              <w:bottom w:val="single" w:sz="4" w:space="0" w:color="000000"/>
              <w:right w:val="single" w:sz="4" w:space="0" w:color="000000"/>
            </w:tcBorders>
          </w:tcPr>
          <w:p w:rsidR="00EA75FB" w:rsidRPr="00E97129" w:rsidRDefault="00EA75FB" w:rsidP="00E97129">
            <w:pPr>
              <w:rPr>
                <w:rFonts w:ascii="Times New Roman" w:hAnsi="Times New Roman" w:cs="Times New Roman"/>
                <w:color w:val="000000"/>
                <w:sz w:val="24"/>
                <w:lang w:val="uk-UA"/>
              </w:rPr>
            </w:pPr>
            <w:r w:rsidRPr="00E97129">
              <w:rPr>
                <w:rFonts w:ascii="Times New Roman" w:hAnsi="Times New Roman" w:cs="Times New Roman"/>
                <w:color w:val="000000"/>
                <w:sz w:val="24"/>
                <w:lang w:val="uk-UA"/>
              </w:rPr>
              <w:t xml:space="preserve">Вимоги стандарту ДСТУ ISO 9001:2009 виконуються </w:t>
            </w:r>
          </w:p>
        </w:tc>
      </w:tr>
      <w:tr w:rsidR="00EA75FB" w:rsidRPr="00E97129" w:rsidTr="00E333F9">
        <w:tblPrEx>
          <w:tblCellMar>
            <w:top w:w="55" w:type="dxa"/>
            <w:left w:w="106" w:type="dxa"/>
            <w:right w:w="57" w:type="dxa"/>
          </w:tblCellMar>
        </w:tblPrEx>
        <w:trPr>
          <w:trHeight w:val="542"/>
        </w:trPr>
        <w:tc>
          <w:tcPr>
            <w:tcW w:w="2079" w:type="dxa"/>
            <w:gridSpan w:val="2"/>
            <w:tcBorders>
              <w:top w:val="single" w:sz="4" w:space="0" w:color="000000"/>
              <w:left w:val="single" w:sz="4" w:space="0" w:color="000000"/>
              <w:bottom w:val="single" w:sz="4" w:space="0" w:color="000000"/>
              <w:right w:val="single" w:sz="4" w:space="0" w:color="000000"/>
            </w:tcBorders>
          </w:tcPr>
          <w:p w:rsidR="00EA75FB" w:rsidRPr="00E97129" w:rsidRDefault="00EA75FB" w:rsidP="00E97129">
            <w:pPr>
              <w:rPr>
                <w:rFonts w:ascii="Times New Roman" w:hAnsi="Times New Roman" w:cs="Times New Roman"/>
                <w:color w:val="000000"/>
                <w:sz w:val="24"/>
                <w:lang w:val="uk-UA"/>
              </w:rPr>
            </w:pPr>
            <w:r w:rsidRPr="00E97129">
              <w:rPr>
                <w:rFonts w:ascii="Times New Roman" w:hAnsi="Times New Roman" w:cs="Times New Roman"/>
                <w:color w:val="000000"/>
                <w:sz w:val="24"/>
                <w:lang w:val="uk-UA"/>
              </w:rPr>
              <w:lastRenderedPageBreak/>
              <w:t xml:space="preserve">4.5 Виробництво та </w:t>
            </w:r>
          </w:p>
          <w:p w:rsidR="00EA75FB" w:rsidRPr="00E97129" w:rsidRDefault="00EA75FB" w:rsidP="00E97129">
            <w:pPr>
              <w:rPr>
                <w:rFonts w:ascii="Times New Roman" w:hAnsi="Times New Roman" w:cs="Times New Roman"/>
                <w:color w:val="000000"/>
                <w:sz w:val="24"/>
                <w:lang w:val="uk-UA"/>
              </w:rPr>
            </w:pPr>
            <w:r w:rsidRPr="00E97129">
              <w:rPr>
                <w:rFonts w:ascii="Times New Roman" w:hAnsi="Times New Roman" w:cs="Times New Roman"/>
                <w:color w:val="000000"/>
                <w:sz w:val="24"/>
                <w:lang w:val="uk-UA"/>
              </w:rPr>
              <w:t xml:space="preserve">обслуговування </w:t>
            </w:r>
          </w:p>
        </w:tc>
        <w:tc>
          <w:tcPr>
            <w:tcW w:w="5282" w:type="dxa"/>
            <w:gridSpan w:val="2"/>
            <w:tcBorders>
              <w:top w:val="single" w:sz="4" w:space="0" w:color="000000"/>
              <w:left w:val="single" w:sz="4" w:space="0" w:color="000000"/>
              <w:bottom w:val="single" w:sz="4" w:space="0" w:color="000000"/>
              <w:right w:val="single" w:sz="4" w:space="0" w:color="000000"/>
            </w:tcBorders>
          </w:tcPr>
          <w:p w:rsidR="00EA75FB" w:rsidRPr="00E97129" w:rsidRDefault="00EA75FB" w:rsidP="00E97129">
            <w:pPr>
              <w:jc w:val="both"/>
              <w:rPr>
                <w:rFonts w:ascii="Times New Roman" w:hAnsi="Times New Roman" w:cs="Times New Roman"/>
                <w:color w:val="000000"/>
                <w:sz w:val="24"/>
                <w:lang w:val="uk-UA"/>
              </w:rPr>
            </w:pPr>
            <w:r w:rsidRPr="00E97129">
              <w:rPr>
                <w:rFonts w:ascii="Times New Roman" w:hAnsi="Times New Roman" w:cs="Times New Roman"/>
                <w:color w:val="000000"/>
                <w:sz w:val="24"/>
                <w:lang w:val="uk-UA"/>
              </w:rPr>
              <w:t xml:space="preserve">ХМКРП планує і здійснює процеси надання послуг в керованих умовах. Керовані умови включають (де застосовано): </w:t>
            </w:r>
          </w:p>
          <w:p w:rsidR="00EA75FB" w:rsidRPr="00E97129" w:rsidRDefault="00EA75FB" w:rsidP="00E97129">
            <w:pPr>
              <w:numPr>
                <w:ilvl w:val="0"/>
                <w:numId w:val="30"/>
              </w:numPr>
              <w:ind w:right="1478"/>
              <w:jc w:val="both"/>
              <w:rPr>
                <w:rFonts w:ascii="Times New Roman" w:hAnsi="Times New Roman" w:cs="Times New Roman"/>
                <w:color w:val="000000"/>
                <w:sz w:val="24"/>
                <w:lang w:val="uk-UA"/>
              </w:rPr>
            </w:pPr>
            <w:r w:rsidRPr="00E97129">
              <w:rPr>
                <w:rFonts w:ascii="Times New Roman" w:hAnsi="Times New Roman" w:cs="Times New Roman"/>
                <w:color w:val="000000"/>
                <w:sz w:val="24"/>
                <w:lang w:val="uk-UA"/>
              </w:rPr>
              <w:t xml:space="preserve">Наявність інформації/документації, що описує характеристики послуг, які надає ХМКРП </w:t>
            </w:r>
          </w:p>
          <w:p w:rsidR="00EA75FB" w:rsidRPr="00E97129" w:rsidRDefault="00EA75FB" w:rsidP="00E97129">
            <w:pPr>
              <w:numPr>
                <w:ilvl w:val="0"/>
                <w:numId w:val="30"/>
              </w:numPr>
              <w:ind w:right="1478"/>
              <w:jc w:val="both"/>
              <w:rPr>
                <w:rFonts w:ascii="Times New Roman" w:hAnsi="Times New Roman" w:cs="Times New Roman"/>
                <w:color w:val="000000"/>
                <w:sz w:val="24"/>
                <w:lang w:val="uk-UA"/>
              </w:rPr>
            </w:pPr>
            <w:r w:rsidRPr="00E97129">
              <w:rPr>
                <w:rFonts w:ascii="Times New Roman" w:hAnsi="Times New Roman" w:cs="Times New Roman"/>
                <w:color w:val="000000"/>
                <w:sz w:val="24"/>
                <w:lang w:val="uk-UA"/>
              </w:rPr>
              <w:t xml:space="preserve">Наявність робочих документів, згідно яких надаються послуги ХМКРП </w:t>
            </w:r>
          </w:p>
        </w:tc>
        <w:tc>
          <w:tcPr>
            <w:tcW w:w="2270" w:type="dxa"/>
            <w:tcBorders>
              <w:top w:val="single" w:sz="4" w:space="0" w:color="000000"/>
              <w:left w:val="single" w:sz="4" w:space="0" w:color="000000"/>
              <w:bottom w:val="single" w:sz="4" w:space="0" w:color="000000"/>
              <w:right w:val="single" w:sz="4" w:space="0" w:color="000000"/>
            </w:tcBorders>
          </w:tcPr>
          <w:p w:rsidR="00EA75FB" w:rsidRPr="00E97129" w:rsidRDefault="00EA75FB" w:rsidP="00E97129">
            <w:pPr>
              <w:rPr>
                <w:rFonts w:ascii="Times New Roman" w:hAnsi="Times New Roman" w:cs="Times New Roman"/>
                <w:color w:val="000000"/>
                <w:sz w:val="24"/>
                <w:lang w:val="uk-UA"/>
              </w:rPr>
            </w:pPr>
            <w:r w:rsidRPr="00E97129">
              <w:rPr>
                <w:rFonts w:ascii="Times New Roman" w:hAnsi="Times New Roman" w:cs="Times New Roman"/>
                <w:color w:val="000000"/>
                <w:sz w:val="24"/>
                <w:lang w:val="uk-UA"/>
              </w:rPr>
              <w:t xml:space="preserve">Вимоги стандарту ДСТУ ISO 9001:2009 виконуються </w:t>
            </w:r>
          </w:p>
        </w:tc>
      </w:tr>
      <w:tr w:rsidR="00EA75FB" w:rsidRPr="00E97129" w:rsidTr="00BC3AD0">
        <w:tblPrEx>
          <w:tblCellMar>
            <w:top w:w="55" w:type="dxa"/>
            <w:left w:w="106" w:type="dxa"/>
            <w:right w:w="57" w:type="dxa"/>
          </w:tblCellMar>
        </w:tblPrEx>
        <w:trPr>
          <w:trHeight w:val="1604"/>
        </w:trPr>
        <w:tc>
          <w:tcPr>
            <w:tcW w:w="2079" w:type="dxa"/>
            <w:gridSpan w:val="2"/>
            <w:tcBorders>
              <w:top w:val="single" w:sz="4" w:space="0" w:color="000000"/>
              <w:left w:val="single" w:sz="4" w:space="0" w:color="000000"/>
              <w:bottom w:val="single" w:sz="4" w:space="0" w:color="auto"/>
              <w:right w:val="single" w:sz="4" w:space="0" w:color="000000"/>
            </w:tcBorders>
          </w:tcPr>
          <w:p w:rsidR="00EA75FB" w:rsidRPr="00E97129" w:rsidRDefault="00EA75FB" w:rsidP="00E97129">
            <w:pPr>
              <w:jc w:val="both"/>
              <w:rPr>
                <w:rFonts w:ascii="Times New Roman" w:hAnsi="Times New Roman" w:cs="Times New Roman"/>
                <w:color w:val="000000"/>
                <w:sz w:val="24"/>
                <w:lang w:val="uk-UA"/>
              </w:rPr>
            </w:pPr>
            <w:r w:rsidRPr="00E97129">
              <w:rPr>
                <w:rFonts w:ascii="Times New Roman" w:hAnsi="Times New Roman" w:cs="Times New Roman"/>
                <w:color w:val="000000"/>
                <w:sz w:val="24"/>
                <w:lang w:val="uk-UA"/>
              </w:rPr>
              <w:t xml:space="preserve">4.6 Контроль засобів моніторингу та </w:t>
            </w:r>
          </w:p>
          <w:p w:rsidR="00EA75FB" w:rsidRPr="00E97129" w:rsidRDefault="00EA75FB" w:rsidP="00E97129">
            <w:pPr>
              <w:ind w:hanging="10"/>
              <w:rPr>
                <w:rFonts w:ascii="Times New Roman" w:hAnsi="Times New Roman" w:cs="Times New Roman"/>
                <w:color w:val="000000"/>
                <w:sz w:val="24"/>
                <w:lang w:val="uk-UA"/>
              </w:rPr>
            </w:pPr>
            <w:r w:rsidRPr="00E97129">
              <w:rPr>
                <w:rFonts w:ascii="Times New Roman" w:hAnsi="Times New Roman" w:cs="Times New Roman"/>
                <w:color w:val="000000"/>
                <w:sz w:val="24"/>
                <w:lang w:val="uk-UA"/>
              </w:rPr>
              <w:t xml:space="preserve">вимірювального устаткування </w:t>
            </w:r>
          </w:p>
        </w:tc>
        <w:tc>
          <w:tcPr>
            <w:tcW w:w="5282" w:type="dxa"/>
            <w:gridSpan w:val="2"/>
            <w:tcBorders>
              <w:top w:val="single" w:sz="4" w:space="0" w:color="000000"/>
              <w:left w:val="single" w:sz="4" w:space="0" w:color="000000"/>
              <w:bottom w:val="single" w:sz="4" w:space="0" w:color="auto"/>
              <w:right w:val="single" w:sz="4" w:space="0" w:color="000000"/>
            </w:tcBorders>
          </w:tcPr>
          <w:p w:rsidR="00B153ED" w:rsidRPr="00E97129" w:rsidRDefault="00EA75FB" w:rsidP="00BC3AD0">
            <w:pPr>
              <w:jc w:val="both"/>
              <w:rPr>
                <w:rFonts w:ascii="Times New Roman" w:hAnsi="Times New Roman" w:cs="Times New Roman"/>
                <w:color w:val="000000"/>
                <w:sz w:val="24"/>
                <w:lang w:val="uk-UA"/>
              </w:rPr>
            </w:pPr>
            <w:r w:rsidRPr="00E97129">
              <w:rPr>
                <w:rFonts w:ascii="Times New Roman" w:hAnsi="Times New Roman" w:cs="Times New Roman"/>
                <w:color w:val="000000"/>
                <w:sz w:val="24"/>
                <w:lang w:val="uk-UA"/>
              </w:rPr>
              <w:t>Управління устаткуванням для моніторингу і вимірювань є організація і проведення заходів, направлених на підтримку в працездатному стані засобів, що забезпечують необхідну точність вимірювання контрольованих параметрів.</w:t>
            </w:r>
          </w:p>
        </w:tc>
        <w:tc>
          <w:tcPr>
            <w:tcW w:w="2270" w:type="dxa"/>
            <w:tcBorders>
              <w:top w:val="single" w:sz="4" w:space="0" w:color="000000"/>
              <w:left w:val="single" w:sz="4" w:space="0" w:color="000000"/>
              <w:bottom w:val="single" w:sz="4" w:space="0" w:color="auto"/>
              <w:right w:val="single" w:sz="4" w:space="0" w:color="000000"/>
            </w:tcBorders>
          </w:tcPr>
          <w:p w:rsidR="00EA75FB" w:rsidRPr="00E97129" w:rsidRDefault="00EA75FB" w:rsidP="00E97129">
            <w:pPr>
              <w:rPr>
                <w:rFonts w:ascii="Times New Roman" w:hAnsi="Times New Roman" w:cs="Times New Roman"/>
                <w:color w:val="000000"/>
                <w:sz w:val="24"/>
                <w:lang w:val="uk-UA"/>
              </w:rPr>
            </w:pPr>
            <w:r w:rsidRPr="00E97129">
              <w:rPr>
                <w:rFonts w:ascii="Times New Roman" w:hAnsi="Times New Roman" w:cs="Times New Roman"/>
                <w:color w:val="000000"/>
                <w:sz w:val="24"/>
                <w:lang w:val="uk-UA"/>
              </w:rPr>
              <w:t xml:space="preserve">Вимоги стандарту ДСТУ ISO 9001:2009 виконуються </w:t>
            </w:r>
          </w:p>
        </w:tc>
      </w:tr>
      <w:tr w:rsidR="00EA75FB" w:rsidRPr="00E97129" w:rsidTr="00E333F9">
        <w:tblPrEx>
          <w:tblCellMar>
            <w:top w:w="55" w:type="dxa"/>
            <w:left w:w="106" w:type="dxa"/>
            <w:right w:w="57" w:type="dxa"/>
          </w:tblCellMar>
        </w:tblPrEx>
        <w:trPr>
          <w:trHeight w:val="15"/>
        </w:trPr>
        <w:tc>
          <w:tcPr>
            <w:tcW w:w="9631" w:type="dxa"/>
            <w:gridSpan w:val="5"/>
            <w:tcBorders>
              <w:top w:val="single" w:sz="4" w:space="0" w:color="auto"/>
              <w:left w:val="single" w:sz="4" w:space="0" w:color="auto"/>
              <w:bottom w:val="single" w:sz="4" w:space="0" w:color="auto"/>
              <w:right w:val="single" w:sz="4" w:space="0" w:color="auto"/>
            </w:tcBorders>
          </w:tcPr>
          <w:p w:rsidR="00EA75FB" w:rsidRPr="00EA75FB" w:rsidRDefault="00EA75FB" w:rsidP="00E97129">
            <w:pPr>
              <w:jc w:val="center"/>
              <w:rPr>
                <w:rFonts w:ascii="Times New Roman" w:hAnsi="Times New Roman" w:cs="Times New Roman"/>
                <w:b/>
                <w:color w:val="000000"/>
                <w:sz w:val="24"/>
                <w:lang w:val="uk-UA"/>
              </w:rPr>
            </w:pPr>
            <w:r w:rsidRPr="00EA75FB">
              <w:rPr>
                <w:rFonts w:ascii="Times New Roman" w:hAnsi="Times New Roman" w:cs="Times New Roman"/>
                <w:b/>
                <w:color w:val="000000"/>
                <w:sz w:val="24"/>
                <w:lang w:val="uk-UA"/>
              </w:rPr>
              <w:t>5. Вимірювання, аналізування та поліпшення</w:t>
            </w:r>
          </w:p>
        </w:tc>
      </w:tr>
      <w:tr w:rsidR="00EA75FB" w:rsidRPr="00E97129" w:rsidTr="00E333F9">
        <w:tblPrEx>
          <w:tblCellMar>
            <w:right w:w="59" w:type="dxa"/>
          </w:tblCellMar>
        </w:tblPrEx>
        <w:trPr>
          <w:trHeight w:val="2494"/>
        </w:trPr>
        <w:tc>
          <w:tcPr>
            <w:tcW w:w="2072" w:type="dxa"/>
            <w:tcBorders>
              <w:top w:val="single" w:sz="4" w:space="0" w:color="000000"/>
              <w:left w:val="single" w:sz="4" w:space="0" w:color="000000"/>
              <w:bottom w:val="single" w:sz="4" w:space="0" w:color="000000"/>
              <w:right w:val="single" w:sz="4" w:space="0" w:color="000000"/>
            </w:tcBorders>
          </w:tcPr>
          <w:p w:rsidR="00EA75FB" w:rsidRPr="00E97129" w:rsidRDefault="00EA75FB" w:rsidP="00E97129">
            <w:pPr>
              <w:rPr>
                <w:rFonts w:ascii="Times New Roman" w:hAnsi="Times New Roman" w:cs="Times New Roman"/>
                <w:color w:val="000000"/>
                <w:sz w:val="24"/>
                <w:lang w:val="uk-UA"/>
              </w:rPr>
            </w:pPr>
            <w:r w:rsidRPr="00E97129">
              <w:rPr>
                <w:rFonts w:ascii="Times New Roman" w:hAnsi="Times New Roman" w:cs="Times New Roman"/>
                <w:color w:val="000000"/>
                <w:sz w:val="24"/>
                <w:lang w:val="uk-UA"/>
              </w:rPr>
              <w:t xml:space="preserve"> 5.1 Загальні положення </w:t>
            </w:r>
          </w:p>
        </w:tc>
        <w:tc>
          <w:tcPr>
            <w:tcW w:w="5289" w:type="dxa"/>
            <w:gridSpan w:val="3"/>
            <w:tcBorders>
              <w:top w:val="single" w:sz="4" w:space="0" w:color="000000"/>
              <w:left w:val="single" w:sz="4" w:space="0" w:color="000000"/>
              <w:bottom w:val="single" w:sz="4" w:space="0" w:color="000000"/>
              <w:right w:val="single" w:sz="4" w:space="0" w:color="000000"/>
            </w:tcBorders>
          </w:tcPr>
          <w:p w:rsidR="00EA75FB" w:rsidRPr="00E97129" w:rsidRDefault="00EA75FB" w:rsidP="00E97129">
            <w:pPr>
              <w:jc w:val="both"/>
              <w:rPr>
                <w:rFonts w:ascii="Times New Roman" w:hAnsi="Times New Roman" w:cs="Times New Roman"/>
                <w:color w:val="000000"/>
                <w:sz w:val="24"/>
                <w:lang w:val="uk-UA"/>
              </w:rPr>
            </w:pPr>
            <w:r w:rsidRPr="00E97129">
              <w:rPr>
                <w:rFonts w:ascii="Times New Roman" w:hAnsi="Times New Roman" w:cs="Times New Roman"/>
                <w:color w:val="000000"/>
                <w:sz w:val="24"/>
                <w:lang w:val="uk-UA"/>
              </w:rPr>
              <w:t xml:space="preserve">Керівництво ХМКРП планує і впроваджує процеси моніторингу, вимірювань, аналізу і поліпшення, які необхідні для: </w:t>
            </w:r>
          </w:p>
          <w:p w:rsidR="00EA75FB" w:rsidRPr="00E97129" w:rsidRDefault="00EA75FB" w:rsidP="00E97129">
            <w:pPr>
              <w:numPr>
                <w:ilvl w:val="0"/>
                <w:numId w:val="31"/>
              </w:numPr>
              <w:ind w:right="1478"/>
              <w:jc w:val="both"/>
              <w:rPr>
                <w:rFonts w:ascii="Times New Roman" w:hAnsi="Times New Roman" w:cs="Times New Roman"/>
                <w:color w:val="000000"/>
                <w:sz w:val="24"/>
                <w:lang w:val="uk-UA"/>
              </w:rPr>
            </w:pPr>
            <w:r w:rsidRPr="00E97129">
              <w:rPr>
                <w:rFonts w:ascii="Times New Roman" w:hAnsi="Times New Roman" w:cs="Times New Roman"/>
                <w:color w:val="000000"/>
                <w:sz w:val="24"/>
                <w:lang w:val="uk-UA"/>
              </w:rPr>
              <w:t>Підтримки відповід</w:t>
            </w:r>
            <w:r w:rsidR="00BC3AD0">
              <w:rPr>
                <w:rFonts w:ascii="Times New Roman" w:hAnsi="Times New Roman" w:cs="Times New Roman"/>
                <w:color w:val="000000"/>
                <w:sz w:val="24"/>
                <w:lang w:val="uk-UA"/>
              </w:rPr>
              <w:t>ної якості послуг;</w:t>
            </w:r>
          </w:p>
          <w:p w:rsidR="00EA75FB" w:rsidRPr="00E97129" w:rsidRDefault="00EA75FB" w:rsidP="00E97129">
            <w:pPr>
              <w:numPr>
                <w:ilvl w:val="0"/>
                <w:numId w:val="31"/>
              </w:numPr>
              <w:ind w:right="1478"/>
              <w:jc w:val="both"/>
              <w:rPr>
                <w:rFonts w:ascii="Times New Roman" w:hAnsi="Times New Roman" w:cs="Times New Roman"/>
                <w:color w:val="000000"/>
                <w:sz w:val="24"/>
                <w:lang w:val="uk-UA"/>
              </w:rPr>
            </w:pPr>
            <w:r w:rsidRPr="00E97129">
              <w:rPr>
                <w:rFonts w:ascii="Times New Roman" w:hAnsi="Times New Roman" w:cs="Times New Roman"/>
                <w:color w:val="000000"/>
                <w:sz w:val="24"/>
                <w:lang w:val="uk-UA"/>
              </w:rPr>
              <w:t xml:space="preserve">Забезпечення відповідності СУЯ вимогам стандарту;  </w:t>
            </w:r>
          </w:p>
          <w:p w:rsidR="00EA75FB" w:rsidRPr="00E97129" w:rsidRDefault="00EA75FB" w:rsidP="00E97129">
            <w:pPr>
              <w:numPr>
                <w:ilvl w:val="0"/>
                <w:numId w:val="31"/>
              </w:numPr>
              <w:ind w:right="1478"/>
              <w:jc w:val="both"/>
              <w:rPr>
                <w:rFonts w:ascii="Times New Roman" w:hAnsi="Times New Roman" w:cs="Times New Roman"/>
                <w:color w:val="000000"/>
                <w:sz w:val="24"/>
                <w:lang w:val="uk-UA"/>
              </w:rPr>
            </w:pPr>
            <w:r w:rsidRPr="00E97129">
              <w:rPr>
                <w:rFonts w:ascii="Times New Roman" w:hAnsi="Times New Roman" w:cs="Times New Roman"/>
                <w:color w:val="000000"/>
                <w:sz w:val="24"/>
                <w:lang w:val="uk-UA"/>
              </w:rPr>
              <w:t xml:space="preserve">Постійного поліпшення результативності СУЯ . </w:t>
            </w:r>
          </w:p>
        </w:tc>
        <w:tc>
          <w:tcPr>
            <w:tcW w:w="2270" w:type="dxa"/>
            <w:tcBorders>
              <w:top w:val="single" w:sz="4" w:space="0" w:color="000000"/>
              <w:left w:val="single" w:sz="4" w:space="0" w:color="000000"/>
              <w:bottom w:val="single" w:sz="4" w:space="0" w:color="000000"/>
              <w:right w:val="single" w:sz="4" w:space="0" w:color="000000"/>
            </w:tcBorders>
          </w:tcPr>
          <w:p w:rsidR="00EA75FB" w:rsidRPr="00E97129" w:rsidRDefault="00EA75FB" w:rsidP="00E97129">
            <w:pPr>
              <w:rPr>
                <w:rFonts w:ascii="Times New Roman" w:hAnsi="Times New Roman" w:cs="Times New Roman"/>
                <w:color w:val="000000"/>
                <w:sz w:val="24"/>
                <w:lang w:val="uk-UA"/>
              </w:rPr>
            </w:pPr>
            <w:r w:rsidRPr="00E97129">
              <w:rPr>
                <w:rFonts w:ascii="Times New Roman" w:hAnsi="Times New Roman" w:cs="Times New Roman"/>
                <w:color w:val="000000"/>
                <w:sz w:val="24"/>
                <w:lang w:val="uk-UA"/>
              </w:rPr>
              <w:t xml:space="preserve">Вимоги стандарту ДСТУ ISO 9001:2009 виконуються </w:t>
            </w:r>
          </w:p>
        </w:tc>
      </w:tr>
      <w:tr w:rsidR="00EA75FB" w:rsidRPr="00E97129" w:rsidTr="00E333F9">
        <w:tblPrEx>
          <w:tblCellMar>
            <w:right w:w="59" w:type="dxa"/>
          </w:tblCellMar>
        </w:tblPrEx>
        <w:trPr>
          <w:trHeight w:val="3099"/>
        </w:trPr>
        <w:tc>
          <w:tcPr>
            <w:tcW w:w="2072" w:type="dxa"/>
            <w:tcBorders>
              <w:top w:val="single" w:sz="4" w:space="0" w:color="000000"/>
              <w:left w:val="single" w:sz="4" w:space="0" w:color="000000"/>
              <w:bottom w:val="single" w:sz="4" w:space="0" w:color="000000"/>
              <w:right w:val="single" w:sz="4" w:space="0" w:color="000000"/>
            </w:tcBorders>
          </w:tcPr>
          <w:p w:rsidR="00EA75FB" w:rsidRPr="00E97129" w:rsidRDefault="00EA75FB" w:rsidP="00E97129">
            <w:pPr>
              <w:rPr>
                <w:rFonts w:ascii="Times New Roman" w:hAnsi="Times New Roman" w:cs="Times New Roman"/>
                <w:color w:val="000000"/>
                <w:sz w:val="24"/>
                <w:lang w:val="uk-UA"/>
              </w:rPr>
            </w:pPr>
            <w:r w:rsidRPr="00E97129">
              <w:rPr>
                <w:rFonts w:ascii="Times New Roman" w:hAnsi="Times New Roman" w:cs="Times New Roman"/>
                <w:color w:val="000000"/>
                <w:sz w:val="24"/>
                <w:lang w:val="uk-UA"/>
              </w:rPr>
              <w:t xml:space="preserve">5.2 Моніторинг і вимірювання  </w:t>
            </w:r>
          </w:p>
        </w:tc>
        <w:tc>
          <w:tcPr>
            <w:tcW w:w="5289" w:type="dxa"/>
            <w:gridSpan w:val="3"/>
            <w:tcBorders>
              <w:top w:val="single" w:sz="4" w:space="0" w:color="000000"/>
              <w:left w:val="single" w:sz="4" w:space="0" w:color="000000"/>
              <w:bottom w:val="single" w:sz="4" w:space="0" w:color="000000"/>
              <w:right w:val="single" w:sz="4" w:space="0" w:color="000000"/>
            </w:tcBorders>
          </w:tcPr>
          <w:p w:rsidR="00EA75FB" w:rsidRPr="00E97129" w:rsidRDefault="00EA75FB" w:rsidP="00E97129">
            <w:pPr>
              <w:jc w:val="both"/>
              <w:rPr>
                <w:rFonts w:ascii="Times New Roman" w:hAnsi="Times New Roman" w:cs="Times New Roman"/>
                <w:color w:val="000000"/>
                <w:sz w:val="24"/>
                <w:lang w:val="uk-UA"/>
              </w:rPr>
            </w:pPr>
            <w:r w:rsidRPr="00E97129">
              <w:rPr>
                <w:rFonts w:ascii="Times New Roman" w:hAnsi="Times New Roman" w:cs="Times New Roman"/>
                <w:color w:val="000000"/>
                <w:sz w:val="24"/>
                <w:lang w:val="uk-UA"/>
              </w:rPr>
              <w:t xml:space="preserve">Процес проведення внутрішніх аудитів описаний в п. 8.2.2 Настанови та </w:t>
            </w:r>
          </w:p>
          <w:p w:rsidR="00EA75FB" w:rsidRPr="00E97129" w:rsidRDefault="00EA75FB" w:rsidP="00E97129">
            <w:pPr>
              <w:jc w:val="both"/>
              <w:rPr>
                <w:rFonts w:ascii="Times New Roman" w:hAnsi="Times New Roman" w:cs="Times New Roman"/>
                <w:color w:val="000000"/>
                <w:sz w:val="24"/>
                <w:lang w:val="uk-UA"/>
              </w:rPr>
            </w:pPr>
            <w:r w:rsidRPr="00E97129">
              <w:rPr>
                <w:rFonts w:ascii="Times New Roman" w:hAnsi="Times New Roman" w:cs="Times New Roman"/>
                <w:color w:val="000000"/>
                <w:sz w:val="24"/>
                <w:lang w:val="uk-UA"/>
              </w:rPr>
              <w:t xml:space="preserve">деталізований у документованій процедурі </w:t>
            </w:r>
          </w:p>
          <w:p w:rsidR="00EA75FB" w:rsidRPr="00E97129" w:rsidRDefault="00EA75FB" w:rsidP="00E97129">
            <w:pPr>
              <w:jc w:val="both"/>
              <w:rPr>
                <w:rFonts w:ascii="Times New Roman" w:hAnsi="Times New Roman" w:cs="Times New Roman"/>
                <w:color w:val="000000"/>
                <w:sz w:val="24"/>
                <w:lang w:val="uk-UA"/>
              </w:rPr>
            </w:pPr>
            <w:r w:rsidRPr="00E97129">
              <w:rPr>
                <w:rFonts w:ascii="Times New Roman" w:hAnsi="Times New Roman" w:cs="Times New Roman"/>
                <w:color w:val="000000"/>
                <w:sz w:val="24"/>
                <w:lang w:val="uk-UA"/>
              </w:rPr>
              <w:t xml:space="preserve">ДП 009-17 «Внутрішній аудит» Відповідальність за планування та організацію проведення внутрішніх аудитів покладена на ПК. </w:t>
            </w:r>
          </w:p>
          <w:p w:rsidR="00EA75FB" w:rsidRPr="00E97129" w:rsidRDefault="00EA75FB" w:rsidP="00E97129">
            <w:pPr>
              <w:jc w:val="both"/>
              <w:rPr>
                <w:rFonts w:ascii="Times New Roman" w:hAnsi="Times New Roman" w:cs="Times New Roman"/>
                <w:color w:val="000000"/>
                <w:sz w:val="24"/>
                <w:lang w:val="uk-UA"/>
              </w:rPr>
            </w:pPr>
            <w:r w:rsidRPr="00E97129">
              <w:rPr>
                <w:rFonts w:ascii="Times New Roman" w:hAnsi="Times New Roman" w:cs="Times New Roman"/>
                <w:color w:val="000000"/>
                <w:sz w:val="24"/>
                <w:lang w:val="uk-UA"/>
              </w:rPr>
              <w:t>За результатами проведення внутрішніх аудитів ПК складає узагальнену інформацію та передає її начальнику ХМКРП для подальшого розгляду в межах критичного аналі</w:t>
            </w:r>
            <w:r w:rsidR="00BC3AD0">
              <w:rPr>
                <w:rFonts w:ascii="Times New Roman" w:hAnsi="Times New Roman" w:cs="Times New Roman"/>
                <w:color w:val="000000"/>
                <w:sz w:val="24"/>
                <w:lang w:val="uk-UA"/>
              </w:rPr>
              <w:t>зування з боку керівництва СУЯ.</w:t>
            </w:r>
            <w:r w:rsidRPr="00E97129">
              <w:rPr>
                <w:rFonts w:ascii="Times New Roman" w:hAnsi="Times New Roman" w:cs="Times New Roman"/>
                <w:color w:val="000000"/>
                <w:sz w:val="24"/>
                <w:lang w:val="uk-UA"/>
              </w:rPr>
              <w:t xml:space="preserve"> </w:t>
            </w:r>
          </w:p>
        </w:tc>
        <w:tc>
          <w:tcPr>
            <w:tcW w:w="2270" w:type="dxa"/>
            <w:tcBorders>
              <w:top w:val="single" w:sz="4" w:space="0" w:color="000000"/>
              <w:left w:val="single" w:sz="4" w:space="0" w:color="000000"/>
              <w:bottom w:val="single" w:sz="4" w:space="0" w:color="000000"/>
              <w:right w:val="single" w:sz="4" w:space="0" w:color="000000"/>
            </w:tcBorders>
          </w:tcPr>
          <w:p w:rsidR="00EA75FB" w:rsidRPr="00E97129" w:rsidRDefault="00EA75FB" w:rsidP="00E97129">
            <w:pPr>
              <w:rPr>
                <w:rFonts w:ascii="Times New Roman" w:hAnsi="Times New Roman" w:cs="Times New Roman"/>
                <w:color w:val="000000"/>
                <w:sz w:val="24"/>
                <w:lang w:val="uk-UA"/>
              </w:rPr>
            </w:pPr>
            <w:r w:rsidRPr="00E97129">
              <w:rPr>
                <w:rFonts w:ascii="Times New Roman" w:hAnsi="Times New Roman" w:cs="Times New Roman"/>
                <w:color w:val="000000"/>
                <w:sz w:val="24"/>
                <w:lang w:val="uk-UA"/>
              </w:rPr>
              <w:t xml:space="preserve">Вимоги стандарту ДСТУ ISO 9001:2009 виконуються </w:t>
            </w:r>
          </w:p>
        </w:tc>
      </w:tr>
      <w:tr w:rsidR="00EA75FB" w:rsidRPr="00E97129" w:rsidTr="00E333F9">
        <w:tblPrEx>
          <w:tblCellMar>
            <w:right w:w="59" w:type="dxa"/>
          </w:tblCellMar>
        </w:tblPrEx>
        <w:trPr>
          <w:trHeight w:val="2218"/>
        </w:trPr>
        <w:tc>
          <w:tcPr>
            <w:tcW w:w="2072" w:type="dxa"/>
            <w:tcBorders>
              <w:top w:val="single" w:sz="4" w:space="0" w:color="000000"/>
              <w:left w:val="single" w:sz="4" w:space="0" w:color="000000"/>
              <w:bottom w:val="single" w:sz="4" w:space="0" w:color="000000"/>
              <w:right w:val="single" w:sz="4" w:space="0" w:color="000000"/>
            </w:tcBorders>
          </w:tcPr>
          <w:p w:rsidR="00EA75FB" w:rsidRPr="00E97129" w:rsidRDefault="00EA75FB" w:rsidP="00E97129">
            <w:pPr>
              <w:rPr>
                <w:rFonts w:ascii="Times New Roman" w:hAnsi="Times New Roman" w:cs="Times New Roman"/>
                <w:color w:val="000000"/>
                <w:sz w:val="24"/>
                <w:lang w:val="uk-UA"/>
              </w:rPr>
            </w:pPr>
            <w:r w:rsidRPr="00E97129">
              <w:rPr>
                <w:rFonts w:ascii="Times New Roman" w:hAnsi="Times New Roman" w:cs="Times New Roman"/>
                <w:color w:val="000000"/>
                <w:sz w:val="24"/>
                <w:lang w:val="uk-UA"/>
              </w:rPr>
              <w:t xml:space="preserve">5.3 Контроль невідповідної продукції </w:t>
            </w:r>
          </w:p>
        </w:tc>
        <w:tc>
          <w:tcPr>
            <w:tcW w:w="5289" w:type="dxa"/>
            <w:gridSpan w:val="3"/>
            <w:tcBorders>
              <w:top w:val="single" w:sz="4" w:space="0" w:color="000000"/>
              <w:left w:val="single" w:sz="4" w:space="0" w:color="000000"/>
              <w:bottom w:val="single" w:sz="4" w:space="0" w:color="000000"/>
              <w:right w:val="single" w:sz="4" w:space="0" w:color="000000"/>
            </w:tcBorders>
          </w:tcPr>
          <w:p w:rsidR="00EA75FB" w:rsidRPr="00E97129" w:rsidRDefault="00EA75FB" w:rsidP="00E97129">
            <w:pPr>
              <w:jc w:val="both"/>
              <w:rPr>
                <w:rFonts w:ascii="Times New Roman" w:hAnsi="Times New Roman" w:cs="Times New Roman"/>
                <w:color w:val="000000"/>
                <w:sz w:val="24"/>
                <w:lang w:val="uk-UA"/>
              </w:rPr>
            </w:pPr>
            <w:r w:rsidRPr="00E97129">
              <w:rPr>
                <w:rFonts w:ascii="Times New Roman" w:hAnsi="Times New Roman" w:cs="Times New Roman"/>
                <w:color w:val="000000"/>
                <w:sz w:val="24"/>
                <w:lang w:val="uk-UA"/>
              </w:rPr>
              <w:t xml:space="preserve">Невідповідність можна визначити як недолік в підрозділах, устаткуванні або персоналі по відношенню до вимог, визначених в документованих процедурах навчального закладу, або вимог третьої сторони. Причинами невідповідностей, що зустрічаються, є неправильні методи роботи або недостатнє дотримання вимог інструкцій. </w:t>
            </w:r>
          </w:p>
        </w:tc>
        <w:tc>
          <w:tcPr>
            <w:tcW w:w="2270" w:type="dxa"/>
            <w:tcBorders>
              <w:top w:val="single" w:sz="4" w:space="0" w:color="000000"/>
              <w:left w:val="single" w:sz="4" w:space="0" w:color="000000"/>
              <w:bottom w:val="single" w:sz="4" w:space="0" w:color="000000"/>
              <w:right w:val="single" w:sz="4" w:space="0" w:color="000000"/>
            </w:tcBorders>
          </w:tcPr>
          <w:p w:rsidR="00EA75FB" w:rsidRPr="00E97129" w:rsidRDefault="00EA75FB" w:rsidP="00E97129">
            <w:pPr>
              <w:rPr>
                <w:rFonts w:ascii="Times New Roman" w:hAnsi="Times New Roman" w:cs="Times New Roman"/>
                <w:color w:val="000000"/>
                <w:sz w:val="24"/>
                <w:lang w:val="uk-UA"/>
              </w:rPr>
            </w:pPr>
            <w:r w:rsidRPr="00E97129">
              <w:rPr>
                <w:rFonts w:ascii="Times New Roman" w:hAnsi="Times New Roman" w:cs="Times New Roman"/>
                <w:color w:val="000000"/>
                <w:sz w:val="24"/>
                <w:lang w:val="uk-UA"/>
              </w:rPr>
              <w:t xml:space="preserve">Вимоги стандарту ДСТУ ISO 9001:2009 виконуються </w:t>
            </w:r>
          </w:p>
        </w:tc>
      </w:tr>
      <w:tr w:rsidR="00EA75FB" w:rsidRPr="00E97129" w:rsidTr="00E333F9">
        <w:tblPrEx>
          <w:tblCellMar>
            <w:right w:w="59" w:type="dxa"/>
          </w:tblCellMar>
        </w:tblPrEx>
        <w:trPr>
          <w:trHeight w:val="2484"/>
        </w:trPr>
        <w:tc>
          <w:tcPr>
            <w:tcW w:w="2072" w:type="dxa"/>
            <w:tcBorders>
              <w:top w:val="single" w:sz="4" w:space="0" w:color="000000"/>
              <w:left w:val="single" w:sz="4" w:space="0" w:color="000000"/>
              <w:bottom w:val="single" w:sz="4" w:space="0" w:color="auto"/>
              <w:right w:val="single" w:sz="4" w:space="0" w:color="000000"/>
            </w:tcBorders>
          </w:tcPr>
          <w:p w:rsidR="00EA75FB" w:rsidRPr="00E97129" w:rsidRDefault="00EA75FB" w:rsidP="00E97129">
            <w:pPr>
              <w:rPr>
                <w:rFonts w:ascii="Times New Roman" w:hAnsi="Times New Roman" w:cs="Times New Roman"/>
                <w:color w:val="000000"/>
                <w:sz w:val="24"/>
                <w:lang w:val="uk-UA"/>
              </w:rPr>
            </w:pPr>
            <w:r w:rsidRPr="00E97129">
              <w:rPr>
                <w:rFonts w:ascii="Times New Roman" w:hAnsi="Times New Roman" w:cs="Times New Roman"/>
                <w:color w:val="000000"/>
                <w:sz w:val="24"/>
                <w:lang w:val="uk-UA"/>
              </w:rPr>
              <w:lastRenderedPageBreak/>
              <w:t xml:space="preserve">5.4 Аналізування даних </w:t>
            </w:r>
          </w:p>
        </w:tc>
        <w:tc>
          <w:tcPr>
            <w:tcW w:w="5289" w:type="dxa"/>
            <w:gridSpan w:val="3"/>
            <w:tcBorders>
              <w:top w:val="single" w:sz="4" w:space="0" w:color="000000"/>
              <w:left w:val="single" w:sz="4" w:space="0" w:color="000000"/>
              <w:bottom w:val="single" w:sz="4" w:space="0" w:color="auto"/>
              <w:right w:val="single" w:sz="4" w:space="0" w:color="000000"/>
            </w:tcBorders>
          </w:tcPr>
          <w:p w:rsidR="00EA75FB" w:rsidRPr="00E97129" w:rsidRDefault="00EA75FB" w:rsidP="00E97129">
            <w:pPr>
              <w:jc w:val="both"/>
              <w:rPr>
                <w:rFonts w:ascii="Times New Roman" w:hAnsi="Times New Roman" w:cs="Times New Roman"/>
                <w:color w:val="000000"/>
                <w:sz w:val="24"/>
                <w:lang w:val="uk-UA"/>
              </w:rPr>
            </w:pPr>
            <w:r w:rsidRPr="00E97129">
              <w:rPr>
                <w:rFonts w:ascii="Times New Roman" w:hAnsi="Times New Roman" w:cs="Times New Roman"/>
                <w:color w:val="000000"/>
                <w:sz w:val="24"/>
                <w:lang w:val="uk-UA"/>
              </w:rPr>
              <w:t xml:space="preserve">В ХМКРП виконуються дії, описані в настанові НЯ-001, де описано збір і аналіз відповідних даних для доказу результативності СУЯ, а також для постійного поліпшення її результативності. Такі дані містять результати моніторингу і вимірювань, а також дані з інших відповідних джерел. </w:t>
            </w:r>
          </w:p>
          <w:p w:rsidR="00EA75FB" w:rsidRPr="00E97129" w:rsidRDefault="00EA75FB" w:rsidP="00B153ED">
            <w:pPr>
              <w:jc w:val="both"/>
              <w:rPr>
                <w:rFonts w:ascii="Times New Roman" w:hAnsi="Times New Roman" w:cs="Times New Roman"/>
                <w:color w:val="000000"/>
                <w:sz w:val="24"/>
                <w:lang w:val="uk-UA"/>
              </w:rPr>
            </w:pPr>
            <w:r w:rsidRPr="00E97129">
              <w:rPr>
                <w:rFonts w:ascii="Times New Roman" w:hAnsi="Times New Roman" w:cs="Times New Roman"/>
                <w:color w:val="000000"/>
                <w:sz w:val="24"/>
                <w:lang w:val="uk-UA"/>
              </w:rPr>
              <w:t xml:space="preserve">Підприємство проводить аналіз цих даних для отримання інформації </w:t>
            </w:r>
          </w:p>
        </w:tc>
        <w:tc>
          <w:tcPr>
            <w:tcW w:w="2270" w:type="dxa"/>
            <w:tcBorders>
              <w:top w:val="single" w:sz="4" w:space="0" w:color="000000"/>
              <w:left w:val="single" w:sz="4" w:space="0" w:color="000000"/>
              <w:bottom w:val="single" w:sz="4" w:space="0" w:color="auto"/>
              <w:right w:val="single" w:sz="4" w:space="0" w:color="000000"/>
            </w:tcBorders>
          </w:tcPr>
          <w:p w:rsidR="00EA75FB" w:rsidRPr="00E97129" w:rsidRDefault="00EA75FB" w:rsidP="00E97129">
            <w:pPr>
              <w:rPr>
                <w:rFonts w:ascii="Times New Roman" w:hAnsi="Times New Roman" w:cs="Times New Roman"/>
                <w:color w:val="000000"/>
                <w:sz w:val="24"/>
                <w:lang w:val="uk-UA"/>
              </w:rPr>
            </w:pPr>
            <w:r w:rsidRPr="00E97129">
              <w:rPr>
                <w:rFonts w:ascii="Times New Roman" w:hAnsi="Times New Roman" w:cs="Times New Roman"/>
                <w:color w:val="000000"/>
                <w:sz w:val="24"/>
                <w:lang w:val="uk-UA"/>
              </w:rPr>
              <w:t xml:space="preserve">Вимоги стандарту ДСТУ ISO 9001:2009 виконуються </w:t>
            </w:r>
          </w:p>
        </w:tc>
      </w:tr>
      <w:tr w:rsidR="00EA75FB" w:rsidRPr="00E97129" w:rsidTr="00E333F9">
        <w:tblPrEx>
          <w:tblCellMar>
            <w:right w:w="59" w:type="dxa"/>
          </w:tblCellMar>
        </w:tblPrEx>
        <w:trPr>
          <w:trHeight w:val="61"/>
        </w:trPr>
        <w:tc>
          <w:tcPr>
            <w:tcW w:w="2072" w:type="dxa"/>
            <w:tcBorders>
              <w:top w:val="single" w:sz="4" w:space="0" w:color="auto"/>
              <w:left w:val="single" w:sz="4" w:space="0" w:color="auto"/>
              <w:bottom w:val="single" w:sz="4" w:space="0" w:color="auto"/>
              <w:right w:val="single" w:sz="4" w:space="0" w:color="auto"/>
            </w:tcBorders>
          </w:tcPr>
          <w:p w:rsidR="00EA75FB" w:rsidRPr="00E97129" w:rsidRDefault="00EA75FB" w:rsidP="00E97129">
            <w:pPr>
              <w:rPr>
                <w:rFonts w:ascii="Times New Roman" w:hAnsi="Times New Roman" w:cs="Times New Roman"/>
                <w:color w:val="000000"/>
                <w:sz w:val="24"/>
                <w:lang w:val="uk-UA"/>
              </w:rPr>
            </w:pPr>
            <w:r w:rsidRPr="00E97129">
              <w:rPr>
                <w:rFonts w:ascii="Times New Roman" w:hAnsi="Times New Roman" w:cs="Times New Roman"/>
                <w:color w:val="000000"/>
                <w:sz w:val="24"/>
                <w:lang w:val="uk-UA"/>
              </w:rPr>
              <w:t xml:space="preserve">5.5 </w:t>
            </w:r>
          </w:p>
          <w:p w:rsidR="00EA75FB" w:rsidRPr="00E97129" w:rsidRDefault="00EA75FB" w:rsidP="00E97129">
            <w:pPr>
              <w:rPr>
                <w:rFonts w:ascii="Times New Roman" w:hAnsi="Times New Roman" w:cs="Times New Roman"/>
                <w:color w:val="000000"/>
                <w:sz w:val="24"/>
                <w:lang w:val="uk-UA"/>
              </w:rPr>
            </w:pPr>
            <w:r w:rsidRPr="00E97129">
              <w:rPr>
                <w:rFonts w:ascii="Times New Roman" w:hAnsi="Times New Roman" w:cs="Times New Roman"/>
                <w:color w:val="000000"/>
                <w:sz w:val="24"/>
                <w:lang w:val="uk-UA"/>
              </w:rPr>
              <w:t xml:space="preserve">Поліпшування </w:t>
            </w:r>
          </w:p>
        </w:tc>
        <w:tc>
          <w:tcPr>
            <w:tcW w:w="5289" w:type="dxa"/>
            <w:gridSpan w:val="3"/>
            <w:tcBorders>
              <w:top w:val="single" w:sz="4" w:space="0" w:color="auto"/>
              <w:left w:val="single" w:sz="4" w:space="0" w:color="auto"/>
              <w:bottom w:val="single" w:sz="4" w:space="0" w:color="auto"/>
              <w:right w:val="single" w:sz="4" w:space="0" w:color="auto"/>
            </w:tcBorders>
          </w:tcPr>
          <w:p w:rsidR="00EA75FB" w:rsidRPr="00E97129" w:rsidRDefault="00EA75FB" w:rsidP="00E97129">
            <w:pPr>
              <w:jc w:val="both"/>
              <w:rPr>
                <w:rFonts w:ascii="Times New Roman" w:hAnsi="Times New Roman" w:cs="Times New Roman"/>
                <w:color w:val="000000"/>
                <w:sz w:val="24"/>
                <w:lang w:val="uk-UA"/>
              </w:rPr>
            </w:pPr>
            <w:r w:rsidRPr="00E97129">
              <w:rPr>
                <w:rFonts w:ascii="Times New Roman" w:hAnsi="Times New Roman" w:cs="Times New Roman"/>
                <w:color w:val="000000"/>
                <w:sz w:val="24"/>
                <w:lang w:val="uk-UA"/>
              </w:rPr>
              <w:t xml:space="preserve">Стратегічною метою підприємства є постійне поліпшення результативності системи управління якістю, удосконалення процесів для підвищення їх показників і задоволеності зацікавлених сторін – замовників, персоналу </w:t>
            </w:r>
          </w:p>
          <w:p w:rsidR="00EA75FB" w:rsidRPr="00E97129" w:rsidRDefault="00EA75FB" w:rsidP="00E97129">
            <w:pPr>
              <w:jc w:val="both"/>
              <w:rPr>
                <w:rFonts w:ascii="Times New Roman" w:hAnsi="Times New Roman" w:cs="Times New Roman"/>
                <w:color w:val="000000"/>
                <w:sz w:val="24"/>
                <w:lang w:val="uk-UA"/>
              </w:rPr>
            </w:pPr>
            <w:r w:rsidRPr="00E97129">
              <w:rPr>
                <w:rFonts w:ascii="Times New Roman" w:hAnsi="Times New Roman" w:cs="Times New Roman"/>
                <w:color w:val="000000"/>
                <w:sz w:val="24"/>
                <w:lang w:val="uk-UA"/>
              </w:rPr>
              <w:t xml:space="preserve">та суспільства. Поліпшення здійснюється за рахунок перегляду політики та цілей у сфері якості, використання результатів аудитів (внутрішніх та зовнішніх), результатів аналізу з боку керівництва, оцінки виконання коригувальних та запобіжних дій. </w:t>
            </w:r>
          </w:p>
          <w:p w:rsidR="00EA75FB" w:rsidRPr="00E97129" w:rsidRDefault="00EA75FB" w:rsidP="00E97129">
            <w:pPr>
              <w:ind w:hanging="10"/>
              <w:jc w:val="both"/>
              <w:rPr>
                <w:rFonts w:ascii="Times New Roman" w:hAnsi="Times New Roman" w:cs="Times New Roman"/>
                <w:color w:val="000000"/>
                <w:sz w:val="24"/>
                <w:lang w:val="uk-UA"/>
              </w:rPr>
            </w:pPr>
            <w:r w:rsidRPr="00E97129">
              <w:rPr>
                <w:rFonts w:ascii="Times New Roman" w:hAnsi="Times New Roman" w:cs="Times New Roman"/>
                <w:color w:val="000000"/>
                <w:sz w:val="24"/>
                <w:lang w:val="uk-UA"/>
              </w:rPr>
              <w:t xml:space="preserve">Процес поширюється на керівництво та усіх працівників підприємства, як надають ПК пропозиції щодо покращення своєї діяльності, управління невідповідностями, підвищення задоволеності замовників. </w:t>
            </w:r>
          </w:p>
        </w:tc>
        <w:tc>
          <w:tcPr>
            <w:tcW w:w="2270" w:type="dxa"/>
            <w:tcBorders>
              <w:top w:val="single" w:sz="4" w:space="0" w:color="auto"/>
              <w:left w:val="single" w:sz="4" w:space="0" w:color="auto"/>
              <w:bottom w:val="single" w:sz="4" w:space="0" w:color="auto"/>
              <w:right w:val="single" w:sz="4" w:space="0" w:color="auto"/>
            </w:tcBorders>
          </w:tcPr>
          <w:p w:rsidR="00EA75FB" w:rsidRPr="00E97129" w:rsidRDefault="00EA75FB" w:rsidP="00E97129">
            <w:pPr>
              <w:rPr>
                <w:rFonts w:ascii="Times New Roman" w:hAnsi="Times New Roman" w:cs="Times New Roman"/>
                <w:color w:val="000000"/>
                <w:sz w:val="24"/>
                <w:lang w:val="uk-UA"/>
              </w:rPr>
            </w:pPr>
            <w:r w:rsidRPr="00E97129">
              <w:rPr>
                <w:rFonts w:ascii="Times New Roman" w:hAnsi="Times New Roman" w:cs="Times New Roman"/>
                <w:color w:val="000000"/>
                <w:sz w:val="24"/>
                <w:lang w:val="uk-UA"/>
              </w:rPr>
              <w:t xml:space="preserve">Вимоги стандарту ДСТУ ISO 9001:2009 виконуються </w:t>
            </w:r>
          </w:p>
        </w:tc>
      </w:tr>
    </w:tbl>
    <w:p w:rsidR="00E97129" w:rsidRPr="00E97129" w:rsidRDefault="00E97129" w:rsidP="00E97129">
      <w:pPr>
        <w:spacing w:after="31" w:line="259" w:lineRule="auto"/>
        <w:ind w:right="93"/>
        <w:jc w:val="center"/>
        <w:rPr>
          <w:rFonts w:ascii="Times New Roman" w:eastAsia="Times New Roman" w:hAnsi="Times New Roman" w:cs="Times New Roman"/>
          <w:color w:val="000000"/>
          <w:sz w:val="24"/>
          <w:lang w:val="uk-UA" w:eastAsia="ru-RU"/>
        </w:rPr>
      </w:pPr>
      <w:r w:rsidRPr="00E97129">
        <w:rPr>
          <w:rFonts w:ascii="Times New Roman" w:eastAsia="Times New Roman" w:hAnsi="Times New Roman" w:cs="Times New Roman"/>
          <w:color w:val="000000"/>
          <w:sz w:val="24"/>
          <w:lang w:val="uk-UA" w:eastAsia="ru-RU"/>
        </w:rPr>
        <w:t xml:space="preserve"> </w:t>
      </w:r>
    </w:p>
    <w:p w:rsidR="000D56AC" w:rsidRDefault="000D56AC" w:rsidP="00E97129">
      <w:pPr>
        <w:spacing w:after="160" w:line="259" w:lineRule="auto"/>
        <w:jc w:val="center"/>
        <w:rPr>
          <w:rFonts w:ascii="Times New Roman" w:eastAsia="Times New Roman" w:hAnsi="Times New Roman" w:cs="Times New Roman"/>
          <w:b/>
          <w:color w:val="000000"/>
          <w:sz w:val="24"/>
          <w:szCs w:val="24"/>
          <w:lang w:val="uk-UA" w:eastAsia="ru-RU"/>
        </w:rPr>
      </w:pPr>
    </w:p>
    <w:p w:rsidR="000D56AC" w:rsidRDefault="000D56AC" w:rsidP="00E97129">
      <w:pPr>
        <w:spacing w:after="160" w:line="259" w:lineRule="auto"/>
        <w:jc w:val="center"/>
        <w:rPr>
          <w:rFonts w:ascii="Times New Roman" w:eastAsia="Times New Roman" w:hAnsi="Times New Roman" w:cs="Times New Roman"/>
          <w:b/>
          <w:color w:val="000000"/>
          <w:sz w:val="24"/>
          <w:szCs w:val="24"/>
          <w:lang w:val="uk-UA" w:eastAsia="ru-RU"/>
        </w:rPr>
      </w:pPr>
    </w:p>
    <w:p w:rsidR="000D56AC" w:rsidRDefault="000D56AC" w:rsidP="00E97129">
      <w:pPr>
        <w:spacing w:after="160" w:line="259" w:lineRule="auto"/>
        <w:jc w:val="center"/>
        <w:rPr>
          <w:rFonts w:ascii="Times New Roman" w:eastAsia="Times New Roman" w:hAnsi="Times New Roman" w:cs="Times New Roman"/>
          <w:b/>
          <w:color w:val="000000"/>
          <w:sz w:val="24"/>
          <w:szCs w:val="24"/>
          <w:lang w:val="uk-UA" w:eastAsia="ru-RU"/>
        </w:rPr>
      </w:pPr>
    </w:p>
    <w:p w:rsidR="000D56AC" w:rsidRDefault="000D56AC" w:rsidP="00E97129">
      <w:pPr>
        <w:spacing w:after="160" w:line="259" w:lineRule="auto"/>
        <w:jc w:val="center"/>
        <w:rPr>
          <w:rFonts w:ascii="Times New Roman" w:eastAsia="Times New Roman" w:hAnsi="Times New Roman" w:cs="Times New Roman"/>
          <w:b/>
          <w:color w:val="000000"/>
          <w:sz w:val="24"/>
          <w:szCs w:val="24"/>
          <w:lang w:val="uk-UA" w:eastAsia="ru-RU"/>
        </w:rPr>
      </w:pPr>
    </w:p>
    <w:p w:rsidR="000D56AC" w:rsidRDefault="000D56AC" w:rsidP="00E97129">
      <w:pPr>
        <w:spacing w:after="160" w:line="259" w:lineRule="auto"/>
        <w:jc w:val="center"/>
        <w:rPr>
          <w:rFonts w:ascii="Times New Roman" w:eastAsia="Times New Roman" w:hAnsi="Times New Roman" w:cs="Times New Roman"/>
          <w:b/>
          <w:color w:val="000000"/>
          <w:sz w:val="24"/>
          <w:szCs w:val="24"/>
          <w:lang w:val="uk-UA" w:eastAsia="ru-RU"/>
        </w:rPr>
      </w:pPr>
    </w:p>
    <w:p w:rsidR="00E97129" w:rsidRPr="00EA75FB" w:rsidRDefault="00E97129" w:rsidP="00E97129">
      <w:pPr>
        <w:spacing w:after="160" w:line="259" w:lineRule="auto"/>
        <w:jc w:val="center"/>
        <w:rPr>
          <w:rFonts w:ascii="Times New Roman" w:eastAsia="Times New Roman" w:hAnsi="Times New Roman" w:cs="Times New Roman"/>
          <w:color w:val="000000"/>
          <w:sz w:val="24"/>
          <w:szCs w:val="24"/>
          <w:lang w:val="uk-UA" w:eastAsia="ru-RU"/>
        </w:rPr>
      </w:pPr>
      <w:r w:rsidRPr="00EA75FB">
        <w:rPr>
          <w:rFonts w:ascii="Times New Roman" w:eastAsia="Times New Roman" w:hAnsi="Times New Roman" w:cs="Times New Roman"/>
          <w:b/>
          <w:color w:val="000000"/>
          <w:sz w:val="24"/>
          <w:szCs w:val="24"/>
          <w:lang w:val="uk-UA" w:eastAsia="ru-RU"/>
        </w:rPr>
        <w:t>Висновки за результатами технічного нагляду:</w:t>
      </w:r>
    </w:p>
    <w:p w:rsidR="00E97129" w:rsidRPr="00EA75FB" w:rsidRDefault="00E97129" w:rsidP="00E97129">
      <w:pPr>
        <w:spacing w:after="0" w:line="240" w:lineRule="auto"/>
        <w:ind w:firstLine="709"/>
        <w:jc w:val="both"/>
        <w:rPr>
          <w:rFonts w:ascii="Times New Roman" w:eastAsia="Times New Roman" w:hAnsi="Times New Roman" w:cs="Times New Roman"/>
          <w:color w:val="000000"/>
          <w:sz w:val="24"/>
          <w:szCs w:val="24"/>
          <w:lang w:val="uk-UA" w:eastAsia="ru-RU"/>
        </w:rPr>
      </w:pPr>
      <w:r w:rsidRPr="00EA75FB">
        <w:rPr>
          <w:rFonts w:ascii="Times New Roman" w:eastAsia="Times New Roman" w:hAnsi="Times New Roman" w:cs="Times New Roman"/>
          <w:color w:val="000000"/>
          <w:sz w:val="24"/>
          <w:szCs w:val="24"/>
          <w:lang w:val="uk-UA" w:eastAsia="ru-RU"/>
        </w:rPr>
        <w:t xml:space="preserve">1. Сертифікована система управління якістю </w:t>
      </w:r>
      <w:r w:rsidR="002D4F6A">
        <w:rPr>
          <w:rFonts w:ascii="Times New Roman" w:eastAsia="Times New Roman" w:hAnsi="Times New Roman" w:cs="Times New Roman"/>
          <w:color w:val="000000"/>
          <w:sz w:val="24"/>
          <w:szCs w:val="24"/>
          <w:lang w:val="uk-UA" w:eastAsia="ru-RU"/>
        </w:rPr>
        <w:t>Херсонського морського коледжу рибної промисловості</w:t>
      </w:r>
      <w:r w:rsidRPr="00EA75FB">
        <w:rPr>
          <w:rFonts w:ascii="Times New Roman" w:eastAsia="Times New Roman" w:hAnsi="Times New Roman" w:cs="Times New Roman"/>
          <w:color w:val="000000"/>
          <w:sz w:val="24"/>
          <w:szCs w:val="24"/>
          <w:lang w:val="uk-UA" w:eastAsia="ru-RU"/>
        </w:rPr>
        <w:t xml:space="preserve"> стосовно надання послуг з вищої освіти, загальн</w:t>
      </w:r>
      <w:r w:rsidR="00986A85">
        <w:rPr>
          <w:rFonts w:ascii="Times New Roman" w:eastAsia="Times New Roman" w:hAnsi="Times New Roman" w:cs="Times New Roman"/>
          <w:color w:val="000000"/>
          <w:sz w:val="24"/>
          <w:szCs w:val="24"/>
          <w:lang w:val="uk-UA" w:eastAsia="ru-RU"/>
        </w:rPr>
        <w:t>ої середньої освіти, професійно-</w:t>
      </w:r>
      <w:r w:rsidRPr="00EA75FB">
        <w:rPr>
          <w:rFonts w:ascii="Times New Roman" w:eastAsia="Times New Roman" w:hAnsi="Times New Roman" w:cs="Times New Roman"/>
          <w:color w:val="000000"/>
          <w:sz w:val="24"/>
          <w:szCs w:val="24"/>
          <w:lang w:val="uk-UA" w:eastAsia="ru-RU"/>
        </w:rPr>
        <w:t xml:space="preserve">технічної освіти продовжує відповідати вимогам ДСТУ ISO 9001:2009. 2. ДП «Херсонстандартметрологія» вважає за необхідне провести наступний технічний нагляд за сертифікованою СУЯ через рік. </w:t>
      </w:r>
    </w:p>
    <w:p w:rsidR="00E97129" w:rsidRPr="00EA75FB" w:rsidRDefault="00E97129" w:rsidP="00E97129">
      <w:pPr>
        <w:spacing w:after="0" w:line="240" w:lineRule="auto"/>
        <w:ind w:firstLine="709"/>
        <w:jc w:val="both"/>
        <w:rPr>
          <w:rFonts w:ascii="Times New Roman" w:eastAsia="Times New Roman" w:hAnsi="Times New Roman" w:cs="Times New Roman"/>
          <w:color w:val="000000"/>
          <w:sz w:val="24"/>
          <w:szCs w:val="24"/>
          <w:lang w:val="uk-UA" w:eastAsia="ru-RU"/>
        </w:rPr>
      </w:pPr>
      <w:r w:rsidRPr="00EA75FB">
        <w:rPr>
          <w:rFonts w:ascii="Times New Roman" w:eastAsia="Times New Roman" w:hAnsi="Times New Roman" w:cs="Times New Roman"/>
          <w:color w:val="000000"/>
          <w:sz w:val="24"/>
          <w:szCs w:val="24"/>
          <w:lang w:val="uk-UA" w:eastAsia="ru-RU"/>
        </w:rPr>
        <w:t xml:space="preserve"> У 2018 році розпочато роботу з реформування системи управління якістю </w:t>
      </w:r>
      <w:r w:rsidR="00A873A8">
        <w:rPr>
          <w:rFonts w:ascii="Times New Roman" w:eastAsia="Times New Roman" w:hAnsi="Times New Roman" w:cs="Times New Roman"/>
          <w:color w:val="000000"/>
          <w:sz w:val="24"/>
          <w:szCs w:val="24"/>
          <w:lang w:val="uk-UA" w:eastAsia="ru-RU"/>
        </w:rPr>
        <w:t>Херсонського морського коледжу рибної промисловості</w:t>
      </w:r>
      <w:r w:rsidR="00A873A8" w:rsidRPr="00EA75FB">
        <w:rPr>
          <w:rFonts w:ascii="Times New Roman" w:eastAsia="Times New Roman" w:hAnsi="Times New Roman" w:cs="Times New Roman"/>
          <w:color w:val="000000"/>
          <w:sz w:val="24"/>
          <w:szCs w:val="24"/>
          <w:lang w:val="uk-UA" w:eastAsia="ru-RU"/>
        </w:rPr>
        <w:t xml:space="preserve"> </w:t>
      </w:r>
      <w:r w:rsidRPr="00EA75FB">
        <w:rPr>
          <w:rFonts w:ascii="Times New Roman" w:eastAsia="Times New Roman" w:hAnsi="Times New Roman" w:cs="Times New Roman"/>
          <w:color w:val="000000"/>
          <w:sz w:val="24"/>
          <w:szCs w:val="24"/>
          <w:lang w:val="uk-UA" w:eastAsia="ru-RU"/>
        </w:rPr>
        <w:t xml:space="preserve">до відповідності вимог ДСТУ ІSО 9001:2015 Системи управління якістю Вимоги. (ІSО 9001:2015) та ДСТУ ІSО 9000:2015 Системи управління якістю. Основні положення та словник термінів (ІSО 9000:2015, ІDT) ‐ Переглянуті та затверджені Місія, Політика та цілі </w:t>
      </w:r>
      <w:r w:rsidR="00A873A8">
        <w:rPr>
          <w:rFonts w:ascii="Times New Roman" w:eastAsia="Times New Roman" w:hAnsi="Times New Roman" w:cs="Times New Roman"/>
          <w:color w:val="000000"/>
          <w:sz w:val="24"/>
          <w:szCs w:val="24"/>
          <w:lang w:val="uk-UA" w:eastAsia="ru-RU"/>
        </w:rPr>
        <w:t>Херсонського морського коледжу рибної промисловості</w:t>
      </w:r>
      <w:r w:rsidR="00A873A8" w:rsidRPr="00EA75FB">
        <w:rPr>
          <w:rFonts w:ascii="Times New Roman" w:eastAsia="Times New Roman" w:hAnsi="Times New Roman" w:cs="Times New Roman"/>
          <w:color w:val="000000"/>
          <w:sz w:val="24"/>
          <w:szCs w:val="24"/>
          <w:lang w:val="uk-UA" w:eastAsia="ru-RU"/>
        </w:rPr>
        <w:t xml:space="preserve"> </w:t>
      </w:r>
      <w:r w:rsidRPr="00EA75FB">
        <w:rPr>
          <w:rFonts w:ascii="Times New Roman" w:eastAsia="Times New Roman" w:hAnsi="Times New Roman" w:cs="Times New Roman"/>
          <w:color w:val="000000"/>
          <w:sz w:val="24"/>
          <w:szCs w:val="24"/>
          <w:lang w:val="uk-UA" w:eastAsia="ru-RU"/>
        </w:rPr>
        <w:t xml:space="preserve">у сфері якості відповідно до вимог ДСТУ ІSО 9001:2015, Закону України «Про вищу освіту» від 01.07.2014 № 1556‐VII, «Про освіту» від 05.09.2017 № 2145‐VIII. </w:t>
      </w:r>
    </w:p>
    <w:p w:rsidR="00E97129" w:rsidRPr="00EA75FB" w:rsidRDefault="00E97129" w:rsidP="00E97129">
      <w:pPr>
        <w:spacing w:after="0" w:line="240" w:lineRule="auto"/>
        <w:ind w:firstLine="709"/>
        <w:jc w:val="both"/>
        <w:rPr>
          <w:rFonts w:ascii="Times New Roman" w:eastAsia="Times New Roman" w:hAnsi="Times New Roman" w:cs="Times New Roman"/>
          <w:color w:val="000000"/>
          <w:sz w:val="24"/>
          <w:szCs w:val="24"/>
          <w:lang w:val="uk-UA" w:eastAsia="ru-RU"/>
        </w:rPr>
      </w:pPr>
      <w:r w:rsidRPr="00EA75FB">
        <w:rPr>
          <w:rFonts w:ascii="Times New Roman" w:eastAsia="Times New Roman" w:hAnsi="Times New Roman" w:cs="Times New Roman"/>
          <w:color w:val="000000"/>
          <w:sz w:val="24"/>
          <w:szCs w:val="24"/>
          <w:lang w:val="uk-UA" w:eastAsia="ru-RU"/>
        </w:rPr>
        <w:t xml:space="preserve">‐ Поновлені терміни та визначення понять у задокументованих методиках. </w:t>
      </w:r>
    </w:p>
    <w:p w:rsidR="00E97129" w:rsidRPr="00EA75FB" w:rsidRDefault="00E97129" w:rsidP="00E97129">
      <w:pPr>
        <w:spacing w:after="0" w:line="240" w:lineRule="auto"/>
        <w:ind w:firstLine="709"/>
        <w:jc w:val="both"/>
        <w:rPr>
          <w:rFonts w:ascii="Times New Roman" w:eastAsia="Times New Roman" w:hAnsi="Times New Roman" w:cs="Times New Roman"/>
          <w:color w:val="000000"/>
          <w:sz w:val="24"/>
          <w:szCs w:val="24"/>
          <w:lang w:val="uk-UA" w:eastAsia="ru-RU"/>
        </w:rPr>
      </w:pPr>
      <w:r w:rsidRPr="00EA75FB">
        <w:rPr>
          <w:rFonts w:ascii="Times New Roman" w:eastAsia="Times New Roman" w:hAnsi="Times New Roman" w:cs="Times New Roman"/>
          <w:color w:val="000000"/>
          <w:sz w:val="24"/>
          <w:szCs w:val="24"/>
          <w:lang w:val="uk-UA" w:eastAsia="ru-RU"/>
        </w:rPr>
        <w:t xml:space="preserve">‐ Визначені ризики та можливі дії стосовно цих ризиків (для усунення небажаних ефектів або зменшення їхньої кількості) у всіх сферах діяльності коледжу . </w:t>
      </w:r>
    </w:p>
    <w:p w:rsidR="00E97129" w:rsidRPr="00EA75FB" w:rsidRDefault="00E97129" w:rsidP="00E97129">
      <w:pPr>
        <w:spacing w:after="0" w:line="240" w:lineRule="auto"/>
        <w:ind w:firstLine="709"/>
        <w:jc w:val="both"/>
        <w:rPr>
          <w:rFonts w:ascii="Times New Roman" w:eastAsia="Times New Roman" w:hAnsi="Times New Roman" w:cs="Times New Roman"/>
          <w:color w:val="000000"/>
          <w:sz w:val="24"/>
          <w:szCs w:val="24"/>
          <w:lang w:val="uk-UA" w:eastAsia="ru-RU"/>
        </w:rPr>
      </w:pPr>
      <w:r w:rsidRPr="00EA75FB">
        <w:rPr>
          <w:rFonts w:ascii="Times New Roman" w:eastAsia="Times New Roman" w:hAnsi="Times New Roman" w:cs="Times New Roman"/>
          <w:color w:val="000000"/>
          <w:sz w:val="24"/>
          <w:szCs w:val="24"/>
          <w:lang w:val="uk-UA" w:eastAsia="ru-RU"/>
        </w:rPr>
        <w:t xml:space="preserve">Після наглядового аудиту у грудні 2018 року Херсонський морський коледж рибної промисловості було сертифіковано з боку «Бюро Веритас».  </w:t>
      </w:r>
    </w:p>
    <w:p w:rsidR="00E97129" w:rsidRPr="00EA75FB" w:rsidRDefault="00E97129" w:rsidP="00E97129">
      <w:pPr>
        <w:spacing w:after="0" w:line="240" w:lineRule="auto"/>
        <w:ind w:firstLine="709"/>
        <w:jc w:val="both"/>
        <w:rPr>
          <w:rFonts w:ascii="Times New Roman" w:eastAsia="Times New Roman" w:hAnsi="Times New Roman" w:cs="Times New Roman"/>
          <w:color w:val="000000"/>
          <w:sz w:val="24"/>
          <w:szCs w:val="24"/>
          <w:lang w:val="uk-UA" w:eastAsia="ru-RU"/>
        </w:rPr>
      </w:pPr>
      <w:r w:rsidRPr="00EA75FB">
        <w:rPr>
          <w:rFonts w:ascii="Times New Roman" w:eastAsia="Times New Roman" w:hAnsi="Times New Roman" w:cs="Times New Roman"/>
          <w:color w:val="000000"/>
          <w:sz w:val="24"/>
          <w:szCs w:val="24"/>
          <w:lang w:val="uk-UA" w:eastAsia="ru-RU"/>
        </w:rPr>
        <w:lastRenderedPageBreak/>
        <w:t xml:space="preserve">Система якості коледжу відповідає вимогам стандарту ДСТУ ISO 9001:2015.  Строк дії сертифікату – до 25грудня 2021 року. </w:t>
      </w:r>
    </w:p>
    <w:p w:rsidR="00E97129" w:rsidRPr="00EA75FB" w:rsidRDefault="00E97129" w:rsidP="00E97129">
      <w:pPr>
        <w:spacing w:after="0" w:line="259" w:lineRule="auto"/>
        <w:jc w:val="center"/>
        <w:rPr>
          <w:rFonts w:ascii="Times New Roman" w:eastAsia="Times New Roman" w:hAnsi="Times New Roman" w:cs="Times New Roman"/>
          <w:sz w:val="24"/>
          <w:szCs w:val="24"/>
          <w:lang w:val="uk-UA" w:eastAsia="ru-RU"/>
        </w:rPr>
      </w:pPr>
      <w:r w:rsidRPr="00EA75FB">
        <w:rPr>
          <w:rFonts w:ascii="Times New Roman" w:eastAsia="Arial" w:hAnsi="Times New Roman" w:cs="Times New Roman"/>
          <w:b/>
          <w:sz w:val="24"/>
          <w:szCs w:val="24"/>
          <w:lang w:val="uk-UA" w:eastAsia="ru-RU"/>
        </w:rPr>
        <w:t>BUREAU VERITAS Бюро Веритас Україна</w:t>
      </w:r>
    </w:p>
    <w:p w:rsidR="00E97129" w:rsidRPr="00EA75FB" w:rsidRDefault="00E97129" w:rsidP="00E97129">
      <w:pPr>
        <w:spacing w:after="0" w:line="259" w:lineRule="auto"/>
        <w:rPr>
          <w:rFonts w:ascii="Times New Roman" w:eastAsia="Times New Roman" w:hAnsi="Times New Roman" w:cs="Times New Roman"/>
          <w:sz w:val="24"/>
          <w:szCs w:val="24"/>
          <w:lang w:val="uk-UA" w:eastAsia="ru-RU"/>
        </w:rPr>
      </w:pPr>
      <w:r w:rsidRPr="00EA75FB">
        <w:rPr>
          <w:rFonts w:ascii="Times New Roman" w:eastAsia="Times New Roman" w:hAnsi="Times New Roman" w:cs="Times New Roman"/>
          <w:color w:val="000000"/>
          <w:sz w:val="24"/>
          <w:szCs w:val="24"/>
          <w:lang w:val="uk-UA" w:eastAsia="ru-RU"/>
        </w:rPr>
        <w:t xml:space="preserve">  </w:t>
      </w:r>
      <w:r w:rsidRPr="00EA75FB">
        <w:rPr>
          <w:rFonts w:ascii="Times New Roman" w:eastAsia="Times New Roman" w:hAnsi="Times New Roman" w:cs="Times New Roman"/>
          <w:sz w:val="24"/>
          <w:szCs w:val="24"/>
          <w:lang w:val="uk-UA" w:eastAsia="ru-RU"/>
        </w:rPr>
        <w:t xml:space="preserve">Один із видів діяльності – класифікація та сертифікація суден та морських споруд. </w:t>
      </w:r>
    </w:p>
    <w:p w:rsidR="00E97129" w:rsidRPr="00EA75FB" w:rsidRDefault="00E97129" w:rsidP="00E97129">
      <w:pPr>
        <w:spacing w:after="12" w:line="259" w:lineRule="auto"/>
        <w:ind w:firstLine="709"/>
        <w:jc w:val="both"/>
        <w:rPr>
          <w:rFonts w:ascii="Times New Roman" w:eastAsia="Times New Roman" w:hAnsi="Times New Roman" w:cs="Times New Roman"/>
          <w:sz w:val="24"/>
          <w:szCs w:val="24"/>
          <w:lang w:val="uk-UA" w:eastAsia="ru-RU"/>
        </w:rPr>
      </w:pPr>
      <w:r w:rsidRPr="00EA75FB">
        <w:rPr>
          <w:rFonts w:ascii="Times New Roman" w:eastAsia="Arial" w:hAnsi="Times New Roman" w:cs="Times New Roman"/>
          <w:sz w:val="24"/>
          <w:szCs w:val="24"/>
          <w:lang w:val="uk-UA" w:eastAsia="ru-RU"/>
        </w:rPr>
        <w:t xml:space="preserve">BUREAU VERITAS - перша зареєстрована морська спільнота, лідер у наданні послуг для морського сектору. </w:t>
      </w:r>
    </w:p>
    <w:p w:rsidR="00E97129" w:rsidRPr="00EA75FB" w:rsidRDefault="00E97129" w:rsidP="00E97129">
      <w:pPr>
        <w:spacing w:after="31" w:line="259" w:lineRule="auto"/>
        <w:ind w:firstLine="709"/>
        <w:jc w:val="both"/>
        <w:rPr>
          <w:rFonts w:ascii="Times New Roman" w:eastAsia="Times New Roman" w:hAnsi="Times New Roman" w:cs="Times New Roman"/>
          <w:sz w:val="24"/>
          <w:szCs w:val="24"/>
          <w:lang w:val="uk-UA" w:eastAsia="ru-RU"/>
        </w:rPr>
      </w:pPr>
      <w:r w:rsidRPr="00EA75FB">
        <w:rPr>
          <w:rFonts w:ascii="Times New Roman" w:eastAsia="Arial" w:hAnsi="Times New Roman" w:cs="Times New Roman"/>
          <w:sz w:val="24"/>
          <w:szCs w:val="24"/>
          <w:lang w:val="uk-UA" w:eastAsia="ru-RU"/>
        </w:rPr>
        <w:t xml:space="preserve">BUREAU VERITAS  забезпечує : </w:t>
      </w:r>
    </w:p>
    <w:p w:rsidR="00E97129" w:rsidRPr="00EA75FB" w:rsidRDefault="00E97129" w:rsidP="00E97129">
      <w:pPr>
        <w:numPr>
          <w:ilvl w:val="0"/>
          <w:numId w:val="32"/>
        </w:numPr>
        <w:spacing w:after="23" w:line="259" w:lineRule="auto"/>
        <w:ind w:right="1478"/>
        <w:contextualSpacing/>
        <w:jc w:val="both"/>
        <w:rPr>
          <w:rFonts w:ascii="Times New Roman" w:eastAsia="Times New Roman" w:hAnsi="Times New Roman" w:cs="Times New Roman"/>
          <w:sz w:val="24"/>
          <w:szCs w:val="24"/>
          <w:lang w:val="uk-UA" w:eastAsia="ru-RU"/>
        </w:rPr>
      </w:pPr>
      <w:r w:rsidRPr="00EA75FB">
        <w:rPr>
          <w:rFonts w:ascii="Times New Roman" w:eastAsia="Arial" w:hAnsi="Times New Roman" w:cs="Times New Roman"/>
          <w:sz w:val="24"/>
          <w:szCs w:val="24"/>
          <w:lang w:val="uk-UA" w:eastAsia="ru-RU"/>
        </w:rPr>
        <w:t xml:space="preserve">Безпеку людського життя у морі </w:t>
      </w:r>
    </w:p>
    <w:p w:rsidR="00E97129" w:rsidRPr="00EA75FB" w:rsidRDefault="00E97129" w:rsidP="00E97129">
      <w:pPr>
        <w:numPr>
          <w:ilvl w:val="0"/>
          <w:numId w:val="32"/>
        </w:numPr>
        <w:spacing w:after="23" w:line="259" w:lineRule="auto"/>
        <w:ind w:right="1478"/>
        <w:contextualSpacing/>
        <w:jc w:val="both"/>
        <w:rPr>
          <w:rFonts w:ascii="Times New Roman" w:eastAsia="Times New Roman" w:hAnsi="Times New Roman" w:cs="Times New Roman"/>
          <w:sz w:val="24"/>
          <w:szCs w:val="24"/>
          <w:lang w:val="uk-UA" w:eastAsia="ru-RU"/>
        </w:rPr>
      </w:pPr>
      <w:r w:rsidRPr="00EA75FB">
        <w:rPr>
          <w:rFonts w:ascii="Times New Roman" w:eastAsia="Arial" w:hAnsi="Times New Roman" w:cs="Times New Roman"/>
          <w:sz w:val="24"/>
          <w:szCs w:val="24"/>
          <w:lang w:val="uk-UA" w:eastAsia="ru-RU"/>
        </w:rPr>
        <w:t xml:space="preserve">Безпеку судноплавства </w:t>
      </w:r>
    </w:p>
    <w:p w:rsidR="00E97129" w:rsidRPr="00EA75FB" w:rsidRDefault="00E97129" w:rsidP="00E97129">
      <w:pPr>
        <w:numPr>
          <w:ilvl w:val="0"/>
          <w:numId w:val="32"/>
        </w:numPr>
        <w:spacing w:after="23" w:line="259" w:lineRule="auto"/>
        <w:ind w:right="1478"/>
        <w:contextualSpacing/>
        <w:jc w:val="both"/>
        <w:rPr>
          <w:rFonts w:ascii="Times New Roman" w:eastAsia="Times New Roman" w:hAnsi="Times New Roman" w:cs="Times New Roman"/>
          <w:sz w:val="24"/>
          <w:szCs w:val="24"/>
          <w:lang w:val="uk-UA" w:eastAsia="ru-RU"/>
        </w:rPr>
      </w:pPr>
      <w:r w:rsidRPr="00EA75FB">
        <w:rPr>
          <w:rFonts w:ascii="Times New Roman" w:eastAsia="Arial" w:hAnsi="Times New Roman" w:cs="Times New Roman"/>
          <w:sz w:val="24"/>
          <w:szCs w:val="24"/>
          <w:lang w:val="uk-UA" w:eastAsia="ru-RU"/>
        </w:rPr>
        <w:t xml:space="preserve">Надійне перевезення вантажів у морі та внутрішніх водних шляхах </w:t>
      </w:r>
    </w:p>
    <w:p w:rsidR="00E97129" w:rsidRPr="00EA75FB" w:rsidRDefault="00E97129" w:rsidP="00E97129">
      <w:pPr>
        <w:numPr>
          <w:ilvl w:val="0"/>
          <w:numId w:val="32"/>
        </w:numPr>
        <w:spacing w:after="23" w:line="259" w:lineRule="auto"/>
        <w:ind w:right="1478"/>
        <w:contextualSpacing/>
        <w:jc w:val="both"/>
        <w:rPr>
          <w:rFonts w:ascii="Times New Roman" w:eastAsia="Times New Roman" w:hAnsi="Times New Roman" w:cs="Times New Roman"/>
          <w:sz w:val="24"/>
          <w:szCs w:val="24"/>
          <w:lang w:val="uk-UA" w:eastAsia="ru-RU"/>
        </w:rPr>
      </w:pPr>
      <w:r w:rsidRPr="00EA75FB">
        <w:rPr>
          <w:rFonts w:ascii="Times New Roman" w:eastAsia="Arial" w:hAnsi="Times New Roman" w:cs="Times New Roman"/>
          <w:sz w:val="24"/>
          <w:szCs w:val="24"/>
          <w:lang w:val="uk-UA" w:eastAsia="ru-RU"/>
        </w:rPr>
        <w:t xml:space="preserve">Попередження забруднення довкілля </w:t>
      </w:r>
    </w:p>
    <w:p w:rsidR="00E97129" w:rsidRPr="00E97129" w:rsidRDefault="00E97129" w:rsidP="00E97129">
      <w:pPr>
        <w:spacing w:after="0" w:line="259" w:lineRule="auto"/>
        <w:ind w:firstLine="709"/>
        <w:jc w:val="both"/>
        <w:rPr>
          <w:rFonts w:ascii="Times New Roman" w:eastAsia="Times New Roman" w:hAnsi="Times New Roman" w:cs="Times New Roman"/>
          <w:sz w:val="28"/>
          <w:szCs w:val="28"/>
          <w:lang w:val="uk-UA" w:eastAsia="ru-RU"/>
        </w:rPr>
      </w:pPr>
      <w:r w:rsidRPr="00E97129">
        <w:rPr>
          <w:rFonts w:ascii="Times New Roman" w:eastAsia="Arial" w:hAnsi="Times New Roman" w:cs="Times New Roman"/>
          <w:sz w:val="28"/>
          <w:szCs w:val="28"/>
          <w:lang w:val="uk-UA" w:eastAsia="ru-RU"/>
        </w:rPr>
        <w:t xml:space="preserve"> </w:t>
      </w:r>
    </w:p>
    <w:p w:rsidR="00555EC4" w:rsidRDefault="00555EC4" w:rsidP="00E97129">
      <w:pPr>
        <w:tabs>
          <w:tab w:val="left" w:pos="2130"/>
        </w:tabs>
        <w:spacing w:after="0" w:line="240" w:lineRule="auto"/>
        <w:rPr>
          <w:rFonts w:ascii="Times New Roman" w:hAnsi="Times New Roman" w:cs="Times New Roman"/>
          <w:sz w:val="24"/>
          <w:szCs w:val="24"/>
          <w:lang w:val="uk-UA"/>
        </w:rPr>
      </w:pPr>
    </w:p>
    <w:p w:rsidR="00555EC4" w:rsidRDefault="00555EC4" w:rsidP="00E97129">
      <w:pPr>
        <w:tabs>
          <w:tab w:val="left" w:pos="2130"/>
        </w:tabs>
        <w:spacing w:after="0" w:line="240" w:lineRule="auto"/>
        <w:rPr>
          <w:rFonts w:ascii="Times New Roman" w:hAnsi="Times New Roman" w:cs="Times New Roman"/>
          <w:sz w:val="24"/>
          <w:szCs w:val="24"/>
          <w:lang w:val="uk-UA"/>
        </w:rPr>
      </w:pPr>
    </w:p>
    <w:p w:rsidR="00555EC4" w:rsidRDefault="00555EC4" w:rsidP="00E97129">
      <w:pPr>
        <w:tabs>
          <w:tab w:val="left" w:pos="2130"/>
        </w:tabs>
        <w:spacing w:after="0" w:line="240" w:lineRule="auto"/>
        <w:rPr>
          <w:rFonts w:ascii="Times New Roman" w:hAnsi="Times New Roman" w:cs="Times New Roman"/>
          <w:sz w:val="24"/>
          <w:szCs w:val="24"/>
          <w:lang w:val="uk-UA"/>
        </w:rPr>
      </w:pPr>
    </w:p>
    <w:p w:rsidR="00555EC4" w:rsidRDefault="00555EC4" w:rsidP="00E97129">
      <w:pPr>
        <w:tabs>
          <w:tab w:val="left" w:pos="2130"/>
        </w:tabs>
        <w:spacing w:after="0" w:line="240" w:lineRule="auto"/>
        <w:rPr>
          <w:rFonts w:ascii="Times New Roman" w:hAnsi="Times New Roman" w:cs="Times New Roman"/>
          <w:sz w:val="24"/>
          <w:szCs w:val="24"/>
          <w:lang w:val="uk-UA"/>
        </w:rPr>
      </w:pPr>
    </w:p>
    <w:p w:rsidR="00555EC4" w:rsidRDefault="00555EC4" w:rsidP="00E97129">
      <w:pPr>
        <w:tabs>
          <w:tab w:val="left" w:pos="2130"/>
        </w:tabs>
        <w:spacing w:after="0" w:line="240" w:lineRule="auto"/>
        <w:rPr>
          <w:rFonts w:ascii="Times New Roman" w:hAnsi="Times New Roman" w:cs="Times New Roman"/>
          <w:sz w:val="24"/>
          <w:szCs w:val="24"/>
          <w:lang w:val="uk-UA"/>
        </w:rPr>
      </w:pPr>
    </w:p>
    <w:p w:rsidR="00555EC4" w:rsidRDefault="00555EC4" w:rsidP="00E97129">
      <w:pPr>
        <w:tabs>
          <w:tab w:val="left" w:pos="2130"/>
        </w:tabs>
        <w:spacing w:after="0" w:line="240" w:lineRule="auto"/>
        <w:rPr>
          <w:rFonts w:ascii="Times New Roman" w:hAnsi="Times New Roman" w:cs="Times New Roman"/>
          <w:sz w:val="24"/>
          <w:szCs w:val="24"/>
          <w:lang w:val="uk-UA"/>
        </w:rPr>
      </w:pPr>
    </w:p>
    <w:p w:rsidR="00555EC4" w:rsidRDefault="00555EC4" w:rsidP="00E97129">
      <w:pPr>
        <w:tabs>
          <w:tab w:val="left" w:pos="2130"/>
        </w:tabs>
        <w:spacing w:after="0" w:line="240" w:lineRule="auto"/>
        <w:rPr>
          <w:rFonts w:ascii="Times New Roman" w:hAnsi="Times New Roman" w:cs="Times New Roman"/>
          <w:sz w:val="24"/>
          <w:szCs w:val="24"/>
          <w:lang w:val="uk-UA"/>
        </w:rPr>
      </w:pPr>
    </w:p>
    <w:p w:rsidR="00105DF2" w:rsidRDefault="00105DF2" w:rsidP="00E97129">
      <w:pPr>
        <w:tabs>
          <w:tab w:val="left" w:pos="2130"/>
        </w:tabs>
        <w:spacing w:after="0" w:line="240" w:lineRule="auto"/>
        <w:rPr>
          <w:rFonts w:ascii="Times New Roman" w:hAnsi="Times New Roman" w:cs="Times New Roman"/>
          <w:sz w:val="24"/>
          <w:szCs w:val="24"/>
          <w:lang w:val="uk-UA"/>
        </w:rPr>
      </w:pPr>
    </w:p>
    <w:p w:rsidR="00B153ED" w:rsidRDefault="00B153ED" w:rsidP="00E97129">
      <w:pPr>
        <w:tabs>
          <w:tab w:val="left" w:pos="2130"/>
        </w:tabs>
        <w:spacing w:after="0" w:line="240" w:lineRule="auto"/>
        <w:rPr>
          <w:rFonts w:ascii="Times New Roman" w:hAnsi="Times New Roman" w:cs="Times New Roman"/>
          <w:sz w:val="24"/>
          <w:szCs w:val="24"/>
          <w:lang w:val="uk-UA"/>
        </w:rPr>
      </w:pPr>
    </w:p>
    <w:p w:rsidR="00B153ED" w:rsidRDefault="00B153ED" w:rsidP="00E97129">
      <w:pPr>
        <w:tabs>
          <w:tab w:val="left" w:pos="2130"/>
        </w:tabs>
        <w:spacing w:after="0" w:line="240" w:lineRule="auto"/>
        <w:rPr>
          <w:rFonts w:ascii="Times New Roman" w:hAnsi="Times New Roman" w:cs="Times New Roman"/>
          <w:sz w:val="24"/>
          <w:szCs w:val="24"/>
          <w:lang w:val="uk-UA"/>
        </w:rPr>
      </w:pPr>
    </w:p>
    <w:p w:rsidR="00B153ED" w:rsidRDefault="00B153ED" w:rsidP="00E97129">
      <w:pPr>
        <w:tabs>
          <w:tab w:val="left" w:pos="2130"/>
        </w:tabs>
        <w:spacing w:after="0" w:line="240" w:lineRule="auto"/>
        <w:rPr>
          <w:rFonts w:ascii="Times New Roman" w:hAnsi="Times New Roman" w:cs="Times New Roman"/>
          <w:sz w:val="24"/>
          <w:szCs w:val="24"/>
          <w:lang w:val="uk-UA"/>
        </w:rPr>
      </w:pPr>
    </w:p>
    <w:p w:rsidR="00B153ED" w:rsidRDefault="00B153ED" w:rsidP="00E97129">
      <w:pPr>
        <w:tabs>
          <w:tab w:val="left" w:pos="2130"/>
        </w:tabs>
        <w:spacing w:after="0" w:line="240" w:lineRule="auto"/>
        <w:rPr>
          <w:rFonts w:ascii="Times New Roman" w:hAnsi="Times New Roman" w:cs="Times New Roman"/>
          <w:sz w:val="24"/>
          <w:szCs w:val="24"/>
          <w:lang w:val="uk-UA"/>
        </w:rPr>
      </w:pPr>
    </w:p>
    <w:p w:rsidR="00B153ED" w:rsidRDefault="00B153ED" w:rsidP="00E97129">
      <w:pPr>
        <w:tabs>
          <w:tab w:val="left" w:pos="2130"/>
        </w:tabs>
        <w:spacing w:after="0" w:line="240" w:lineRule="auto"/>
        <w:rPr>
          <w:rFonts w:ascii="Times New Roman" w:hAnsi="Times New Roman" w:cs="Times New Roman"/>
          <w:sz w:val="24"/>
          <w:szCs w:val="24"/>
          <w:lang w:val="uk-UA"/>
        </w:rPr>
      </w:pPr>
    </w:p>
    <w:p w:rsidR="00B153ED" w:rsidRDefault="00B153ED" w:rsidP="00E97129">
      <w:pPr>
        <w:tabs>
          <w:tab w:val="left" w:pos="2130"/>
        </w:tabs>
        <w:spacing w:after="0" w:line="240" w:lineRule="auto"/>
        <w:rPr>
          <w:rFonts w:ascii="Times New Roman" w:hAnsi="Times New Roman" w:cs="Times New Roman"/>
          <w:sz w:val="24"/>
          <w:szCs w:val="24"/>
          <w:lang w:val="uk-UA"/>
        </w:rPr>
      </w:pPr>
    </w:p>
    <w:p w:rsidR="00B153ED" w:rsidRDefault="00B153ED" w:rsidP="00E97129">
      <w:pPr>
        <w:tabs>
          <w:tab w:val="left" w:pos="2130"/>
        </w:tabs>
        <w:spacing w:after="0" w:line="240" w:lineRule="auto"/>
        <w:rPr>
          <w:rFonts w:ascii="Times New Roman" w:hAnsi="Times New Roman" w:cs="Times New Roman"/>
          <w:sz w:val="24"/>
          <w:szCs w:val="24"/>
          <w:lang w:val="uk-UA"/>
        </w:rPr>
      </w:pPr>
    </w:p>
    <w:p w:rsidR="00B153ED" w:rsidRDefault="00B153ED" w:rsidP="00E97129">
      <w:pPr>
        <w:tabs>
          <w:tab w:val="left" w:pos="2130"/>
        </w:tabs>
        <w:spacing w:after="0" w:line="240" w:lineRule="auto"/>
        <w:rPr>
          <w:rFonts w:ascii="Times New Roman" w:hAnsi="Times New Roman" w:cs="Times New Roman"/>
          <w:sz w:val="24"/>
          <w:szCs w:val="24"/>
          <w:lang w:val="uk-UA"/>
        </w:rPr>
      </w:pPr>
    </w:p>
    <w:p w:rsidR="00B153ED" w:rsidRDefault="00B153ED" w:rsidP="00E97129">
      <w:pPr>
        <w:tabs>
          <w:tab w:val="left" w:pos="2130"/>
        </w:tabs>
        <w:spacing w:after="0" w:line="240" w:lineRule="auto"/>
        <w:rPr>
          <w:rFonts w:ascii="Times New Roman" w:hAnsi="Times New Roman" w:cs="Times New Roman"/>
          <w:sz w:val="24"/>
          <w:szCs w:val="24"/>
          <w:lang w:val="uk-UA"/>
        </w:rPr>
      </w:pPr>
    </w:p>
    <w:p w:rsidR="00B153ED" w:rsidRDefault="00B153ED" w:rsidP="00E97129">
      <w:pPr>
        <w:tabs>
          <w:tab w:val="left" w:pos="2130"/>
        </w:tabs>
        <w:spacing w:after="0" w:line="240" w:lineRule="auto"/>
        <w:rPr>
          <w:rFonts w:ascii="Times New Roman" w:hAnsi="Times New Roman" w:cs="Times New Roman"/>
          <w:sz w:val="24"/>
          <w:szCs w:val="24"/>
          <w:lang w:val="uk-UA"/>
        </w:rPr>
      </w:pPr>
    </w:p>
    <w:p w:rsidR="00B153ED" w:rsidRDefault="00B153ED" w:rsidP="00E97129">
      <w:pPr>
        <w:tabs>
          <w:tab w:val="left" w:pos="2130"/>
        </w:tabs>
        <w:spacing w:after="0" w:line="240" w:lineRule="auto"/>
        <w:rPr>
          <w:rFonts w:ascii="Times New Roman" w:hAnsi="Times New Roman" w:cs="Times New Roman"/>
          <w:sz w:val="24"/>
          <w:szCs w:val="24"/>
          <w:lang w:val="uk-UA"/>
        </w:rPr>
      </w:pPr>
    </w:p>
    <w:p w:rsidR="00B153ED" w:rsidRDefault="00B153ED" w:rsidP="00E97129">
      <w:pPr>
        <w:tabs>
          <w:tab w:val="left" w:pos="2130"/>
        </w:tabs>
        <w:spacing w:after="0" w:line="240" w:lineRule="auto"/>
        <w:rPr>
          <w:rFonts w:ascii="Times New Roman" w:hAnsi="Times New Roman" w:cs="Times New Roman"/>
          <w:sz w:val="24"/>
          <w:szCs w:val="24"/>
          <w:lang w:val="uk-UA"/>
        </w:rPr>
      </w:pPr>
    </w:p>
    <w:p w:rsidR="00B153ED" w:rsidRDefault="00B153ED" w:rsidP="00E97129">
      <w:pPr>
        <w:tabs>
          <w:tab w:val="left" w:pos="2130"/>
        </w:tabs>
        <w:spacing w:after="0" w:line="240" w:lineRule="auto"/>
        <w:rPr>
          <w:rFonts w:ascii="Times New Roman" w:hAnsi="Times New Roman" w:cs="Times New Roman"/>
          <w:sz w:val="24"/>
          <w:szCs w:val="24"/>
          <w:lang w:val="uk-UA"/>
        </w:rPr>
      </w:pPr>
    </w:p>
    <w:p w:rsidR="00B153ED" w:rsidRDefault="00B153ED" w:rsidP="00E97129">
      <w:pPr>
        <w:tabs>
          <w:tab w:val="left" w:pos="2130"/>
        </w:tabs>
        <w:spacing w:after="0" w:line="240" w:lineRule="auto"/>
        <w:rPr>
          <w:rFonts w:ascii="Times New Roman" w:hAnsi="Times New Roman" w:cs="Times New Roman"/>
          <w:sz w:val="24"/>
          <w:szCs w:val="24"/>
          <w:lang w:val="uk-UA"/>
        </w:rPr>
      </w:pPr>
    </w:p>
    <w:p w:rsidR="00C521C2" w:rsidRPr="009B68F2" w:rsidRDefault="009B68F2" w:rsidP="009B68F2">
      <w:pPr>
        <w:pStyle w:val="2a"/>
        <w:shd w:val="clear" w:color="auto" w:fill="auto"/>
        <w:tabs>
          <w:tab w:val="left" w:pos="4180"/>
        </w:tabs>
        <w:spacing w:after="0" w:line="240" w:lineRule="auto"/>
        <w:ind w:left="360"/>
        <w:jc w:val="center"/>
        <w:rPr>
          <w:sz w:val="24"/>
          <w:szCs w:val="24"/>
          <w:lang w:val="uk-UA"/>
        </w:rPr>
      </w:pPr>
      <w:bookmarkStart w:id="5" w:name="bookmark9"/>
      <w:r>
        <w:rPr>
          <w:sz w:val="24"/>
          <w:szCs w:val="24"/>
          <w:lang w:val="uk-UA"/>
        </w:rPr>
        <w:t>9.</w:t>
      </w:r>
      <w:r w:rsidR="00C521C2" w:rsidRPr="009B68F2">
        <w:rPr>
          <w:sz w:val="24"/>
          <w:szCs w:val="24"/>
          <w:lang w:val="uk-UA"/>
        </w:rPr>
        <w:t>Перелік використаних джерел</w:t>
      </w:r>
      <w:bookmarkEnd w:id="5"/>
    </w:p>
    <w:p w:rsidR="00C521C2" w:rsidRPr="009B68F2" w:rsidRDefault="00C521C2" w:rsidP="00EA75FB">
      <w:pPr>
        <w:pStyle w:val="2a"/>
        <w:shd w:val="clear" w:color="auto" w:fill="auto"/>
        <w:tabs>
          <w:tab w:val="left" w:pos="4180"/>
        </w:tabs>
        <w:spacing w:after="0" w:line="240" w:lineRule="auto"/>
        <w:jc w:val="center"/>
        <w:rPr>
          <w:lang w:val="uk-UA"/>
        </w:rPr>
      </w:pPr>
    </w:p>
    <w:p w:rsidR="00555EC4" w:rsidRPr="009B68F2" w:rsidRDefault="009B68F2" w:rsidP="00E333F9">
      <w:pPr>
        <w:tabs>
          <w:tab w:val="left" w:pos="0"/>
          <w:tab w:val="left" w:pos="567"/>
        </w:tabs>
        <w:spacing w:after="0" w:line="240" w:lineRule="auto"/>
        <w:jc w:val="both"/>
        <w:rPr>
          <w:rFonts w:ascii="Times New Roman" w:eastAsia="Calibri" w:hAnsi="Times New Roman" w:cs="Times New Roman"/>
          <w:sz w:val="24"/>
          <w:szCs w:val="24"/>
          <w:lang w:val="uk-UA"/>
        </w:rPr>
      </w:pPr>
      <w:bookmarkStart w:id="6" w:name="bookmark10"/>
      <w:r>
        <w:rPr>
          <w:rFonts w:ascii="Times New Roman" w:eastAsia="Calibri" w:hAnsi="Times New Roman" w:cs="Times New Roman"/>
          <w:sz w:val="24"/>
          <w:szCs w:val="24"/>
          <w:lang w:val="uk-UA"/>
        </w:rPr>
        <w:t>1.</w:t>
      </w:r>
      <w:r w:rsidR="00555EC4" w:rsidRPr="009B68F2">
        <w:rPr>
          <w:rFonts w:ascii="Times New Roman" w:eastAsia="Calibri" w:hAnsi="Times New Roman" w:cs="Times New Roman"/>
          <w:sz w:val="24"/>
          <w:szCs w:val="24"/>
          <w:lang w:val="uk-UA"/>
        </w:rPr>
        <w:t>Наказ Міністерства освіти і науки від 07.08.2002 р. № 450 «Про затвердження норм часу для планування та обліку навчальної роботи та перелік основних видів методичної, наукової й організаційної роботи педагогічних і науково-педагогічних працівників вищих навчальних закладів»;</w:t>
      </w:r>
    </w:p>
    <w:p w:rsidR="00555EC4" w:rsidRPr="003510D1" w:rsidRDefault="009B68F2" w:rsidP="00E333F9">
      <w:pPr>
        <w:tabs>
          <w:tab w:val="left" w:pos="284"/>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uk-UA"/>
        </w:rPr>
        <w:t>2.</w:t>
      </w:r>
      <w:r w:rsidR="00555EC4" w:rsidRPr="003510D1">
        <w:rPr>
          <w:rFonts w:ascii="Times New Roman" w:eastAsia="Calibri" w:hAnsi="Times New Roman" w:cs="Times New Roman"/>
          <w:sz w:val="24"/>
          <w:szCs w:val="24"/>
        </w:rPr>
        <w:t>Наказ Міністерства освіти і науки від 16.10.2009 р. № 943 «Про запровадження у вищих навчальних закладах України Європейської кредитно-трансферної системи»;</w:t>
      </w:r>
    </w:p>
    <w:p w:rsidR="00555EC4" w:rsidRPr="003510D1" w:rsidRDefault="009B68F2" w:rsidP="00E333F9">
      <w:pPr>
        <w:tabs>
          <w:tab w:val="left" w:pos="0"/>
          <w:tab w:val="left" w:pos="1260"/>
          <w:tab w:val="left" w:pos="1378"/>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uk-UA"/>
        </w:rPr>
        <w:t>3.</w:t>
      </w:r>
      <w:r w:rsidR="00555EC4" w:rsidRPr="003510D1">
        <w:rPr>
          <w:rFonts w:ascii="Times New Roman" w:eastAsia="Calibri" w:hAnsi="Times New Roman" w:cs="Times New Roman"/>
          <w:sz w:val="24"/>
          <w:szCs w:val="24"/>
        </w:rPr>
        <w:t>Довідник користувача європейської кредитно-трансферної системи (ЄКТС) / За редакцією І. О. Вакарчука. Упорядники: Фініков Т.В., Болюбаш Я.Я., Бабин І.І., Усатенко Г.О. — К.: Агентство «Україна», 2015. — 72 c.</w:t>
      </w:r>
    </w:p>
    <w:p w:rsidR="00555EC4" w:rsidRPr="003510D1" w:rsidRDefault="009B68F2" w:rsidP="00E333F9">
      <w:pPr>
        <w:tabs>
          <w:tab w:val="left" w:pos="0"/>
          <w:tab w:val="left" w:pos="1260"/>
          <w:tab w:val="left" w:pos="1379"/>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uk-UA"/>
        </w:rPr>
        <w:t>4.</w:t>
      </w:r>
      <w:r w:rsidR="00555EC4" w:rsidRPr="003510D1">
        <w:rPr>
          <w:rFonts w:ascii="Times New Roman" w:eastAsia="Calibri" w:hAnsi="Times New Roman" w:cs="Times New Roman"/>
          <w:sz w:val="24"/>
          <w:szCs w:val="24"/>
        </w:rPr>
        <w:t>Методичні рекомендаці</w:t>
      </w:r>
      <w:r w:rsidR="00BC3AD0">
        <w:rPr>
          <w:rFonts w:ascii="Times New Roman" w:eastAsia="Calibri" w:hAnsi="Times New Roman" w:cs="Times New Roman"/>
          <w:sz w:val="24"/>
          <w:szCs w:val="24"/>
        </w:rPr>
        <w:t>ї «Розроблення освітніх програм</w:t>
      </w:r>
      <w:r w:rsidR="00555EC4" w:rsidRPr="003510D1">
        <w:rPr>
          <w:rFonts w:ascii="Times New Roman" w:eastAsia="Calibri" w:hAnsi="Times New Roman" w:cs="Times New Roman"/>
          <w:sz w:val="24"/>
          <w:szCs w:val="24"/>
        </w:rPr>
        <w:t>», Національна академія педагогічних наук України, Національний Темпус / Еразмус+ офіс в Україні</w:t>
      </w:r>
    </w:p>
    <w:p w:rsidR="00555EC4" w:rsidRPr="003510D1" w:rsidRDefault="009B68F2" w:rsidP="00E333F9">
      <w:pPr>
        <w:tabs>
          <w:tab w:val="left" w:pos="0"/>
          <w:tab w:val="left" w:pos="1260"/>
          <w:tab w:val="left" w:pos="1378"/>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uk-UA"/>
        </w:rPr>
        <w:t>5.</w:t>
      </w:r>
      <w:r w:rsidR="00555EC4" w:rsidRPr="003510D1">
        <w:rPr>
          <w:rFonts w:ascii="Times New Roman" w:eastAsia="Calibri" w:hAnsi="Times New Roman" w:cs="Times New Roman"/>
          <w:sz w:val="24"/>
          <w:szCs w:val="24"/>
        </w:rPr>
        <w:t>Нормативно - правові документи системи управління якістю в Херсонському морському коледжі рибної промисловості</w:t>
      </w:r>
    </w:p>
    <w:p w:rsidR="00555EC4" w:rsidRPr="00555EC4" w:rsidRDefault="009B68F2" w:rsidP="00E333F9">
      <w:pPr>
        <w:tabs>
          <w:tab w:val="left" w:pos="0"/>
        </w:tabs>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uk-UA"/>
        </w:rPr>
        <w:t>6.</w:t>
      </w:r>
      <w:r w:rsidR="00555EC4" w:rsidRPr="003510D1">
        <w:rPr>
          <w:rFonts w:ascii="Times New Roman" w:eastAsia="Calibri" w:hAnsi="Times New Roman" w:cs="Times New Roman"/>
          <w:sz w:val="24"/>
          <w:szCs w:val="24"/>
        </w:rPr>
        <w:t>Міжнародна</w:t>
      </w:r>
      <w:r w:rsidR="00555EC4" w:rsidRPr="00555EC4">
        <w:rPr>
          <w:rFonts w:ascii="Times New Roman" w:eastAsia="Calibri" w:hAnsi="Times New Roman" w:cs="Times New Roman"/>
          <w:sz w:val="24"/>
          <w:szCs w:val="24"/>
          <w:lang w:val="en-US"/>
        </w:rPr>
        <w:t xml:space="preserve"> </w:t>
      </w:r>
      <w:r w:rsidR="00555EC4" w:rsidRPr="003510D1">
        <w:rPr>
          <w:rFonts w:ascii="Times New Roman" w:eastAsia="Calibri" w:hAnsi="Times New Roman" w:cs="Times New Roman"/>
          <w:sz w:val="24"/>
          <w:szCs w:val="24"/>
        </w:rPr>
        <w:t>Стандартна</w:t>
      </w:r>
      <w:r w:rsidR="00555EC4" w:rsidRPr="00555EC4">
        <w:rPr>
          <w:rFonts w:ascii="Times New Roman" w:eastAsia="Calibri" w:hAnsi="Times New Roman" w:cs="Times New Roman"/>
          <w:sz w:val="24"/>
          <w:szCs w:val="24"/>
          <w:lang w:val="en-US"/>
        </w:rPr>
        <w:t xml:space="preserve"> </w:t>
      </w:r>
      <w:r w:rsidR="00555EC4" w:rsidRPr="003510D1">
        <w:rPr>
          <w:rFonts w:ascii="Times New Roman" w:eastAsia="Calibri" w:hAnsi="Times New Roman" w:cs="Times New Roman"/>
          <w:sz w:val="24"/>
          <w:szCs w:val="24"/>
        </w:rPr>
        <w:t>Класифікація</w:t>
      </w:r>
      <w:r w:rsidR="00555EC4" w:rsidRPr="00555EC4">
        <w:rPr>
          <w:rFonts w:ascii="Times New Roman" w:eastAsia="Calibri" w:hAnsi="Times New Roman" w:cs="Times New Roman"/>
          <w:sz w:val="24"/>
          <w:szCs w:val="24"/>
          <w:lang w:val="en-US"/>
        </w:rPr>
        <w:t xml:space="preserve"> </w:t>
      </w:r>
      <w:r w:rsidR="00555EC4" w:rsidRPr="003510D1">
        <w:rPr>
          <w:rFonts w:ascii="Times New Roman" w:eastAsia="Calibri" w:hAnsi="Times New Roman" w:cs="Times New Roman"/>
          <w:sz w:val="24"/>
          <w:szCs w:val="24"/>
        </w:rPr>
        <w:t>Освіти</w:t>
      </w:r>
      <w:r w:rsidR="00555EC4" w:rsidRPr="00555EC4">
        <w:rPr>
          <w:rFonts w:ascii="Times New Roman" w:eastAsia="Calibri" w:hAnsi="Times New Roman" w:cs="Times New Roman"/>
          <w:sz w:val="24"/>
          <w:szCs w:val="24"/>
          <w:lang w:val="en-US"/>
        </w:rPr>
        <w:t xml:space="preserve"> (ISCED – 2011: International Standard Classification of Education/UNESCO, Paris).</w:t>
      </w:r>
    </w:p>
    <w:p w:rsidR="00555EC4" w:rsidRPr="00BC3AD0" w:rsidRDefault="009B68F2" w:rsidP="00E333F9">
      <w:pPr>
        <w:tabs>
          <w:tab w:val="left" w:pos="0"/>
          <w:tab w:val="left" w:pos="1260"/>
          <w:tab w:val="left" w:pos="1378"/>
        </w:tabs>
        <w:spacing w:after="0"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lastRenderedPageBreak/>
        <w:t>7.</w:t>
      </w:r>
      <w:r w:rsidR="00555EC4" w:rsidRPr="003510D1">
        <w:rPr>
          <w:rFonts w:ascii="Times New Roman" w:eastAsia="Calibri" w:hAnsi="Times New Roman" w:cs="Times New Roman"/>
          <w:sz w:val="24"/>
          <w:szCs w:val="24"/>
        </w:rPr>
        <w:t>Рамка</w:t>
      </w:r>
      <w:r w:rsidR="00555EC4" w:rsidRPr="00555EC4">
        <w:rPr>
          <w:rFonts w:ascii="Times New Roman" w:eastAsia="Calibri" w:hAnsi="Times New Roman" w:cs="Times New Roman"/>
          <w:sz w:val="24"/>
          <w:szCs w:val="24"/>
          <w:lang w:val="en-US"/>
        </w:rPr>
        <w:t xml:space="preserve"> </w:t>
      </w:r>
      <w:r w:rsidR="00555EC4" w:rsidRPr="003510D1">
        <w:rPr>
          <w:rFonts w:ascii="Times New Roman" w:eastAsia="Calibri" w:hAnsi="Times New Roman" w:cs="Times New Roman"/>
          <w:sz w:val="24"/>
          <w:szCs w:val="24"/>
        </w:rPr>
        <w:t>кваліфікацій</w:t>
      </w:r>
      <w:r w:rsidR="00555EC4" w:rsidRPr="00555EC4">
        <w:rPr>
          <w:rFonts w:ascii="Times New Roman" w:eastAsia="Calibri" w:hAnsi="Times New Roman" w:cs="Times New Roman"/>
          <w:sz w:val="24"/>
          <w:szCs w:val="24"/>
          <w:lang w:val="en-US"/>
        </w:rPr>
        <w:t xml:space="preserve"> </w:t>
      </w:r>
      <w:r w:rsidR="00555EC4" w:rsidRPr="003510D1">
        <w:rPr>
          <w:rFonts w:ascii="Times New Roman" w:eastAsia="Calibri" w:hAnsi="Times New Roman" w:cs="Times New Roman"/>
          <w:sz w:val="24"/>
          <w:szCs w:val="24"/>
        </w:rPr>
        <w:t>для</w:t>
      </w:r>
      <w:r w:rsidR="00555EC4" w:rsidRPr="00555EC4">
        <w:rPr>
          <w:rFonts w:ascii="Times New Roman" w:eastAsia="Calibri" w:hAnsi="Times New Roman" w:cs="Times New Roman"/>
          <w:sz w:val="24"/>
          <w:szCs w:val="24"/>
          <w:lang w:val="en-US"/>
        </w:rPr>
        <w:t xml:space="preserve"> </w:t>
      </w:r>
      <w:r w:rsidR="00555EC4" w:rsidRPr="003510D1">
        <w:rPr>
          <w:rFonts w:ascii="Times New Roman" w:eastAsia="Calibri" w:hAnsi="Times New Roman" w:cs="Times New Roman"/>
          <w:sz w:val="24"/>
          <w:szCs w:val="24"/>
        </w:rPr>
        <w:t>Європейського</w:t>
      </w:r>
      <w:r w:rsidR="00555EC4" w:rsidRPr="00555EC4">
        <w:rPr>
          <w:rFonts w:ascii="Times New Roman" w:eastAsia="Calibri" w:hAnsi="Times New Roman" w:cs="Times New Roman"/>
          <w:sz w:val="24"/>
          <w:szCs w:val="24"/>
          <w:lang w:val="en-US"/>
        </w:rPr>
        <w:t xml:space="preserve"> </w:t>
      </w:r>
      <w:r w:rsidR="00555EC4" w:rsidRPr="003510D1">
        <w:rPr>
          <w:rFonts w:ascii="Times New Roman" w:eastAsia="Calibri" w:hAnsi="Times New Roman" w:cs="Times New Roman"/>
          <w:sz w:val="24"/>
          <w:szCs w:val="24"/>
        </w:rPr>
        <w:t>простору</w:t>
      </w:r>
      <w:r w:rsidR="00555EC4" w:rsidRPr="00555EC4">
        <w:rPr>
          <w:rFonts w:ascii="Times New Roman" w:eastAsia="Calibri" w:hAnsi="Times New Roman" w:cs="Times New Roman"/>
          <w:sz w:val="24"/>
          <w:szCs w:val="24"/>
          <w:lang w:val="en-US"/>
        </w:rPr>
        <w:t xml:space="preserve"> </w:t>
      </w:r>
      <w:r w:rsidR="00555EC4" w:rsidRPr="003510D1">
        <w:rPr>
          <w:rFonts w:ascii="Times New Roman" w:eastAsia="Calibri" w:hAnsi="Times New Roman" w:cs="Times New Roman"/>
          <w:sz w:val="24"/>
          <w:szCs w:val="24"/>
        </w:rPr>
        <w:t>вищої</w:t>
      </w:r>
      <w:r w:rsidR="00555EC4" w:rsidRPr="00555EC4">
        <w:rPr>
          <w:rFonts w:ascii="Times New Roman" w:eastAsia="Calibri" w:hAnsi="Times New Roman" w:cs="Times New Roman"/>
          <w:sz w:val="24"/>
          <w:szCs w:val="24"/>
          <w:lang w:val="en-US"/>
        </w:rPr>
        <w:t xml:space="preserve"> </w:t>
      </w:r>
      <w:r w:rsidR="00555EC4" w:rsidRPr="003510D1">
        <w:rPr>
          <w:rFonts w:ascii="Times New Roman" w:eastAsia="Calibri" w:hAnsi="Times New Roman" w:cs="Times New Roman"/>
          <w:sz w:val="24"/>
          <w:szCs w:val="24"/>
        </w:rPr>
        <w:t>освіти</w:t>
      </w:r>
      <w:r w:rsidR="00555EC4" w:rsidRPr="00555EC4">
        <w:rPr>
          <w:rFonts w:ascii="Times New Roman" w:eastAsia="Calibri" w:hAnsi="Times New Roman" w:cs="Times New Roman"/>
          <w:sz w:val="24"/>
          <w:szCs w:val="24"/>
          <w:lang w:val="en-US"/>
        </w:rPr>
        <w:t xml:space="preserve"> (The framework of qualifications for the European Higher Education Area)</w:t>
      </w:r>
      <w:r w:rsidR="00BC3AD0">
        <w:rPr>
          <w:rFonts w:ascii="Times New Roman" w:eastAsia="Calibri" w:hAnsi="Times New Roman" w:cs="Times New Roman"/>
          <w:sz w:val="24"/>
          <w:szCs w:val="24"/>
          <w:lang w:val="uk-UA"/>
        </w:rPr>
        <w:t>.</w:t>
      </w:r>
    </w:p>
    <w:p w:rsidR="00555EC4" w:rsidRPr="00000E32" w:rsidRDefault="009B68F2" w:rsidP="00E333F9">
      <w:pPr>
        <w:tabs>
          <w:tab w:val="left" w:pos="0"/>
          <w:tab w:val="left" w:pos="1260"/>
          <w:tab w:val="left" w:pos="1378"/>
        </w:tabs>
        <w:spacing w:after="0"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8.</w:t>
      </w:r>
      <w:r w:rsidR="00555EC4" w:rsidRPr="00000E32">
        <w:rPr>
          <w:rFonts w:ascii="Times New Roman" w:eastAsia="Calibri" w:hAnsi="Times New Roman" w:cs="Times New Roman"/>
          <w:sz w:val="24"/>
          <w:szCs w:val="24"/>
          <w:lang w:val="uk-UA"/>
        </w:rPr>
        <w:t>Структури ключових компетентностей, які розглядаються як необхідні для всіх у суспільстві, заснованому на знаннях (</w:t>
      </w:r>
      <w:r w:rsidR="00555EC4" w:rsidRPr="00555EC4">
        <w:rPr>
          <w:rFonts w:ascii="Times New Roman" w:eastAsia="Calibri" w:hAnsi="Times New Roman" w:cs="Times New Roman"/>
          <w:sz w:val="24"/>
          <w:szCs w:val="24"/>
          <w:lang w:val="en-US"/>
        </w:rPr>
        <w:t>Key</w:t>
      </w:r>
      <w:r w:rsidR="00555EC4" w:rsidRPr="00000E32">
        <w:rPr>
          <w:rFonts w:ascii="Times New Roman" w:eastAsia="Calibri" w:hAnsi="Times New Roman" w:cs="Times New Roman"/>
          <w:sz w:val="24"/>
          <w:szCs w:val="24"/>
          <w:lang w:val="uk-UA"/>
        </w:rPr>
        <w:t xml:space="preserve"> </w:t>
      </w:r>
      <w:r w:rsidR="00555EC4" w:rsidRPr="00555EC4">
        <w:rPr>
          <w:rFonts w:ascii="Times New Roman" w:eastAsia="Calibri" w:hAnsi="Times New Roman" w:cs="Times New Roman"/>
          <w:sz w:val="24"/>
          <w:szCs w:val="24"/>
          <w:lang w:val="en-US"/>
        </w:rPr>
        <w:t>Competences</w:t>
      </w:r>
      <w:r w:rsidR="00555EC4" w:rsidRPr="00000E32">
        <w:rPr>
          <w:rFonts w:ascii="Times New Roman" w:eastAsia="Calibri" w:hAnsi="Times New Roman" w:cs="Times New Roman"/>
          <w:sz w:val="24"/>
          <w:szCs w:val="24"/>
          <w:lang w:val="uk-UA"/>
        </w:rPr>
        <w:t xml:space="preserve"> </w:t>
      </w:r>
      <w:r w:rsidR="00555EC4" w:rsidRPr="00555EC4">
        <w:rPr>
          <w:rFonts w:ascii="Times New Roman" w:eastAsia="Calibri" w:hAnsi="Times New Roman" w:cs="Times New Roman"/>
          <w:sz w:val="24"/>
          <w:szCs w:val="24"/>
          <w:lang w:val="en-US"/>
        </w:rPr>
        <w:t>for</w:t>
      </w:r>
      <w:r w:rsidR="00555EC4" w:rsidRPr="00000E32">
        <w:rPr>
          <w:rFonts w:ascii="Times New Roman" w:eastAsia="Calibri" w:hAnsi="Times New Roman" w:cs="Times New Roman"/>
          <w:sz w:val="24"/>
          <w:szCs w:val="24"/>
          <w:lang w:val="uk-UA"/>
        </w:rPr>
        <w:t xml:space="preserve"> </w:t>
      </w:r>
      <w:r w:rsidR="00555EC4" w:rsidRPr="00555EC4">
        <w:rPr>
          <w:rFonts w:ascii="Times New Roman" w:eastAsia="Calibri" w:hAnsi="Times New Roman" w:cs="Times New Roman"/>
          <w:sz w:val="24"/>
          <w:szCs w:val="24"/>
          <w:lang w:val="en-US"/>
        </w:rPr>
        <w:t>Lifelong</w:t>
      </w:r>
    </w:p>
    <w:p w:rsidR="00555EC4" w:rsidRPr="00555EC4" w:rsidRDefault="00555EC4" w:rsidP="00E333F9">
      <w:pPr>
        <w:tabs>
          <w:tab w:val="left" w:pos="0"/>
          <w:tab w:val="left" w:pos="1260"/>
          <w:tab w:val="left" w:pos="1378"/>
        </w:tabs>
        <w:spacing w:after="0" w:line="240" w:lineRule="auto"/>
        <w:jc w:val="both"/>
        <w:rPr>
          <w:rFonts w:ascii="Times New Roman" w:eastAsia="Calibri" w:hAnsi="Times New Roman" w:cs="Times New Roman"/>
          <w:sz w:val="24"/>
          <w:szCs w:val="24"/>
          <w:lang w:val="en-US"/>
        </w:rPr>
      </w:pPr>
      <w:r w:rsidRPr="00555EC4">
        <w:rPr>
          <w:rFonts w:ascii="Times New Roman" w:eastAsia="Calibri" w:hAnsi="Times New Roman" w:cs="Times New Roman"/>
          <w:sz w:val="24"/>
          <w:szCs w:val="24"/>
          <w:lang w:val="en-US"/>
        </w:rPr>
        <w:t>learning: A European Reference Framework – IMPLEMENTATION OF "EDUCATION AND TRAINING 2010", Work programme, Working Group B "Key Competences", 2004.</w:t>
      </w:r>
    </w:p>
    <w:p w:rsidR="00555EC4" w:rsidRPr="00BC3AD0" w:rsidRDefault="009B68F2" w:rsidP="00E333F9">
      <w:pPr>
        <w:tabs>
          <w:tab w:val="left" w:pos="0"/>
          <w:tab w:val="left" w:pos="1260"/>
          <w:tab w:val="left" w:pos="1378"/>
        </w:tabs>
        <w:spacing w:after="0"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9.</w:t>
      </w:r>
      <w:r w:rsidR="00555EC4" w:rsidRPr="003510D1">
        <w:rPr>
          <w:rFonts w:ascii="Times New Roman" w:eastAsia="Calibri" w:hAnsi="Times New Roman" w:cs="Times New Roman"/>
          <w:sz w:val="24"/>
          <w:szCs w:val="24"/>
        </w:rPr>
        <w:t>Довідник кваліфікаційних характеристик професій працівників (випуск 67 «Водний транспорт») — Краматорськ: Видавництво центру продукт</w:t>
      </w:r>
      <w:r w:rsidR="00BC3AD0">
        <w:rPr>
          <w:rFonts w:ascii="Times New Roman" w:eastAsia="Calibri" w:hAnsi="Times New Roman" w:cs="Times New Roman"/>
          <w:sz w:val="24"/>
          <w:szCs w:val="24"/>
        </w:rPr>
        <w:t>ивності</w:t>
      </w:r>
      <w:r w:rsidR="00BC3AD0">
        <w:rPr>
          <w:rFonts w:ascii="Times New Roman" w:eastAsia="Calibri" w:hAnsi="Times New Roman" w:cs="Times New Roman"/>
          <w:sz w:val="24"/>
          <w:szCs w:val="24"/>
          <w:lang w:val="uk-UA"/>
        </w:rPr>
        <w:t>.</w:t>
      </w:r>
    </w:p>
    <w:p w:rsidR="00555EC4" w:rsidRPr="003510D1" w:rsidRDefault="009B68F2" w:rsidP="00E333F9">
      <w:pPr>
        <w:tabs>
          <w:tab w:val="left" w:pos="0"/>
          <w:tab w:val="left" w:pos="1378"/>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uk-UA"/>
        </w:rPr>
        <w:t>10.</w:t>
      </w:r>
      <w:r w:rsidR="00555EC4" w:rsidRPr="003510D1">
        <w:rPr>
          <w:rFonts w:ascii="Times New Roman" w:eastAsia="Calibri" w:hAnsi="Times New Roman" w:cs="Times New Roman"/>
          <w:sz w:val="24"/>
          <w:szCs w:val="24"/>
        </w:rPr>
        <w:t>Комплекс нормативних документів для розробки складових системи стандартів вищої освіти.</w:t>
      </w:r>
    </w:p>
    <w:p w:rsidR="00555EC4" w:rsidRPr="009B68F2" w:rsidRDefault="009B68F2" w:rsidP="00E333F9">
      <w:pPr>
        <w:pStyle w:val="a5"/>
        <w:tabs>
          <w:tab w:val="left" w:pos="0"/>
          <w:tab w:val="left" w:pos="1260"/>
          <w:tab w:val="left" w:pos="1378"/>
        </w:tabs>
        <w:spacing w:after="0" w:line="240" w:lineRule="auto"/>
        <w:ind w:left="0"/>
        <w:jc w:val="both"/>
        <w:rPr>
          <w:rFonts w:ascii="Times New Roman" w:eastAsia="Calibri" w:hAnsi="Times New Roman" w:cs="Times New Roman"/>
          <w:sz w:val="24"/>
          <w:szCs w:val="24"/>
        </w:rPr>
      </w:pPr>
      <w:r>
        <w:rPr>
          <w:rFonts w:ascii="Times New Roman" w:eastAsia="Calibri" w:hAnsi="Times New Roman" w:cs="Times New Roman"/>
          <w:sz w:val="24"/>
          <w:szCs w:val="24"/>
          <w:lang w:val="uk-UA"/>
        </w:rPr>
        <w:t>11.</w:t>
      </w:r>
      <w:r w:rsidR="00555EC4" w:rsidRPr="009B68F2">
        <w:rPr>
          <w:rFonts w:ascii="Times New Roman" w:eastAsia="Calibri" w:hAnsi="Times New Roman" w:cs="Times New Roman"/>
          <w:sz w:val="24"/>
          <w:szCs w:val="24"/>
        </w:rPr>
        <w:t>Закон України «Про приєднання України до Міжнародної конвенції про підготовку і дипломування моряків та несення вахти 1978 року» від 01.11.1996 р. №464/96-вр;</w:t>
      </w:r>
    </w:p>
    <w:p w:rsidR="00555EC4" w:rsidRPr="00BC3AD0" w:rsidRDefault="009B68F2" w:rsidP="00E333F9">
      <w:pPr>
        <w:tabs>
          <w:tab w:val="left" w:pos="0"/>
          <w:tab w:val="left" w:pos="1260"/>
          <w:tab w:val="left" w:pos="1378"/>
        </w:tabs>
        <w:spacing w:after="0"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12.</w:t>
      </w:r>
      <w:r w:rsidR="00555EC4" w:rsidRPr="003510D1">
        <w:rPr>
          <w:rFonts w:ascii="Times New Roman" w:eastAsia="Calibri" w:hAnsi="Times New Roman" w:cs="Times New Roman"/>
          <w:sz w:val="24"/>
          <w:szCs w:val="24"/>
        </w:rPr>
        <w:t>Міжнародна конвенція про підготовку і дипломування моряків та несення вахти з Манільськими поп</w:t>
      </w:r>
      <w:r w:rsidR="00BC3AD0">
        <w:rPr>
          <w:rFonts w:ascii="Times New Roman" w:eastAsia="Calibri" w:hAnsi="Times New Roman" w:cs="Times New Roman"/>
          <w:sz w:val="24"/>
          <w:szCs w:val="24"/>
        </w:rPr>
        <w:t>равками 2010 року (ПДМНВ 78/95)</w:t>
      </w:r>
      <w:r w:rsidR="00BC3AD0">
        <w:rPr>
          <w:rFonts w:ascii="Times New Roman" w:eastAsia="Calibri" w:hAnsi="Times New Roman" w:cs="Times New Roman"/>
          <w:sz w:val="24"/>
          <w:szCs w:val="24"/>
          <w:lang w:val="uk-UA"/>
        </w:rPr>
        <w:t>.</w:t>
      </w:r>
    </w:p>
    <w:p w:rsidR="00555EC4" w:rsidRPr="00BC3AD0" w:rsidRDefault="009B68F2" w:rsidP="00E333F9">
      <w:pPr>
        <w:tabs>
          <w:tab w:val="left" w:pos="0"/>
          <w:tab w:val="left" w:pos="1260"/>
          <w:tab w:val="left" w:pos="1378"/>
        </w:tabs>
        <w:spacing w:after="0"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13.</w:t>
      </w:r>
      <w:r w:rsidR="00555EC4" w:rsidRPr="003510D1">
        <w:rPr>
          <w:rFonts w:ascii="Times New Roman" w:eastAsia="Calibri" w:hAnsi="Times New Roman" w:cs="Times New Roman"/>
          <w:sz w:val="24"/>
          <w:szCs w:val="24"/>
        </w:rPr>
        <w:t xml:space="preserve">Положення про звання осіб командного складу морських суден та порядок їх присвоєння, затверджене наказом Міністерства інфраструктури України від 07.08.2013 р. № 567, зареєстрованим в Міністерстві </w:t>
      </w:r>
      <w:r w:rsidR="00BC3AD0">
        <w:rPr>
          <w:rFonts w:ascii="Times New Roman" w:eastAsia="Calibri" w:hAnsi="Times New Roman" w:cs="Times New Roman"/>
          <w:sz w:val="24"/>
          <w:szCs w:val="24"/>
        </w:rPr>
        <w:t>юстиції України за № 1466/23998</w:t>
      </w:r>
      <w:r w:rsidR="00BC3AD0">
        <w:rPr>
          <w:rFonts w:ascii="Times New Roman" w:eastAsia="Calibri" w:hAnsi="Times New Roman" w:cs="Times New Roman"/>
          <w:sz w:val="24"/>
          <w:szCs w:val="24"/>
          <w:lang w:val="uk-UA"/>
        </w:rPr>
        <w:t>.</w:t>
      </w:r>
    </w:p>
    <w:p w:rsidR="00555EC4" w:rsidRPr="003510D1" w:rsidRDefault="009B68F2" w:rsidP="00E333F9">
      <w:pPr>
        <w:tabs>
          <w:tab w:val="left" w:pos="0"/>
          <w:tab w:val="left" w:pos="1260"/>
          <w:tab w:val="left" w:pos="1378"/>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uk-UA"/>
        </w:rPr>
        <w:t>14.</w:t>
      </w:r>
      <w:r w:rsidR="00555EC4" w:rsidRPr="003510D1">
        <w:rPr>
          <w:rFonts w:ascii="Times New Roman" w:eastAsia="Calibri" w:hAnsi="Times New Roman" w:cs="Times New Roman"/>
          <w:sz w:val="24"/>
          <w:szCs w:val="24"/>
        </w:rPr>
        <w:t>Міжнародна Конвенція з охорони людського життя на морі 1974 р. (з бюлетенями  змін та додатками) (СОЛАС 74).</w:t>
      </w:r>
    </w:p>
    <w:p w:rsidR="00555EC4" w:rsidRPr="00BC3AD0" w:rsidRDefault="009B68F2" w:rsidP="00E333F9">
      <w:pPr>
        <w:tabs>
          <w:tab w:val="left" w:pos="0"/>
          <w:tab w:val="left" w:pos="1260"/>
          <w:tab w:val="left" w:pos="1378"/>
        </w:tabs>
        <w:spacing w:after="0" w:line="240" w:lineRule="auto"/>
        <w:ind w:hanging="142"/>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  15.</w:t>
      </w:r>
      <w:r w:rsidR="00555EC4" w:rsidRPr="003510D1">
        <w:rPr>
          <w:rFonts w:ascii="Times New Roman" w:eastAsia="Calibri" w:hAnsi="Times New Roman" w:cs="Times New Roman"/>
          <w:sz w:val="24"/>
          <w:szCs w:val="24"/>
        </w:rPr>
        <w:t>Міжнародна Конвенція по запобіганню забруднення з суден 1973 р., змінена протоколом 1978 р. до неї (МАРПОЛ 73/78)</w:t>
      </w:r>
      <w:r w:rsidR="00BC3AD0">
        <w:rPr>
          <w:rFonts w:ascii="Times New Roman" w:eastAsia="Calibri" w:hAnsi="Times New Roman" w:cs="Times New Roman"/>
          <w:sz w:val="24"/>
          <w:szCs w:val="24"/>
          <w:lang w:val="uk-UA"/>
        </w:rPr>
        <w:t>.</w:t>
      </w:r>
    </w:p>
    <w:p w:rsidR="00555EC4" w:rsidRPr="00000E32" w:rsidRDefault="009B68F2" w:rsidP="00E333F9">
      <w:pPr>
        <w:tabs>
          <w:tab w:val="left" w:pos="0"/>
          <w:tab w:val="left" w:pos="1260"/>
          <w:tab w:val="left" w:pos="1378"/>
        </w:tabs>
        <w:spacing w:after="0"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16.</w:t>
      </w:r>
      <w:r w:rsidR="00555EC4" w:rsidRPr="00000E32">
        <w:rPr>
          <w:rFonts w:ascii="Times New Roman" w:eastAsia="Calibri" w:hAnsi="Times New Roman" w:cs="Times New Roman"/>
          <w:sz w:val="24"/>
          <w:szCs w:val="24"/>
          <w:lang w:val="uk-UA"/>
        </w:rPr>
        <w:t>Інші документи, що містять обов’язкові вимоги до стандартизації вищої освіти, у тому числі з питань визначень Національної системи кваліфікацій.</w:t>
      </w:r>
    </w:p>
    <w:p w:rsidR="00555EC4" w:rsidRDefault="00555EC4" w:rsidP="00E97129">
      <w:pPr>
        <w:pStyle w:val="2a"/>
        <w:shd w:val="clear" w:color="auto" w:fill="auto"/>
        <w:tabs>
          <w:tab w:val="left" w:pos="3871"/>
        </w:tabs>
        <w:spacing w:after="0" w:line="240" w:lineRule="auto"/>
        <w:rPr>
          <w:lang w:val="uk-UA"/>
        </w:rPr>
      </w:pPr>
    </w:p>
    <w:p w:rsidR="00C521C2" w:rsidRPr="00B55A38" w:rsidRDefault="00C521C2" w:rsidP="00E333F9">
      <w:pPr>
        <w:pStyle w:val="2a"/>
        <w:shd w:val="clear" w:color="auto" w:fill="auto"/>
        <w:tabs>
          <w:tab w:val="left" w:pos="3871"/>
        </w:tabs>
        <w:spacing w:after="0" w:line="240" w:lineRule="auto"/>
        <w:jc w:val="center"/>
      </w:pPr>
      <w:r w:rsidRPr="00B55A38">
        <w:rPr>
          <w:lang w:val="uk-UA"/>
        </w:rPr>
        <w:t>10.</w:t>
      </w:r>
      <w:r w:rsidRPr="00B55A38">
        <w:t>Прикінцеві та перехідні положення</w:t>
      </w:r>
      <w:bookmarkEnd w:id="6"/>
    </w:p>
    <w:p w:rsidR="00C521C2" w:rsidRPr="00B55A38" w:rsidRDefault="00C521C2" w:rsidP="009B68F2">
      <w:pPr>
        <w:pStyle w:val="22"/>
        <w:numPr>
          <w:ilvl w:val="0"/>
          <w:numId w:val="10"/>
        </w:numPr>
        <w:shd w:val="clear" w:color="auto" w:fill="auto"/>
        <w:spacing w:line="240" w:lineRule="auto"/>
        <w:ind w:left="220" w:right="300"/>
        <w:jc w:val="both"/>
      </w:pPr>
      <w:r w:rsidRPr="00B55A38">
        <w:t>Освітньо - професійна програма розроблена відповідно до положень наказу Міністерства освіти і науки України від 26 січня 2015 року №47, Постанови Кабінету Міністрів України від 3.12.2015 р. №1187, Закону «Про вищу освіту»</w:t>
      </w:r>
    </w:p>
    <w:p w:rsidR="00C521C2" w:rsidRPr="00B55A38" w:rsidRDefault="00C521C2" w:rsidP="009B68F2">
      <w:pPr>
        <w:pStyle w:val="22"/>
        <w:numPr>
          <w:ilvl w:val="0"/>
          <w:numId w:val="10"/>
        </w:numPr>
        <w:shd w:val="clear" w:color="auto" w:fill="auto"/>
        <w:spacing w:line="240" w:lineRule="auto"/>
        <w:ind w:left="220"/>
      </w:pPr>
      <w:r w:rsidRPr="00B55A38">
        <w:t>В освітньо - професійну програму можуть вноситися зміни при введенні в дію Закону «Про освіту» та інших нормативних документів</w:t>
      </w:r>
      <w:r w:rsidR="006A17C8">
        <w:rPr>
          <w:lang w:val="uk-UA"/>
        </w:rPr>
        <w:t>.</w:t>
      </w:r>
    </w:p>
    <w:p w:rsidR="007D11DB" w:rsidRDefault="007D11DB" w:rsidP="00E97129">
      <w:pPr>
        <w:tabs>
          <w:tab w:val="left" w:pos="2130"/>
        </w:tabs>
        <w:spacing w:after="0" w:line="240" w:lineRule="auto"/>
        <w:rPr>
          <w:rFonts w:ascii="Times New Roman" w:hAnsi="Times New Roman" w:cs="Times New Roman"/>
          <w:sz w:val="24"/>
          <w:szCs w:val="24"/>
        </w:rPr>
        <w:sectPr w:rsidR="007D11DB" w:rsidSect="0057576F">
          <w:footerReference w:type="default" r:id="rId11"/>
          <w:pgSz w:w="11906" w:h="16838"/>
          <w:pgMar w:top="426" w:right="850" w:bottom="284" w:left="1701" w:header="708" w:footer="708" w:gutter="0"/>
          <w:cols w:space="708"/>
          <w:titlePg/>
          <w:docGrid w:linePitch="360"/>
        </w:sectPr>
      </w:pPr>
    </w:p>
    <w:p w:rsidR="00223A73" w:rsidRDefault="00223A73" w:rsidP="00E97129">
      <w:pPr>
        <w:pStyle w:val="aff1"/>
        <w:shd w:val="clear" w:color="auto" w:fill="auto"/>
        <w:spacing w:line="240" w:lineRule="auto"/>
        <w:jc w:val="center"/>
      </w:pPr>
      <w:r>
        <w:lastRenderedPageBreak/>
        <w:t xml:space="preserve">Матриця відповідності програмних </w:t>
      </w:r>
      <w:r>
        <w:rPr>
          <w:lang w:eastAsia="ru-RU" w:bidi="ru-RU"/>
        </w:rPr>
        <w:t xml:space="preserve">компетентностей </w:t>
      </w:r>
      <w:r>
        <w:t>компонентам освітньо-професійної програми</w:t>
      </w:r>
    </w:p>
    <w:tbl>
      <w:tblPr>
        <w:tblpPr w:leftFromText="180" w:rightFromText="180" w:vertAnchor="page" w:horzAnchor="margin" w:tblpXSpec="center" w:tblpY="1861"/>
        <w:tblOverlap w:val="never"/>
        <w:tblW w:w="13919" w:type="dxa"/>
        <w:tblLayout w:type="fixed"/>
        <w:tblCellMar>
          <w:left w:w="10" w:type="dxa"/>
          <w:right w:w="10" w:type="dxa"/>
        </w:tblCellMar>
        <w:tblLook w:val="0000" w:firstRow="0" w:lastRow="0" w:firstColumn="0" w:lastColumn="0" w:noHBand="0" w:noVBand="0"/>
      </w:tblPr>
      <w:tblGrid>
        <w:gridCol w:w="927"/>
        <w:gridCol w:w="398"/>
        <w:gridCol w:w="402"/>
        <w:gridCol w:w="411"/>
        <w:gridCol w:w="407"/>
        <w:gridCol w:w="402"/>
        <w:gridCol w:w="360"/>
        <w:gridCol w:w="420"/>
        <w:gridCol w:w="420"/>
        <w:gridCol w:w="429"/>
        <w:gridCol w:w="434"/>
        <w:gridCol w:w="360"/>
        <w:gridCol w:w="402"/>
        <w:gridCol w:w="402"/>
        <w:gridCol w:w="407"/>
        <w:gridCol w:w="407"/>
        <w:gridCol w:w="402"/>
        <w:gridCol w:w="407"/>
        <w:gridCol w:w="407"/>
        <w:gridCol w:w="402"/>
        <w:gridCol w:w="402"/>
        <w:gridCol w:w="407"/>
        <w:gridCol w:w="407"/>
        <w:gridCol w:w="407"/>
        <w:gridCol w:w="407"/>
        <w:gridCol w:w="407"/>
        <w:gridCol w:w="407"/>
        <w:gridCol w:w="407"/>
        <w:gridCol w:w="407"/>
        <w:gridCol w:w="407"/>
        <w:gridCol w:w="407"/>
        <w:gridCol w:w="407"/>
        <w:gridCol w:w="354"/>
        <w:gridCol w:w="40"/>
        <w:gridCol w:w="40"/>
      </w:tblGrid>
      <w:tr w:rsidR="00B9612F" w:rsidTr="00B9612F">
        <w:trPr>
          <w:cantSplit/>
          <w:trHeight w:hRule="exact" w:val="1154"/>
        </w:trPr>
        <w:tc>
          <w:tcPr>
            <w:tcW w:w="927"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398" w:type="dxa"/>
            <w:tcBorders>
              <w:top w:val="single" w:sz="4" w:space="0" w:color="auto"/>
              <w:left w:val="single" w:sz="4" w:space="0" w:color="auto"/>
              <w:bottom w:val="single" w:sz="4" w:space="0" w:color="auto"/>
              <w:right w:val="single" w:sz="4" w:space="0" w:color="auto"/>
            </w:tcBorders>
            <w:shd w:val="clear" w:color="auto" w:fill="FFFFFF"/>
            <w:textDirection w:val="btLr"/>
          </w:tcPr>
          <w:p w:rsidR="00B9612F" w:rsidRPr="00A033C3" w:rsidRDefault="00B9612F" w:rsidP="00B9612F">
            <w:pPr>
              <w:pStyle w:val="22"/>
              <w:shd w:val="clear" w:color="auto" w:fill="auto"/>
              <w:spacing w:line="240" w:lineRule="auto"/>
              <w:jc w:val="center"/>
              <w:rPr>
                <w:b/>
                <w:sz w:val="16"/>
                <w:szCs w:val="16"/>
              </w:rPr>
            </w:pPr>
            <w:r w:rsidRPr="00A033C3">
              <w:rPr>
                <w:b/>
                <w:sz w:val="16"/>
                <w:szCs w:val="16"/>
              </w:rPr>
              <w:t>ГСЕ 01</w:t>
            </w:r>
          </w:p>
        </w:tc>
        <w:tc>
          <w:tcPr>
            <w:tcW w:w="402" w:type="dxa"/>
            <w:tcBorders>
              <w:top w:val="single" w:sz="4" w:space="0" w:color="auto"/>
              <w:left w:val="single" w:sz="4" w:space="0" w:color="auto"/>
              <w:bottom w:val="single" w:sz="4" w:space="0" w:color="auto"/>
              <w:right w:val="single" w:sz="4" w:space="0" w:color="auto"/>
            </w:tcBorders>
            <w:shd w:val="clear" w:color="auto" w:fill="FFFFFF"/>
            <w:textDirection w:val="btLr"/>
          </w:tcPr>
          <w:p w:rsidR="00B9612F" w:rsidRPr="00A033C3" w:rsidRDefault="00B9612F" w:rsidP="00B9612F">
            <w:pPr>
              <w:pStyle w:val="22"/>
              <w:shd w:val="clear" w:color="auto" w:fill="auto"/>
              <w:spacing w:line="240" w:lineRule="auto"/>
              <w:jc w:val="center"/>
              <w:rPr>
                <w:b/>
              </w:rPr>
            </w:pPr>
            <w:r w:rsidRPr="00A033C3">
              <w:rPr>
                <w:b/>
                <w:sz w:val="16"/>
                <w:szCs w:val="16"/>
              </w:rPr>
              <w:t>ГСЕ 02</w:t>
            </w:r>
          </w:p>
        </w:tc>
        <w:tc>
          <w:tcPr>
            <w:tcW w:w="411" w:type="dxa"/>
            <w:tcBorders>
              <w:top w:val="single" w:sz="4" w:space="0" w:color="auto"/>
              <w:left w:val="single" w:sz="4" w:space="0" w:color="auto"/>
              <w:bottom w:val="single" w:sz="4" w:space="0" w:color="auto"/>
              <w:right w:val="single" w:sz="4" w:space="0" w:color="auto"/>
            </w:tcBorders>
            <w:shd w:val="clear" w:color="auto" w:fill="FFFFFF"/>
            <w:textDirection w:val="btLr"/>
          </w:tcPr>
          <w:p w:rsidR="00B9612F" w:rsidRPr="00A033C3" w:rsidRDefault="00B9612F" w:rsidP="00B9612F">
            <w:pPr>
              <w:pStyle w:val="22"/>
              <w:shd w:val="clear" w:color="auto" w:fill="auto"/>
              <w:spacing w:line="240" w:lineRule="auto"/>
              <w:jc w:val="center"/>
              <w:rPr>
                <w:b/>
              </w:rPr>
            </w:pPr>
            <w:r w:rsidRPr="00A033C3">
              <w:rPr>
                <w:b/>
                <w:sz w:val="16"/>
                <w:szCs w:val="16"/>
              </w:rPr>
              <w:t>ГСЕ 03</w:t>
            </w:r>
          </w:p>
        </w:tc>
        <w:tc>
          <w:tcPr>
            <w:tcW w:w="407" w:type="dxa"/>
            <w:tcBorders>
              <w:top w:val="single" w:sz="4" w:space="0" w:color="auto"/>
              <w:left w:val="single" w:sz="4" w:space="0" w:color="auto"/>
              <w:bottom w:val="single" w:sz="4" w:space="0" w:color="auto"/>
            </w:tcBorders>
            <w:shd w:val="clear" w:color="auto" w:fill="FFFFFF"/>
            <w:textDirection w:val="btLr"/>
          </w:tcPr>
          <w:p w:rsidR="00B9612F" w:rsidRPr="00A033C3" w:rsidRDefault="00B9612F" w:rsidP="00B9612F">
            <w:pPr>
              <w:pStyle w:val="22"/>
              <w:shd w:val="clear" w:color="auto" w:fill="auto"/>
              <w:spacing w:line="240" w:lineRule="auto"/>
              <w:ind w:left="283" w:right="113"/>
              <w:rPr>
                <w:b/>
              </w:rPr>
            </w:pPr>
            <w:r w:rsidRPr="00A033C3">
              <w:rPr>
                <w:b/>
                <w:sz w:val="16"/>
                <w:szCs w:val="16"/>
              </w:rPr>
              <w:t>ГСЕ 04</w:t>
            </w:r>
          </w:p>
        </w:tc>
        <w:tc>
          <w:tcPr>
            <w:tcW w:w="402" w:type="dxa"/>
            <w:tcBorders>
              <w:top w:val="single" w:sz="4" w:space="0" w:color="auto"/>
              <w:left w:val="single" w:sz="4" w:space="0" w:color="auto"/>
            </w:tcBorders>
            <w:shd w:val="clear" w:color="auto" w:fill="FFFFFF"/>
            <w:textDirection w:val="btLr"/>
          </w:tcPr>
          <w:p w:rsidR="00B9612F" w:rsidRPr="00A033C3" w:rsidRDefault="00B9612F" w:rsidP="00B9612F">
            <w:pPr>
              <w:pStyle w:val="22"/>
              <w:shd w:val="clear" w:color="auto" w:fill="auto"/>
              <w:spacing w:line="240" w:lineRule="auto"/>
              <w:jc w:val="center"/>
              <w:rPr>
                <w:b/>
              </w:rPr>
            </w:pPr>
            <w:r w:rsidRPr="00A033C3">
              <w:rPr>
                <w:b/>
                <w:sz w:val="16"/>
                <w:szCs w:val="16"/>
              </w:rPr>
              <w:t>ГСЕ 05</w:t>
            </w:r>
          </w:p>
        </w:tc>
        <w:tc>
          <w:tcPr>
            <w:tcW w:w="360" w:type="dxa"/>
            <w:tcBorders>
              <w:top w:val="single" w:sz="4" w:space="0" w:color="auto"/>
              <w:left w:val="single" w:sz="4" w:space="0" w:color="auto"/>
            </w:tcBorders>
            <w:shd w:val="clear" w:color="auto" w:fill="FFFFFF"/>
            <w:textDirection w:val="btLr"/>
          </w:tcPr>
          <w:p w:rsidR="00B9612F" w:rsidRPr="00A033C3" w:rsidRDefault="00B9612F" w:rsidP="00B9612F">
            <w:pPr>
              <w:pStyle w:val="22"/>
              <w:shd w:val="clear" w:color="auto" w:fill="auto"/>
              <w:spacing w:line="240" w:lineRule="auto"/>
              <w:jc w:val="center"/>
              <w:rPr>
                <w:b/>
                <w:sz w:val="16"/>
                <w:szCs w:val="16"/>
              </w:rPr>
            </w:pPr>
            <w:r w:rsidRPr="00A033C3">
              <w:rPr>
                <w:b/>
                <w:sz w:val="16"/>
                <w:szCs w:val="16"/>
              </w:rPr>
              <w:t>МПН 01</w:t>
            </w:r>
          </w:p>
        </w:tc>
        <w:tc>
          <w:tcPr>
            <w:tcW w:w="420" w:type="dxa"/>
            <w:tcBorders>
              <w:top w:val="single" w:sz="4" w:space="0" w:color="auto"/>
              <w:left w:val="single" w:sz="4" w:space="0" w:color="auto"/>
            </w:tcBorders>
            <w:shd w:val="clear" w:color="auto" w:fill="FFFFFF"/>
            <w:textDirection w:val="btLr"/>
          </w:tcPr>
          <w:p w:rsidR="00B9612F" w:rsidRPr="00A033C3" w:rsidRDefault="00B9612F" w:rsidP="00B9612F">
            <w:pPr>
              <w:pStyle w:val="22"/>
              <w:shd w:val="clear" w:color="auto" w:fill="auto"/>
              <w:spacing w:line="240" w:lineRule="auto"/>
              <w:jc w:val="center"/>
              <w:rPr>
                <w:b/>
              </w:rPr>
            </w:pPr>
            <w:r w:rsidRPr="00A033C3">
              <w:rPr>
                <w:b/>
                <w:sz w:val="16"/>
                <w:szCs w:val="16"/>
              </w:rPr>
              <w:t>МПН 02</w:t>
            </w:r>
          </w:p>
        </w:tc>
        <w:tc>
          <w:tcPr>
            <w:tcW w:w="420" w:type="dxa"/>
            <w:tcBorders>
              <w:top w:val="single" w:sz="4" w:space="0" w:color="auto"/>
              <w:left w:val="single" w:sz="4" w:space="0" w:color="auto"/>
            </w:tcBorders>
            <w:shd w:val="clear" w:color="auto" w:fill="FFFFFF"/>
            <w:textDirection w:val="btLr"/>
          </w:tcPr>
          <w:p w:rsidR="00B9612F" w:rsidRPr="00A033C3" w:rsidRDefault="00B9612F" w:rsidP="00B9612F">
            <w:pPr>
              <w:pStyle w:val="22"/>
              <w:shd w:val="clear" w:color="auto" w:fill="auto"/>
              <w:spacing w:line="240" w:lineRule="auto"/>
              <w:jc w:val="center"/>
              <w:rPr>
                <w:b/>
              </w:rPr>
            </w:pPr>
            <w:r w:rsidRPr="00A033C3">
              <w:rPr>
                <w:b/>
                <w:sz w:val="16"/>
                <w:szCs w:val="16"/>
              </w:rPr>
              <w:t>МПН 03</w:t>
            </w:r>
          </w:p>
        </w:tc>
        <w:tc>
          <w:tcPr>
            <w:tcW w:w="429" w:type="dxa"/>
            <w:tcBorders>
              <w:top w:val="single" w:sz="4" w:space="0" w:color="auto"/>
              <w:left w:val="single" w:sz="4" w:space="0" w:color="auto"/>
            </w:tcBorders>
            <w:shd w:val="clear" w:color="auto" w:fill="FFFFFF"/>
            <w:textDirection w:val="btLr"/>
          </w:tcPr>
          <w:p w:rsidR="00B9612F" w:rsidRPr="00A033C3" w:rsidRDefault="00B9612F" w:rsidP="00B9612F">
            <w:pPr>
              <w:pStyle w:val="22"/>
              <w:shd w:val="clear" w:color="auto" w:fill="auto"/>
              <w:spacing w:line="240" w:lineRule="auto"/>
              <w:jc w:val="center"/>
              <w:rPr>
                <w:b/>
              </w:rPr>
            </w:pPr>
            <w:r w:rsidRPr="00A033C3">
              <w:rPr>
                <w:b/>
                <w:sz w:val="16"/>
                <w:szCs w:val="16"/>
              </w:rPr>
              <w:t>МПН 04</w:t>
            </w:r>
          </w:p>
        </w:tc>
        <w:tc>
          <w:tcPr>
            <w:tcW w:w="434" w:type="dxa"/>
            <w:tcBorders>
              <w:top w:val="single" w:sz="4" w:space="0" w:color="auto"/>
              <w:left w:val="single" w:sz="4" w:space="0" w:color="auto"/>
            </w:tcBorders>
            <w:shd w:val="clear" w:color="auto" w:fill="FFFFFF"/>
            <w:textDirection w:val="btLr"/>
          </w:tcPr>
          <w:p w:rsidR="00B9612F" w:rsidRPr="00A033C3" w:rsidRDefault="00B9612F" w:rsidP="00B9612F">
            <w:pPr>
              <w:pStyle w:val="22"/>
              <w:shd w:val="clear" w:color="auto" w:fill="auto"/>
              <w:spacing w:line="240" w:lineRule="auto"/>
              <w:jc w:val="center"/>
              <w:rPr>
                <w:b/>
              </w:rPr>
            </w:pPr>
            <w:r w:rsidRPr="00A033C3">
              <w:rPr>
                <w:b/>
                <w:sz w:val="16"/>
                <w:szCs w:val="16"/>
              </w:rPr>
              <w:t>МПН 05</w:t>
            </w:r>
          </w:p>
        </w:tc>
        <w:tc>
          <w:tcPr>
            <w:tcW w:w="360" w:type="dxa"/>
            <w:tcBorders>
              <w:top w:val="single" w:sz="4" w:space="0" w:color="auto"/>
              <w:left w:val="single" w:sz="4" w:space="0" w:color="auto"/>
            </w:tcBorders>
            <w:shd w:val="clear" w:color="auto" w:fill="FFFFFF"/>
            <w:textDirection w:val="btLr"/>
          </w:tcPr>
          <w:p w:rsidR="00B9612F" w:rsidRPr="00A033C3" w:rsidRDefault="00B9612F" w:rsidP="00B9612F">
            <w:pPr>
              <w:pStyle w:val="22"/>
              <w:shd w:val="clear" w:color="auto" w:fill="auto"/>
              <w:spacing w:line="240" w:lineRule="auto"/>
              <w:jc w:val="center"/>
              <w:rPr>
                <w:b/>
              </w:rPr>
            </w:pPr>
            <w:r w:rsidRPr="00A033C3">
              <w:rPr>
                <w:b/>
                <w:sz w:val="16"/>
                <w:szCs w:val="16"/>
              </w:rPr>
              <w:t>МПН 06</w:t>
            </w:r>
          </w:p>
        </w:tc>
        <w:tc>
          <w:tcPr>
            <w:tcW w:w="402" w:type="dxa"/>
            <w:tcBorders>
              <w:top w:val="single" w:sz="4" w:space="0" w:color="auto"/>
              <w:left w:val="single" w:sz="4" w:space="0" w:color="auto"/>
            </w:tcBorders>
            <w:shd w:val="clear" w:color="auto" w:fill="FFFFFF"/>
            <w:textDirection w:val="btLr"/>
          </w:tcPr>
          <w:p w:rsidR="00B9612F" w:rsidRPr="00A033C3" w:rsidRDefault="00B9612F" w:rsidP="00B9612F">
            <w:pPr>
              <w:pStyle w:val="22"/>
              <w:shd w:val="clear" w:color="auto" w:fill="auto"/>
              <w:spacing w:line="240" w:lineRule="auto"/>
              <w:jc w:val="center"/>
              <w:rPr>
                <w:b/>
                <w:sz w:val="16"/>
                <w:szCs w:val="16"/>
              </w:rPr>
            </w:pPr>
            <w:r w:rsidRPr="00A033C3">
              <w:rPr>
                <w:b/>
                <w:sz w:val="16"/>
                <w:szCs w:val="16"/>
              </w:rPr>
              <w:t>МПН 0</w:t>
            </w:r>
            <w:r>
              <w:rPr>
                <w:b/>
                <w:sz w:val="16"/>
                <w:szCs w:val="16"/>
              </w:rPr>
              <w:t>7</w:t>
            </w:r>
          </w:p>
        </w:tc>
        <w:tc>
          <w:tcPr>
            <w:tcW w:w="402" w:type="dxa"/>
            <w:tcBorders>
              <w:top w:val="single" w:sz="4" w:space="0" w:color="auto"/>
              <w:left w:val="single" w:sz="4" w:space="0" w:color="auto"/>
            </w:tcBorders>
            <w:shd w:val="clear" w:color="auto" w:fill="FFFFFF"/>
            <w:textDirection w:val="btLr"/>
          </w:tcPr>
          <w:p w:rsidR="00B9612F" w:rsidRPr="00A033C3" w:rsidRDefault="00B9612F" w:rsidP="00B9612F">
            <w:pPr>
              <w:pStyle w:val="22"/>
              <w:shd w:val="clear" w:color="auto" w:fill="auto"/>
              <w:spacing w:line="240" w:lineRule="auto"/>
              <w:jc w:val="center"/>
              <w:rPr>
                <w:b/>
                <w:sz w:val="16"/>
                <w:szCs w:val="16"/>
              </w:rPr>
            </w:pPr>
            <w:r w:rsidRPr="00A033C3">
              <w:rPr>
                <w:b/>
                <w:sz w:val="16"/>
                <w:szCs w:val="16"/>
              </w:rPr>
              <w:t>МПН 0</w:t>
            </w:r>
            <w:r>
              <w:rPr>
                <w:b/>
                <w:sz w:val="16"/>
                <w:szCs w:val="16"/>
              </w:rPr>
              <w:t>8</w:t>
            </w:r>
          </w:p>
        </w:tc>
        <w:tc>
          <w:tcPr>
            <w:tcW w:w="407" w:type="dxa"/>
            <w:tcBorders>
              <w:top w:val="single" w:sz="4" w:space="0" w:color="auto"/>
              <w:left w:val="single" w:sz="4" w:space="0" w:color="auto"/>
            </w:tcBorders>
            <w:shd w:val="clear" w:color="auto" w:fill="FFFFFF"/>
            <w:textDirection w:val="btLr"/>
          </w:tcPr>
          <w:p w:rsidR="00B9612F" w:rsidRPr="00A033C3" w:rsidRDefault="00B9612F" w:rsidP="00B9612F">
            <w:pPr>
              <w:pStyle w:val="22"/>
              <w:shd w:val="clear" w:color="auto" w:fill="auto"/>
              <w:spacing w:line="240" w:lineRule="auto"/>
              <w:jc w:val="center"/>
              <w:rPr>
                <w:b/>
                <w:sz w:val="16"/>
                <w:szCs w:val="16"/>
              </w:rPr>
            </w:pPr>
            <w:r w:rsidRPr="00A033C3">
              <w:rPr>
                <w:b/>
                <w:sz w:val="16"/>
                <w:szCs w:val="16"/>
              </w:rPr>
              <w:t>МПН 0</w:t>
            </w:r>
            <w:r>
              <w:rPr>
                <w:b/>
                <w:sz w:val="16"/>
                <w:szCs w:val="16"/>
              </w:rPr>
              <w:t>9</w:t>
            </w:r>
          </w:p>
        </w:tc>
        <w:tc>
          <w:tcPr>
            <w:tcW w:w="407" w:type="dxa"/>
            <w:tcBorders>
              <w:top w:val="single" w:sz="4" w:space="0" w:color="auto"/>
              <w:left w:val="single" w:sz="4" w:space="0" w:color="auto"/>
            </w:tcBorders>
            <w:shd w:val="clear" w:color="auto" w:fill="FFFFFF"/>
            <w:textDirection w:val="btLr"/>
          </w:tcPr>
          <w:p w:rsidR="00B9612F" w:rsidRPr="00A033C3" w:rsidRDefault="00B9612F" w:rsidP="00B9612F">
            <w:pPr>
              <w:pStyle w:val="22"/>
              <w:shd w:val="clear" w:color="auto" w:fill="auto"/>
              <w:spacing w:line="240" w:lineRule="auto"/>
              <w:jc w:val="center"/>
              <w:rPr>
                <w:b/>
                <w:sz w:val="16"/>
                <w:szCs w:val="16"/>
              </w:rPr>
            </w:pPr>
            <w:r>
              <w:rPr>
                <w:b/>
                <w:sz w:val="16"/>
                <w:szCs w:val="16"/>
              </w:rPr>
              <w:t>ПП 01</w:t>
            </w:r>
          </w:p>
        </w:tc>
        <w:tc>
          <w:tcPr>
            <w:tcW w:w="402" w:type="dxa"/>
            <w:tcBorders>
              <w:top w:val="single" w:sz="4" w:space="0" w:color="auto"/>
              <w:left w:val="single" w:sz="4" w:space="0" w:color="auto"/>
            </w:tcBorders>
            <w:shd w:val="clear" w:color="auto" w:fill="FFFFFF"/>
            <w:textDirection w:val="btLr"/>
          </w:tcPr>
          <w:p w:rsidR="00B9612F" w:rsidRPr="00A033C3" w:rsidRDefault="00B9612F" w:rsidP="00B9612F">
            <w:pPr>
              <w:pStyle w:val="22"/>
              <w:shd w:val="clear" w:color="auto" w:fill="auto"/>
              <w:spacing w:line="240" w:lineRule="auto"/>
              <w:jc w:val="center"/>
              <w:rPr>
                <w:b/>
                <w:sz w:val="16"/>
                <w:szCs w:val="16"/>
              </w:rPr>
            </w:pPr>
            <w:r>
              <w:rPr>
                <w:b/>
                <w:sz w:val="16"/>
                <w:szCs w:val="16"/>
              </w:rPr>
              <w:t>ПП 02</w:t>
            </w:r>
          </w:p>
        </w:tc>
        <w:tc>
          <w:tcPr>
            <w:tcW w:w="407" w:type="dxa"/>
            <w:tcBorders>
              <w:top w:val="single" w:sz="4" w:space="0" w:color="auto"/>
              <w:left w:val="single" w:sz="4" w:space="0" w:color="auto"/>
            </w:tcBorders>
            <w:shd w:val="clear" w:color="auto" w:fill="FFFFFF"/>
            <w:textDirection w:val="btLr"/>
          </w:tcPr>
          <w:p w:rsidR="00B9612F" w:rsidRPr="00A033C3" w:rsidRDefault="00B9612F" w:rsidP="00B9612F">
            <w:pPr>
              <w:pStyle w:val="22"/>
              <w:shd w:val="clear" w:color="auto" w:fill="auto"/>
              <w:spacing w:line="240" w:lineRule="auto"/>
              <w:jc w:val="center"/>
              <w:rPr>
                <w:b/>
                <w:sz w:val="16"/>
                <w:szCs w:val="16"/>
              </w:rPr>
            </w:pPr>
            <w:r>
              <w:rPr>
                <w:b/>
                <w:sz w:val="16"/>
                <w:szCs w:val="16"/>
              </w:rPr>
              <w:t>ПП 03</w:t>
            </w:r>
          </w:p>
        </w:tc>
        <w:tc>
          <w:tcPr>
            <w:tcW w:w="407" w:type="dxa"/>
            <w:tcBorders>
              <w:top w:val="single" w:sz="4" w:space="0" w:color="auto"/>
              <w:left w:val="single" w:sz="4" w:space="0" w:color="auto"/>
            </w:tcBorders>
            <w:shd w:val="clear" w:color="auto" w:fill="FFFFFF"/>
            <w:textDirection w:val="btLr"/>
          </w:tcPr>
          <w:p w:rsidR="00B9612F" w:rsidRPr="00A033C3" w:rsidRDefault="00B9612F" w:rsidP="00B9612F">
            <w:pPr>
              <w:pStyle w:val="22"/>
              <w:shd w:val="clear" w:color="auto" w:fill="auto"/>
              <w:spacing w:line="240" w:lineRule="auto"/>
              <w:jc w:val="center"/>
              <w:rPr>
                <w:b/>
                <w:sz w:val="16"/>
                <w:szCs w:val="16"/>
              </w:rPr>
            </w:pPr>
            <w:r>
              <w:rPr>
                <w:b/>
                <w:sz w:val="16"/>
                <w:szCs w:val="16"/>
              </w:rPr>
              <w:t>ПП 04</w:t>
            </w:r>
          </w:p>
        </w:tc>
        <w:tc>
          <w:tcPr>
            <w:tcW w:w="402" w:type="dxa"/>
            <w:tcBorders>
              <w:top w:val="single" w:sz="4" w:space="0" w:color="auto"/>
              <w:left w:val="single" w:sz="4" w:space="0" w:color="auto"/>
            </w:tcBorders>
            <w:shd w:val="clear" w:color="auto" w:fill="FFFFFF"/>
            <w:textDirection w:val="btLr"/>
          </w:tcPr>
          <w:p w:rsidR="00B9612F" w:rsidRPr="00A033C3" w:rsidRDefault="00B9612F" w:rsidP="00B9612F">
            <w:pPr>
              <w:pStyle w:val="22"/>
              <w:shd w:val="clear" w:color="auto" w:fill="auto"/>
              <w:spacing w:line="240" w:lineRule="auto"/>
              <w:jc w:val="center"/>
              <w:rPr>
                <w:b/>
                <w:sz w:val="16"/>
                <w:szCs w:val="16"/>
              </w:rPr>
            </w:pPr>
            <w:r>
              <w:rPr>
                <w:b/>
                <w:sz w:val="16"/>
                <w:szCs w:val="16"/>
              </w:rPr>
              <w:t>ПП 05</w:t>
            </w:r>
          </w:p>
        </w:tc>
        <w:tc>
          <w:tcPr>
            <w:tcW w:w="402" w:type="dxa"/>
            <w:tcBorders>
              <w:top w:val="single" w:sz="4" w:space="0" w:color="auto"/>
              <w:left w:val="single" w:sz="4" w:space="0" w:color="auto"/>
            </w:tcBorders>
            <w:shd w:val="clear" w:color="auto" w:fill="FFFFFF"/>
            <w:textDirection w:val="btLr"/>
          </w:tcPr>
          <w:p w:rsidR="00B9612F" w:rsidRPr="00A033C3" w:rsidRDefault="00B9612F" w:rsidP="00B9612F">
            <w:pPr>
              <w:pStyle w:val="22"/>
              <w:shd w:val="clear" w:color="auto" w:fill="auto"/>
              <w:spacing w:line="240" w:lineRule="auto"/>
              <w:jc w:val="center"/>
              <w:rPr>
                <w:b/>
                <w:sz w:val="16"/>
                <w:szCs w:val="16"/>
              </w:rPr>
            </w:pPr>
            <w:r>
              <w:rPr>
                <w:b/>
                <w:sz w:val="16"/>
                <w:szCs w:val="16"/>
              </w:rPr>
              <w:t>ПП 06</w:t>
            </w:r>
          </w:p>
        </w:tc>
        <w:tc>
          <w:tcPr>
            <w:tcW w:w="407" w:type="dxa"/>
            <w:tcBorders>
              <w:top w:val="single" w:sz="4" w:space="0" w:color="auto"/>
              <w:left w:val="single" w:sz="4" w:space="0" w:color="auto"/>
            </w:tcBorders>
            <w:shd w:val="clear" w:color="auto" w:fill="FFFFFF"/>
            <w:textDirection w:val="btLr"/>
          </w:tcPr>
          <w:p w:rsidR="00B9612F" w:rsidRPr="00A033C3" w:rsidRDefault="00B9612F" w:rsidP="00B9612F">
            <w:pPr>
              <w:pStyle w:val="22"/>
              <w:shd w:val="clear" w:color="auto" w:fill="auto"/>
              <w:spacing w:line="240" w:lineRule="auto"/>
              <w:jc w:val="center"/>
              <w:rPr>
                <w:b/>
                <w:sz w:val="16"/>
                <w:szCs w:val="16"/>
              </w:rPr>
            </w:pPr>
            <w:r>
              <w:rPr>
                <w:b/>
                <w:sz w:val="16"/>
                <w:szCs w:val="16"/>
              </w:rPr>
              <w:t>ПП 07</w:t>
            </w:r>
          </w:p>
        </w:tc>
        <w:tc>
          <w:tcPr>
            <w:tcW w:w="407" w:type="dxa"/>
            <w:tcBorders>
              <w:top w:val="single" w:sz="4" w:space="0" w:color="auto"/>
              <w:left w:val="single" w:sz="4" w:space="0" w:color="auto"/>
            </w:tcBorders>
            <w:shd w:val="clear" w:color="auto" w:fill="FFFFFF"/>
            <w:textDirection w:val="btLr"/>
          </w:tcPr>
          <w:p w:rsidR="00B9612F" w:rsidRPr="00A033C3" w:rsidRDefault="00B9612F" w:rsidP="00B9612F">
            <w:pPr>
              <w:pStyle w:val="22"/>
              <w:shd w:val="clear" w:color="auto" w:fill="auto"/>
              <w:spacing w:line="240" w:lineRule="auto"/>
              <w:jc w:val="center"/>
              <w:rPr>
                <w:b/>
                <w:sz w:val="16"/>
                <w:szCs w:val="16"/>
              </w:rPr>
            </w:pPr>
            <w:r>
              <w:rPr>
                <w:b/>
                <w:sz w:val="16"/>
                <w:szCs w:val="16"/>
              </w:rPr>
              <w:t>ПП 08</w:t>
            </w:r>
          </w:p>
        </w:tc>
        <w:tc>
          <w:tcPr>
            <w:tcW w:w="407" w:type="dxa"/>
            <w:tcBorders>
              <w:top w:val="single" w:sz="4" w:space="0" w:color="auto"/>
              <w:left w:val="single" w:sz="4" w:space="0" w:color="auto"/>
            </w:tcBorders>
            <w:shd w:val="clear" w:color="auto" w:fill="FFFFFF"/>
            <w:textDirection w:val="btLr"/>
          </w:tcPr>
          <w:p w:rsidR="00B9612F" w:rsidRPr="00A033C3" w:rsidRDefault="00B9612F" w:rsidP="00B9612F">
            <w:pPr>
              <w:pStyle w:val="22"/>
              <w:shd w:val="clear" w:color="auto" w:fill="auto"/>
              <w:spacing w:line="240" w:lineRule="auto"/>
              <w:jc w:val="center"/>
              <w:rPr>
                <w:b/>
                <w:sz w:val="16"/>
                <w:szCs w:val="16"/>
              </w:rPr>
            </w:pPr>
            <w:r>
              <w:rPr>
                <w:b/>
                <w:sz w:val="16"/>
                <w:szCs w:val="16"/>
              </w:rPr>
              <w:t>ПП 09</w:t>
            </w:r>
          </w:p>
        </w:tc>
        <w:tc>
          <w:tcPr>
            <w:tcW w:w="407" w:type="dxa"/>
            <w:tcBorders>
              <w:top w:val="single" w:sz="4" w:space="0" w:color="auto"/>
              <w:left w:val="single" w:sz="4" w:space="0" w:color="auto"/>
            </w:tcBorders>
            <w:shd w:val="clear" w:color="auto" w:fill="FFFFFF"/>
            <w:textDirection w:val="btLr"/>
          </w:tcPr>
          <w:p w:rsidR="00B9612F" w:rsidRPr="00A033C3" w:rsidRDefault="00B9612F" w:rsidP="00B9612F">
            <w:pPr>
              <w:pStyle w:val="22"/>
              <w:shd w:val="clear" w:color="auto" w:fill="auto"/>
              <w:spacing w:line="240" w:lineRule="auto"/>
              <w:jc w:val="center"/>
              <w:rPr>
                <w:b/>
                <w:sz w:val="16"/>
                <w:szCs w:val="16"/>
              </w:rPr>
            </w:pPr>
            <w:r>
              <w:rPr>
                <w:b/>
                <w:sz w:val="16"/>
                <w:szCs w:val="16"/>
              </w:rPr>
              <w:t>ПП 10</w:t>
            </w:r>
          </w:p>
        </w:tc>
        <w:tc>
          <w:tcPr>
            <w:tcW w:w="407" w:type="dxa"/>
            <w:tcBorders>
              <w:top w:val="single" w:sz="4" w:space="0" w:color="auto"/>
              <w:left w:val="single" w:sz="4" w:space="0" w:color="auto"/>
            </w:tcBorders>
            <w:shd w:val="clear" w:color="auto" w:fill="FFFFFF"/>
            <w:textDirection w:val="btLr"/>
          </w:tcPr>
          <w:p w:rsidR="00B9612F" w:rsidRPr="00A033C3" w:rsidRDefault="00B9612F" w:rsidP="00B9612F">
            <w:pPr>
              <w:pStyle w:val="22"/>
              <w:shd w:val="clear" w:color="auto" w:fill="auto"/>
              <w:spacing w:line="240" w:lineRule="auto"/>
              <w:jc w:val="center"/>
              <w:rPr>
                <w:b/>
                <w:sz w:val="16"/>
                <w:szCs w:val="16"/>
              </w:rPr>
            </w:pPr>
            <w:r>
              <w:rPr>
                <w:b/>
                <w:sz w:val="16"/>
                <w:szCs w:val="16"/>
              </w:rPr>
              <w:t>ПП 11</w:t>
            </w:r>
          </w:p>
        </w:tc>
        <w:tc>
          <w:tcPr>
            <w:tcW w:w="407" w:type="dxa"/>
            <w:tcBorders>
              <w:top w:val="single" w:sz="4" w:space="0" w:color="auto"/>
              <w:left w:val="single" w:sz="4" w:space="0" w:color="auto"/>
            </w:tcBorders>
            <w:shd w:val="clear" w:color="auto" w:fill="FFFFFF"/>
            <w:textDirection w:val="btLr"/>
          </w:tcPr>
          <w:p w:rsidR="00B9612F" w:rsidRPr="00A033C3" w:rsidRDefault="00B9612F" w:rsidP="00B9612F">
            <w:pPr>
              <w:pStyle w:val="22"/>
              <w:shd w:val="clear" w:color="auto" w:fill="auto"/>
              <w:spacing w:line="240" w:lineRule="auto"/>
              <w:jc w:val="center"/>
              <w:rPr>
                <w:b/>
                <w:sz w:val="16"/>
                <w:szCs w:val="16"/>
              </w:rPr>
            </w:pPr>
            <w:r>
              <w:rPr>
                <w:b/>
                <w:sz w:val="16"/>
                <w:szCs w:val="16"/>
              </w:rPr>
              <w:t>ПП 12</w:t>
            </w:r>
          </w:p>
        </w:tc>
        <w:tc>
          <w:tcPr>
            <w:tcW w:w="407" w:type="dxa"/>
            <w:tcBorders>
              <w:top w:val="single" w:sz="4" w:space="0" w:color="auto"/>
              <w:left w:val="single" w:sz="4" w:space="0" w:color="auto"/>
            </w:tcBorders>
            <w:shd w:val="clear" w:color="auto" w:fill="FFFFFF"/>
            <w:textDirection w:val="btLr"/>
          </w:tcPr>
          <w:p w:rsidR="00B9612F" w:rsidRPr="00A033C3" w:rsidRDefault="00B9612F" w:rsidP="00B9612F">
            <w:pPr>
              <w:pStyle w:val="22"/>
              <w:shd w:val="clear" w:color="auto" w:fill="auto"/>
              <w:spacing w:line="240" w:lineRule="auto"/>
              <w:jc w:val="center"/>
              <w:rPr>
                <w:b/>
                <w:sz w:val="16"/>
                <w:szCs w:val="16"/>
              </w:rPr>
            </w:pPr>
            <w:r>
              <w:rPr>
                <w:b/>
                <w:sz w:val="16"/>
                <w:szCs w:val="16"/>
              </w:rPr>
              <w:t>ПП 13</w:t>
            </w:r>
          </w:p>
        </w:tc>
        <w:tc>
          <w:tcPr>
            <w:tcW w:w="407" w:type="dxa"/>
            <w:tcBorders>
              <w:top w:val="single" w:sz="4" w:space="0" w:color="auto"/>
              <w:left w:val="single" w:sz="4" w:space="0" w:color="auto"/>
              <w:bottom w:val="single" w:sz="4" w:space="0" w:color="auto"/>
              <w:right w:val="single" w:sz="4" w:space="0" w:color="auto"/>
            </w:tcBorders>
            <w:shd w:val="clear" w:color="auto" w:fill="FFFFFF"/>
            <w:textDirection w:val="btLr"/>
          </w:tcPr>
          <w:p w:rsidR="00B9612F" w:rsidRPr="00A033C3" w:rsidRDefault="00B9612F" w:rsidP="00B9612F">
            <w:pPr>
              <w:pStyle w:val="22"/>
              <w:shd w:val="clear" w:color="auto" w:fill="auto"/>
              <w:spacing w:line="240" w:lineRule="auto"/>
              <w:jc w:val="center"/>
              <w:rPr>
                <w:b/>
                <w:sz w:val="16"/>
                <w:szCs w:val="16"/>
              </w:rPr>
            </w:pPr>
            <w:r>
              <w:rPr>
                <w:b/>
                <w:sz w:val="16"/>
                <w:szCs w:val="16"/>
              </w:rPr>
              <w:t>ПП 14</w:t>
            </w:r>
          </w:p>
        </w:tc>
        <w:tc>
          <w:tcPr>
            <w:tcW w:w="407" w:type="dxa"/>
            <w:tcBorders>
              <w:top w:val="single" w:sz="4" w:space="0" w:color="auto"/>
              <w:left w:val="single" w:sz="4" w:space="0" w:color="auto"/>
              <w:bottom w:val="single" w:sz="4" w:space="0" w:color="auto"/>
              <w:right w:val="single" w:sz="4" w:space="0" w:color="auto"/>
            </w:tcBorders>
            <w:textDirection w:val="btLr"/>
          </w:tcPr>
          <w:p w:rsidR="00B9612F" w:rsidRPr="00A033C3" w:rsidRDefault="00B9612F" w:rsidP="00B9612F">
            <w:pPr>
              <w:pStyle w:val="22"/>
              <w:shd w:val="clear" w:color="auto" w:fill="auto"/>
              <w:spacing w:line="240" w:lineRule="auto"/>
              <w:jc w:val="center"/>
              <w:rPr>
                <w:b/>
                <w:sz w:val="16"/>
                <w:szCs w:val="16"/>
              </w:rPr>
            </w:pPr>
            <w:r>
              <w:rPr>
                <w:b/>
                <w:sz w:val="16"/>
                <w:szCs w:val="16"/>
              </w:rPr>
              <w:t>ПП 15</w:t>
            </w:r>
          </w:p>
        </w:tc>
        <w:tc>
          <w:tcPr>
            <w:tcW w:w="407" w:type="dxa"/>
            <w:tcBorders>
              <w:top w:val="single" w:sz="4" w:space="0" w:color="auto"/>
              <w:left w:val="single" w:sz="4" w:space="0" w:color="auto"/>
              <w:bottom w:val="single" w:sz="4" w:space="0" w:color="auto"/>
              <w:right w:val="single" w:sz="4" w:space="0" w:color="auto"/>
            </w:tcBorders>
            <w:textDirection w:val="btLr"/>
          </w:tcPr>
          <w:p w:rsidR="00B9612F" w:rsidRPr="00A033C3" w:rsidRDefault="00B9612F" w:rsidP="00B9612F">
            <w:pPr>
              <w:pStyle w:val="22"/>
              <w:shd w:val="clear" w:color="auto" w:fill="auto"/>
              <w:spacing w:line="240" w:lineRule="auto"/>
              <w:jc w:val="center"/>
              <w:rPr>
                <w:b/>
                <w:sz w:val="16"/>
                <w:szCs w:val="16"/>
              </w:rPr>
            </w:pPr>
            <w:r>
              <w:rPr>
                <w:b/>
                <w:sz w:val="16"/>
                <w:szCs w:val="16"/>
              </w:rPr>
              <w:t>ПП 16</w:t>
            </w:r>
          </w:p>
        </w:tc>
        <w:tc>
          <w:tcPr>
            <w:tcW w:w="407" w:type="dxa"/>
            <w:tcBorders>
              <w:top w:val="single" w:sz="4" w:space="0" w:color="auto"/>
              <w:left w:val="single" w:sz="4" w:space="0" w:color="auto"/>
              <w:bottom w:val="single" w:sz="4" w:space="0" w:color="auto"/>
              <w:right w:val="single" w:sz="4" w:space="0" w:color="auto"/>
            </w:tcBorders>
            <w:textDirection w:val="btLr"/>
          </w:tcPr>
          <w:p w:rsidR="00B9612F" w:rsidRPr="00A033C3" w:rsidRDefault="00B9612F" w:rsidP="00B9612F">
            <w:pPr>
              <w:pStyle w:val="22"/>
              <w:shd w:val="clear" w:color="auto" w:fill="auto"/>
              <w:spacing w:line="240" w:lineRule="auto"/>
              <w:jc w:val="center"/>
              <w:rPr>
                <w:b/>
                <w:sz w:val="16"/>
                <w:szCs w:val="16"/>
              </w:rPr>
            </w:pPr>
            <w:r>
              <w:rPr>
                <w:b/>
                <w:sz w:val="16"/>
                <w:szCs w:val="16"/>
              </w:rPr>
              <w:t>ПП 17</w:t>
            </w:r>
          </w:p>
        </w:tc>
        <w:tc>
          <w:tcPr>
            <w:tcW w:w="354" w:type="dxa"/>
            <w:tcBorders>
              <w:top w:val="single" w:sz="4" w:space="0" w:color="auto"/>
              <w:left w:val="single" w:sz="4" w:space="0" w:color="auto"/>
              <w:bottom w:val="single" w:sz="4" w:space="0" w:color="auto"/>
              <w:right w:val="single" w:sz="4" w:space="0" w:color="auto"/>
            </w:tcBorders>
            <w:textDirection w:val="btLr"/>
          </w:tcPr>
          <w:p w:rsidR="00B9612F" w:rsidRPr="0048065B" w:rsidRDefault="00B9612F" w:rsidP="00B9612F">
            <w:pPr>
              <w:spacing w:after="0" w:line="240" w:lineRule="auto"/>
              <w:ind w:left="340"/>
              <w:rPr>
                <w:rFonts w:ascii="Times New Roman" w:hAnsi="Times New Roman" w:cs="Times New Roman"/>
                <w:b/>
                <w:sz w:val="16"/>
                <w:szCs w:val="16"/>
              </w:rPr>
            </w:pPr>
            <w:r w:rsidRPr="0048065B">
              <w:rPr>
                <w:rFonts w:ascii="Times New Roman" w:hAnsi="Times New Roman" w:cs="Times New Roman"/>
                <w:b/>
                <w:sz w:val="16"/>
                <w:szCs w:val="16"/>
              </w:rPr>
              <w:t>ПП 18</w:t>
            </w:r>
          </w:p>
        </w:tc>
        <w:tc>
          <w:tcPr>
            <w:tcW w:w="40" w:type="dxa"/>
            <w:tcBorders>
              <w:left w:val="single" w:sz="4" w:space="0" w:color="auto"/>
            </w:tcBorders>
            <w:textDirection w:val="btLr"/>
          </w:tcPr>
          <w:p w:rsidR="00B9612F" w:rsidRPr="007C7C36" w:rsidRDefault="00B9612F" w:rsidP="00B9612F">
            <w:pPr>
              <w:spacing w:after="0" w:line="240" w:lineRule="auto"/>
              <w:ind w:left="113" w:right="113"/>
              <w:rPr>
                <w:b/>
                <w:sz w:val="16"/>
                <w:szCs w:val="16"/>
              </w:rPr>
            </w:pPr>
          </w:p>
        </w:tc>
        <w:tc>
          <w:tcPr>
            <w:tcW w:w="40" w:type="dxa"/>
            <w:textDirection w:val="btLr"/>
          </w:tcPr>
          <w:p w:rsidR="00B9612F" w:rsidRDefault="00B9612F" w:rsidP="00B9612F">
            <w:pPr>
              <w:spacing w:after="0" w:line="240" w:lineRule="auto"/>
              <w:ind w:left="113" w:right="113"/>
            </w:pPr>
          </w:p>
        </w:tc>
      </w:tr>
      <w:tr w:rsidR="00B9612F" w:rsidTr="00B9612F">
        <w:trPr>
          <w:gridAfter w:val="2"/>
          <w:wAfter w:w="80" w:type="dxa"/>
          <w:trHeight w:hRule="exact" w:val="244"/>
        </w:trPr>
        <w:tc>
          <w:tcPr>
            <w:tcW w:w="927" w:type="dxa"/>
            <w:tcBorders>
              <w:top w:val="single" w:sz="4" w:space="0" w:color="auto"/>
              <w:left w:val="single" w:sz="4" w:space="0" w:color="auto"/>
            </w:tcBorders>
            <w:shd w:val="clear" w:color="auto" w:fill="FFFFFF"/>
            <w:vAlign w:val="center"/>
          </w:tcPr>
          <w:p w:rsidR="00B9612F" w:rsidRDefault="00B9612F" w:rsidP="00B9612F">
            <w:pPr>
              <w:pStyle w:val="22"/>
              <w:shd w:val="clear" w:color="auto" w:fill="auto"/>
              <w:spacing w:line="240" w:lineRule="auto"/>
              <w:ind w:left="220"/>
            </w:pPr>
            <w:r>
              <w:rPr>
                <w:rStyle w:val="210pt"/>
              </w:rPr>
              <w:t>КСОІ</w:t>
            </w:r>
          </w:p>
        </w:tc>
        <w:tc>
          <w:tcPr>
            <w:tcW w:w="398" w:type="dxa"/>
            <w:tcBorders>
              <w:top w:val="single" w:sz="4" w:space="0" w:color="auto"/>
              <w:left w:val="single" w:sz="4" w:space="0" w:color="auto"/>
              <w:bottom w:val="single" w:sz="4" w:space="0" w:color="auto"/>
              <w:right w:val="single" w:sz="4" w:space="0" w:color="auto"/>
            </w:tcBorders>
            <w:shd w:val="clear" w:color="auto" w:fill="FFFFFF"/>
            <w:vAlign w:val="center"/>
          </w:tcPr>
          <w:p w:rsidR="00B9612F" w:rsidRPr="00362124" w:rsidRDefault="00B9612F" w:rsidP="00B9612F">
            <w:pPr>
              <w:pStyle w:val="22"/>
              <w:shd w:val="clear" w:color="auto" w:fill="auto"/>
              <w:spacing w:line="240" w:lineRule="auto"/>
              <w:ind w:left="160"/>
            </w:pPr>
            <w:r>
              <w:t>+</w:t>
            </w:r>
          </w:p>
        </w:tc>
        <w:tc>
          <w:tcPr>
            <w:tcW w:w="402" w:type="dxa"/>
            <w:tcBorders>
              <w:top w:val="single" w:sz="4" w:space="0" w:color="auto"/>
              <w:left w:val="single" w:sz="4" w:space="0" w:color="auto"/>
              <w:bottom w:val="single" w:sz="4" w:space="0" w:color="auto"/>
              <w:right w:val="single" w:sz="4" w:space="0" w:color="auto"/>
            </w:tcBorders>
            <w:shd w:val="clear" w:color="auto" w:fill="FFFFFF"/>
            <w:vAlign w:val="center"/>
          </w:tcPr>
          <w:p w:rsidR="00B9612F" w:rsidRPr="00362124" w:rsidRDefault="00B9612F" w:rsidP="00B9612F">
            <w:pPr>
              <w:pStyle w:val="22"/>
              <w:shd w:val="clear" w:color="auto" w:fill="auto"/>
              <w:spacing w:line="240" w:lineRule="auto"/>
              <w:ind w:left="160"/>
              <w:rPr>
                <w:lang w:val="uk-UA"/>
              </w:rPr>
            </w:pPr>
            <w:r>
              <w:rPr>
                <w:lang w:val="uk-UA"/>
              </w:rPr>
              <w:t>+</w:t>
            </w: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B9612F" w:rsidRPr="00362124" w:rsidRDefault="00B9612F" w:rsidP="00B9612F">
            <w:pPr>
              <w:pStyle w:val="22"/>
              <w:shd w:val="clear" w:color="auto" w:fill="auto"/>
              <w:spacing w:line="240" w:lineRule="auto"/>
              <w:ind w:left="180"/>
              <w:rPr>
                <w:lang w:val="uk-UA"/>
              </w:rPr>
            </w:pPr>
            <w:r>
              <w:rPr>
                <w:lang w:val="uk-UA"/>
              </w:rPr>
              <w:t>+</w:t>
            </w:r>
          </w:p>
        </w:tc>
        <w:tc>
          <w:tcPr>
            <w:tcW w:w="407" w:type="dxa"/>
            <w:tcBorders>
              <w:top w:val="single" w:sz="4" w:space="0" w:color="auto"/>
              <w:left w:val="single" w:sz="4" w:space="0" w:color="auto"/>
              <w:bottom w:val="single" w:sz="4" w:space="0" w:color="auto"/>
            </w:tcBorders>
            <w:shd w:val="clear" w:color="auto" w:fill="FFFFFF"/>
            <w:vAlign w:val="center"/>
          </w:tcPr>
          <w:p w:rsidR="00B9612F" w:rsidRPr="00362124" w:rsidRDefault="00B9612F" w:rsidP="00B9612F">
            <w:pPr>
              <w:pStyle w:val="22"/>
              <w:shd w:val="clear" w:color="auto" w:fill="auto"/>
              <w:spacing w:line="240" w:lineRule="auto"/>
              <w:ind w:left="160"/>
              <w:rPr>
                <w:lang w:val="uk-UA"/>
              </w:rPr>
            </w:pPr>
            <w:r>
              <w:rPr>
                <w:lang w:val="uk-UA"/>
              </w:rPr>
              <w:t>+</w:t>
            </w:r>
          </w:p>
        </w:tc>
        <w:tc>
          <w:tcPr>
            <w:tcW w:w="402" w:type="dxa"/>
            <w:tcBorders>
              <w:top w:val="single" w:sz="4" w:space="0" w:color="auto"/>
              <w:left w:val="single" w:sz="4" w:space="0" w:color="auto"/>
            </w:tcBorders>
            <w:shd w:val="clear" w:color="auto" w:fill="FFFFFF"/>
            <w:vAlign w:val="center"/>
          </w:tcPr>
          <w:p w:rsidR="00B9612F" w:rsidRPr="00362124" w:rsidRDefault="00B9612F" w:rsidP="00B9612F">
            <w:pPr>
              <w:pStyle w:val="22"/>
              <w:shd w:val="clear" w:color="auto" w:fill="auto"/>
              <w:spacing w:line="240" w:lineRule="auto"/>
              <w:ind w:left="160"/>
              <w:rPr>
                <w:lang w:val="uk-UA"/>
              </w:rPr>
            </w:pPr>
            <w:r>
              <w:rPr>
                <w:lang w:val="uk-UA"/>
              </w:rPr>
              <w:t>+</w:t>
            </w:r>
          </w:p>
        </w:tc>
        <w:tc>
          <w:tcPr>
            <w:tcW w:w="360"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20"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20"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29"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34"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360"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2"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2"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7"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7"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2"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7"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7"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2"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2"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7"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7"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7"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7"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7"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7"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7"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7"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7"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7"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7"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354" w:type="dxa"/>
            <w:tcBorders>
              <w:top w:val="single" w:sz="4" w:space="0" w:color="auto"/>
              <w:left w:val="single" w:sz="4" w:space="0" w:color="auto"/>
              <w:bottom w:val="single" w:sz="4" w:space="0" w:color="auto"/>
              <w:right w:val="single" w:sz="4" w:space="0" w:color="auto"/>
            </w:tcBorders>
            <w:shd w:val="clear" w:color="auto" w:fill="FFFFFF"/>
          </w:tcPr>
          <w:p w:rsidR="00B9612F" w:rsidRDefault="00B9612F" w:rsidP="00B9612F">
            <w:pPr>
              <w:spacing w:after="0" w:line="240" w:lineRule="auto"/>
              <w:rPr>
                <w:sz w:val="10"/>
                <w:szCs w:val="10"/>
              </w:rPr>
            </w:pPr>
          </w:p>
        </w:tc>
      </w:tr>
      <w:tr w:rsidR="00B9612F" w:rsidTr="00B9612F">
        <w:trPr>
          <w:gridAfter w:val="2"/>
          <w:wAfter w:w="80" w:type="dxa"/>
          <w:trHeight w:hRule="exact" w:val="254"/>
        </w:trPr>
        <w:tc>
          <w:tcPr>
            <w:tcW w:w="927" w:type="dxa"/>
            <w:tcBorders>
              <w:top w:val="single" w:sz="4" w:space="0" w:color="auto"/>
              <w:left w:val="single" w:sz="4" w:space="0" w:color="auto"/>
            </w:tcBorders>
            <w:shd w:val="clear" w:color="auto" w:fill="FFFFFF"/>
          </w:tcPr>
          <w:p w:rsidR="00B9612F" w:rsidRDefault="00B9612F" w:rsidP="00B9612F">
            <w:pPr>
              <w:pStyle w:val="22"/>
              <w:shd w:val="clear" w:color="auto" w:fill="auto"/>
              <w:spacing w:line="240" w:lineRule="auto"/>
              <w:ind w:left="220"/>
            </w:pPr>
            <w:r>
              <w:rPr>
                <w:rStyle w:val="210pt"/>
              </w:rPr>
              <w:t>КСО 2</w:t>
            </w:r>
          </w:p>
        </w:tc>
        <w:tc>
          <w:tcPr>
            <w:tcW w:w="398" w:type="dxa"/>
            <w:tcBorders>
              <w:top w:val="single" w:sz="4" w:space="0" w:color="auto"/>
              <w:left w:val="single" w:sz="4" w:space="0" w:color="auto"/>
              <w:bottom w:val="single" w:sz="4" w:space="0" w:color="auto"/>
              <w:right w:val="single" w:sz="4" w:space="0" w:color="auto"/>
            </w:tcBorders>
            <w:shd w:val="clear" w:color="auto" w:fill="FFFFFF"/>
            <w:vAlign w:val="center"/>
          </w:tcPr>
          <w:p w:rsidR="00B9612F" w:rsidRPr="00362124" w:rsidRDefault="00B9612F" w:rsidP="00B9612F">
            <w:pPr>
              <w:pStyle w:val="22"/>
              <w:shd w:val="clear" w:color="auto" w:fill="auto"/>
              <w:spacing w:line="240" w:lineRule="auto"/>
              <w:ind w:left="160"/>
            </w:pPr>
            <w:r>
              <w:t>+</w:t>
            </w:r>
          </w:p>
        </w:tc>
        <w:tc>
          <w:tcPr>
            <w:tcW w:w="402" w:type="dxa"/>
            <w:tcBorders>
              <w:top w:val="single" w:sz="4" w:space="0" w:color="auto"/>
              <w:left w:val="single" w:sz="4" w:space="0" w:color="auto"/>
              <w:bottom w:val="single" w:sz="4" w:space="0" w:color="auto"/>
              <w:right w:val="single" w:sz="4" w:space="0" w:color="auto"/>
            </w:tcBorders>
            <w:shd w:val="clear" w:color="auto" w:fill="FFFFFF"/>
            <w:vAlign w:val="center"/>
          </w:tcPr>
          <w:p w:rsidR="00B9612F" w:rsidRPr="00362124" w:rsidRDefault="00B9612F" w:rsidP="00B9612F">
            <w:pPr>
              <w:pStyle w:val="22"/>
              <w:shd w:val="clear" w:color="auto" w:fill="auto"/>
              <w:spacing w:line="240" w:lineRule="auto"/>
              <w:ind w:left="160"/>
              <w:rPr>
                <w:lang w:val="uk-UA"/>
              </w:rPr>
            </w:pPr>
            <w:r>
              <w:rPr>
                <w:lang w:val="uk-UA"/>
              </w:rPr>
              <w:t>+</w:t>
            </w: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B9612F" w:rsidRPr="00362124" w:rsidRDefault="00B9612F" w:rsidP="00B9612F">
            <w:pPr>
              <w:pStyle w:val="22"/>
              <w:shd w:val="clear" w:color="auto" w:fill="auto"/>
              <w:spacing w:line="240" w:lineRule="auto"/>
              <w:ind w:left="180"/>
              <w:rPr>
                <w:lang w:val="uk-UA"/>
              </w:rPr>
            </w:pPr>
            <w:r>
              <w:rPr>
                <w:lang w:val="uk-UA"/>
              </w:rPr>
              <w:t>+</w:t>
            </w:r>
          </w:p>
        </w:tc>
        <w:tc>
          <w:tcPr>
            <w:tcW w:w="407" w:type="dxa"/>
            <w:tcBorders>
              <w:top w:val="single" w:sz="4" w:space="0" w:color="auto"/>
              <w:left w:val="single" w:sz="4" w:space="0" w:color="auto"/>
              <w:bottom w:val="single" w:sz="4" w:space="0" w:color="auto"/>
            </w:tcBorders>
            <w:shd w:val="clear" w:color="auto" w:fill="FFFFFF"/>
            <w:vAlign w:val="center"/>
          </w:tcPr>
          <w:p w:rsidR="00B9612F" w:rsidRPr="00362124" w:rsidRDefault="00B9612F" w:rsidP="00B9612F">
            <w:pPr>
              <w:pStyle w:val="22"/>
              <w:shd w:val="clear" w:color="auto" w:fill="auto"/>
              <w:spacing w:line="240" w:lineRule="auto"/>
              <w:ind w:left="160"/>
              <w:rPr>
                <w:lang w:val="uk-UA"/>
              </w:rPr>
            </w:pPr>
            <w:r>
              <w:rPr>
                <w:lang w:val="uk-UA"/>
              </w:rPr>
              <w:t>+</w:t>
            </w:r>
          </w:p>
        </w:tc>
        <w:tc>
          <w:tcPr>
            <w:tcW w:w="402" w:type="dxa"/>
            <w:tcBorders>
              <w:top w:val="single" w:sz="4" w:space="0" w:color="auto"/>
              <w:left w:val="single" w:sz="4" w:space="0" w:color="auto"/>
            </w:tcBorders>
            <w:shd w:val="clear" w:color="auto" w:fill="FFFFFF"/>
            <w:vAlign w:val="center"/>
          </w:tcPr>
          <w:p w:rsidR="00B9612F" w:rsidRPr="00362124" w:rsidRDefault="00B9612F" w:rsidP="00B9612F">
            <w:pPr>
              <w:pStyle w:val="22"/>
              <w:shd w:val="clear" w:color="auto" w:fill="auto"/>
              <w:spacing w:line="240" w:lineRule="auto"/>
              <w:ind w:left="160"/>
              <w:rPr>
                <w:lang w:val="uk-UA"/>
              </w:rPr>
            </w:pPr>
            <w:r>
              <w:rPr>
                <w:lang w:val="uk-UA"/>
              </w:rPr>
              <w:t>+</w:t>
            </w:r>
          </w:p>
        </w:tc>
        <w:tc>
          <w:tcPr>
            <w:tcW w:w="360"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20"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20"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29"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34"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360"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2"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2"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7"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7"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2"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7"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7"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2"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2"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7"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7"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7"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7"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7"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7"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7"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7"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7"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7"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7"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354" w:type="dxa"/>
            <w:tcBorders>
              <w:top w:val="single" w:sz="4" w:space="0" w:color="auto"/>
              <w:left w:val="single" w:sz="4" w:space="0" w:color="auto"/>
              <w:bottom w:val="single" w:sz="4" w:space="0" w:color="auto"/>
              <w:right w:val="single" w:sz="4" w:space="0" w:color="auto"/>
            </w:tcBorders>
            <w:shd w:val="clear" w:color="auto" w:fill="FFFFFF"/>
          </w:tcPr>
          <w:p w:rsidR="00B9612F" w:rsidRDefault="00B9612F" w:rsidP="00B9612F">
            <w:pPr>
              <w:spacing w:after="0" w:line="240" w:lineRule="auto"/>
              <w:rPr>
                <w:sz w:val="10"/>
                <w:szCs w:val="10"/>
              </w:rPr>
            </w:pPr>
          </w:p>
        </w:tc>
      </w:tr>
      <w:tr w:rsidR="00B9612F" w:rsidTr="00B9612F">
        <w:trPr>
          <w:gridAfter w:val="2"/>
          <w:wAfter w:w="80" w:type="dxa"/>
          <w:trHeight w:hRule="exact" w:val="258"/>
        </w:trPr>
        <w:tc>
          <w:tcPr>
            <w:tcW w:w="927" w:type="dxa"/>
            <w:tcBorders>
              <w:top w:val="single" w:sz="4" w:space="0" w:color="auto"/>
              <w:left w:val="single" w:sz="4" w:space="0" w:color="auto"/>
            </w:tcBorders>
            <w:shd w:val="clear" w:color="auto" w:fill="FFFFFF"/>
          </w:tcPr>
          <w:p w:rsidR="00B9612F" w:rsidRDefault="00B9612F" w:rsidP="00B9612F">
            <w:pPr>
              <w:pStyle w:val="22"/>
              <w:shd w:val="clear" w:color="auto" w:fill="auto"/>
              <w:spacing w:line="240" w:lineRule="auto"/>
              <w:ind w:left="220"/>
            </w:pPr>
            <w:r>
              <w:rPr>
                <w:rStyle w:val="210pt"/>
              </w:rPr>
              <w:t>КСО 3</w:t>
            </w:r>
          </w:p>
        </w:tc>
        <w:tc>
          <w:tcPr>
            <w:tcW w:w="398" w:type="dxa"/>
            <w:tcBorders>
              <w:top w:val="single" w:sz="4" w:space="0" w:color="auto"/>
              <w:left w:val="single" w:sz="4" w:space="0" w:color="auto"/>
              <w:bottom w:val="single" w:sz="4" w:space="0" w:color="auto"/>
              <w:right w:val="single" w:sz="4" w:space="0" w:color="auto"/>
            </w:tcBorders>
            <w:shd w:val="clear" w:color="auto" w:fill="FFFFFF"/>
            <w:vAlign w:val="center"/>
          </w:tcPr>
          <w:p w:rsidR="00B9612F" w:rsidRPr="00362124" w:rsidRDefault="00B9612F" w:rsidP="00B9612F">
            <w:pPr>
              <w:pStyle w:val="22"/>
              <w:shd w:val="clear" w:color="auto" w:fill="auto"/>
              <w:spacing w:line="240" w:lineRule="auto"/>
              <w:ind w:left="160"/>
            </w:pPr>
            <w:r>
              <w:t>+</w:t>
            </w:r>
          </w:p>
        </w:tc>
        <w:tc>
          <w:tcPr>
            <w:tcW w:w="402" w:type="dxa"/>
            <w:tcBorders>
              <w:top w:val="single" w:sz="4" w:space="0" w:color="auto"/>
              <w:left w:val="single" w:sz="4" w:space="0" w:color="auto"/>
              <w:bottom w:val="single" w:sz="4" w:space="0" w:color="auto"/>
              <w:right w:val="single" w:sz="4" w:space="0" w:color="auto"/>
            </w:tcBorders>
            <w:shd w:val="clear" w:color="auto" w:fill="FFFFFF"/>
            <w:vAlign w:val="center"/>
          </w:tcPr>
          <w:p w:rsidR="00B9612F" w:rsidRPr="00362124" w:rsidRDefault="00B9612F" w:rsidP="00B9612F">
            <w:pPr>
              <w:pStyle w:val="22"/>
              <w:shd w:val="clear" w:color="auto" w:fill="auto"/>
              <w:spacing w:line="240" w:lineRule="auto"/>
              <w:ind w:left="160"/>
              <w:rPr>
                <w:lang w:val="uk-UA"/>
              </w:rPr>
            </w:pPr>
            <w:r>
              <w:rPr>
                <w:lang w:val="uk-UA"/>
              </w:rPr>
              <w:t>+</w:t>
            </w: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B9612F" w:rsidRPr="00362124" w:rsidRDefault="00B9612F" w:rsidP="00B9612F">
            <w:pPr>
              <w:pStyle w:val="22"/>
              <w:shd w:val="clear" w:color="auto" w:fill="auto"/>
              <w:spacing w:line="240" w:lineRule="auto"/>
              <w:ind w:left="180"/>
              <w:rPr>
                <w:lang w:val="uk-UA"/>
              </w:rPr>
            </w:pPr>
            <w:r>
              <w:rPr>
                <w:lang w:val="uk-UA"/>
              </w:rPr>
              <w:t>+</w:t>
            </w:r>
          </w:p>
        </w:tc>
        <w:tc>
          <w:tcPr>
            <w:tcW w:w="407" w:type="dxa"/>
            <w:tcBorders>
              <w:top w:val="single" w:sz="4" w:space="0" w:color="auto"/>
              <w:left w:val="single" w:sz="4" w:space="0" w:color="auto"/>
              <w:bottom w:val="single" w:sz="4" w:space="0" w:color="auto"/>
            </w:tcBorders>
            <w:shd w:val="clear" w:color="auto" w:fill="FFFFFF"/>
            <w:vAlign w:val="center"/>
          </w:tcPr>
          <w:p w:rsidR="00B9612F" w:rsidRPr="00362124" w:rsidRDefault="00B9612F" w:rsidP="00B9612F">
            <w:pPr>
              <w:pStyle w:val="22"/>
              <w:shd w:val="clear" w:color="auto" w:fill="auto"/>
              <w:spacing w:line="240" w:lineRule="auto"/>
              <w:ind w:left="160"/>
              <w:rPr>
                <w:lang w:val="uk-UA"/>
              </w:rPr>
            </w:pPr>
            <w:r>
              <w:rPr>
                <w:lang w:val="uk-UA"/>
              </w:rPr>
              <w:t>+</w:t>
            </w:r>
          </w:p>
        </w:tc>
        <w:tc>
          <w:tcPr>
            <w:tcW w:w="402" w:type="dxa"/>
            <w:tcBorders>
              <w:top w:val="single" w:sz="4" w:space="0" w:color="auto"/>
              <w:left w:val="single" w:sz="4" w:space="0" w:color="auto"/>
            </w:tcBorders>
            <w:shd w:val="clear" w:color="auto" w:fill="FFFFFF"/>
            <w:vAlign w:val="center"/>
          </w:tcPr>
          <w:p w:rsidR="00B9612F" w:rsidRPr="00362124" w:rsidRDefault="00B9612F" w:rsidP="00B9612F">
            <w:pPr>
              <w:pStyle w:val="22"/>
              <w:shd w:val="clear" w:color="auto" w:fill="auto"/>
              <w:spacing w:line="240" w:lineRule="auto"/>
              <w:ind w:left="160"/>
              <w:rPr>
                <w:lang w:val="uk-UA"/>
              </w:rPr>
            </w:pPr>
            <w:r>
              <w:rPr>
                <w:lang w:val="uk-UA"/>
              </w:rPr>
              <w:t>+</w:t>
            </w:r>
          </w:p>
        </w:tc>
        <w:tc>
          <w:tcPr>
            <w:tcW w:w="360"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20"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20"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29"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34"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360"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2"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2"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7"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7"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2"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7"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7"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2"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2"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7"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7"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7"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7"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7"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7"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7"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7"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7"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7"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7"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354" w:type="dxa"/>
            <w:tcBorders>
              <w:top w:val="single" w:sz="4" w:space="0" w:color="auto"/>
              <w:left w:val="single" w:sz="4" w:space="0" w:color="auto"/>
              <w:bottom w:val="single" w:sz="4" w:space="0" w:color="auto"/>
              <w:right w:val="single" w:sz="4" w:space="0" w:color="auto"/>
            </w:tcBorders>
            <w:shd w:val="clear" w:color="auto" w:fill="FFFFFF"/>
          </w:tcPr>
          <w:p w:rsidR="00B9612F" w:rsidRDefault="00B9612F" w:rsidP="00B9612F">
            <w:pPr>
              <w:spacing w:after="0" w:line="240" w:lineRule="auto"/>
              <w:rPr>
                <w:sz w:val="10"/>
                <w:szCs w:val="10"/>
              </w:rPr>
            </w:pPr>
          </w:p>
        </w:tc>
      </w:tr>
      <w:tr w:rsidR="00B9612F" w:rsidTr="00B9612F">
        <w:trPr>
          <w:gridAfter w:val="2"/>
          <w:wAfter w:w="80" w:type="dxa"/>
          <w:trHeight w:hRule="exact" w:val="244"/>
        </w:trPr>
        <w:tc>
          <w:tcPr>
            <w:tcW w:w="927" w:type="dxa"/>
            <w:tcBorders>
              <w:top w:val="single" w:sz="4" w:space="0" w:color="auto"/>
              <w:left w:val="single" w:sz="4" w:space="0" w:color="auto"/>
            </w:tcBorders>
            <w:shd w:val="clear" w:color="auto" w:fill="FFFFFF"/>
            <w:vAlign w:val="center"/>
          </w:tcPr>
          <w:p w:rsidR="00B9612F" w:rsidRDefault="00B9612F" w:rsidP="00B9612F">
            <w:pPr>
              <w:pStyle w:val="22"/>
              <w:shd w:val="clear" w:color="auto" w:fill="auto"/>
              <w:spacing w:line="240" w:lineRule="auto"/>
              <w:ind w:left="220"/>
            </w:pPr>
            <w:r>
              <w:rPr>
                <w:rStyle w:val="210pt"/>
              </w:rPr>
              <w:t>КСО 4</w:t>
            </w:r>
          </w:p>
        </w:tc>
        <w:tc>
          <w:tcPr>
            <w:tcW w:w="398" w:type="dxa"/>
            <w:tcBorders>
              <w:top w:val="single" w:sz="4" w:space="0" w:color="auto"/>
              <w:left w:val="single" w:sz="4" w:space="0" w:color="auto"/>
              <w:bottom w:val="single" w:sz="4" w:space="0" w:color="auto"/>
              <w:right w:val="single" w:sz="4" w:space="0" w:color="auto"/>
            </w:tcBorders>
            <w:shd w:val="clear" w:color="auto" w:fill="FFFFFF"/>
            <w:vAlign w:val="center"/>
          </w:tcPr>
          <w:p w:rsidR="00B9612F" w:rsidRPr="00362124" w:rsidRDefault="00B9612F" w:rsidP="00B9612F">
            <w:pPr>
              <w:pStyle w:val="22"/>
              <w:shd w:val="clear" w:color="auto" w:fill="auto"/>
              <w:spacing w:line="240" w:lineRule="auto"/>
              <w:ind w:left="160"/>
            </w:pPr>
            <w:r>
              <w:t>+</w:t>
            </w:r>
          </w:p>
        </w:tc>
        <w:tc>
          <w:tcPr>
            <w:tcW w:w="402" w:type="dxa"/>
            <w:tcBorders>
              <w:top w:val="single" w:sz="4" w:space="0" w:color="auto"/>
              <w:left w:val="single" w:sz="4" w:space="0" w:color="auto"/>
              <w:bottom w:val="single" w:sz="4" w:space="0" w:color="auto"/>
              <w:right w:val="single" w:sz="4" w:space="0" w:color="auto"/>
            </w:tcBorders>
            <w:shd w:val="clear" w:color="auto" w:fill="FFFFFF"/>
            <w:vAlign w:val="center"/>
          </w:tcPr>
          <w:p w:rsidR="00B9612F" w:rsidRPr="00362124" w:rsidRDefault="00B9612F" w:rsidP="00B9612F">
            <w:pPr>
              <w:pStyle w:val="22"/>
              <w:shd w:val="clear" w:color="auto" w:fill="auto"/>
              <w:spacing w:line="240" w:lineRule="auto"/>
              <w:ind w:left="160"/>
              <w:rPr>
                <w:lang w:val="uk-UA"/>
              </w:rPr>
            </w:pPr>
            <w:r>
              <w:rPr>
                <w:lang w:val="uk-UA"/>
              </w:rPr>
              <w:t>+</w:t>
            </w: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B9612F" w:rsidRPr="00362124" w:rsidRDefault="00B9612F" w:rsidP="00B9612F">
            <w:pPr>
              <w:pStyle w:val="22"/>
              <w:shd w:val="clear" w:color="auto" w:fill="auto"/>
              <w:spacing w:line="240" w:lineRule="auto"/>
              <w:ind w:left="180"/>
              <w:rPr>
                <w:lang w:val="uk-UA"/>
              </w:rPr>
            </w:pPr>
            <w:r>
              <w:rPr>
                <w:lang w:val="uk-UA"/>
              </w:rPr>
              <w:t>+</w:t>
            </w:r>
          </w:p>
        </w:tc>
        <w:tc>
          <w:tcPr>
            <w:tcW w:w="407" w:type="dxa"/>
            <w:tcBorders>
              <w:top w:val="single" w:sz="4" w:space="0" w:color="auto"/>
              <w:left w:val="single" w:sz="4" w:space="0" w:color="auto"/>
              <w:bottom w:val="single" w:sz="4" w:space="0" w:color="auto"/>
            </w:tcBorders>
            <w:shd w:val="clear" w:color="auto" w:fill="FFFFFF"/>
            <w:vAlign w:val="center"/>
          </w:tcPr>
          <w:p w:rsidR="00B9612F" w:rsidRPr="00362124" w:rsidRDefault="00B9612F" w:rsidP="00B9612F">
            <w:pPr>
              <w:pStyle w:val="22"/>
              <w:shd w:val="clear" w:color="auto" w:fill="auto"/>
              <w:spacing w:line="240" w:lineRule="auto"/>
              <w:ind w:left="160"/>
              <w:rPr>
                <w:lang w:val="uk-UA"/>
              </w:rPr>
            </w:pPr>
            <w:r>
              <w:rPr>
                <w:lang w:val="uk-UA"/>
              </w:rPr>
              <w:t>+</w:t>
            </w:r>
          </w:p>
        </w:tc>
        <w:tc>
          <w:tcPr>
            <w:tcW w:w="402" w:type="dxa"/>
            <w:tcBorders>
              <w:top w:val="single" w:sz="4" w:space="0" w:color="auto"/>
              <w:left w:val="single" w:sz="4" w:space="0" w:color="auto"/>
            </w:tcBorders>
            <w:shd w:val="clear" w:color="auto" w:fill="FFFFFF"/>
            <w:vAlign w:val="center"/>
          </w:tcPr>
          <w:p w:rsidR="00B9612F" w:rsidRPr="00362124" w:rsidRDefault="00B9612F" w:rsidP="00B9612F">
            <w:pPr>
              <w:pStyle w:val="22"/>
              <w:shd w:val="clear" w:color="auto" w:fill="auto"/>
              <w:spacing w:line="240" w:lineRule="auto"/>
              <w:ind w:left="160"/>
              <w:rPr>
                <w:lang w:val="uk-UA"/>
              </w:rPr>
            </w:pPr>
            <w:r>
              <w:rPr>
                <w:lang w:val="uk-UA"/>
              </w:rPr>
              <w:t>+</w:t>
            </w:r>
          </w:p>
        </w:tc>
        <w:tc>
          <w:tcPr>
            <w:tcW w:w="360"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20"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20"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29"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34"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360"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2"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2"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7"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7"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2"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7"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7"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2"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2"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7"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7"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7"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7"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7"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7"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7"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7"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7"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7"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7"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354" w:type="dxa"/>
            <w:tcBorders>
              <w:top w:val="single" w:sz="4" w:space="0" w:color="auto"/>
              <w:left w:val="single" w:sz="4" w:space="0" w:color="auto"/>
              <w:bottom w:val="single" w:sz="4" w:space="0" w:color="auto"/>
              <w:right w:val="single" w:sz="4" w:space="0" w:color="auto"/>
            </w:tcBorders>
            <w:shd w:val="clear" w:color="auto" w:fill="FFFFFF"/>
          </w:tcPr>
          <w:p w:rsidR="00B9612F" w:rsidRDefault="00B9612F" w:rsidP="00B9612F">
            <w:pPr>
              <w:spacing w:after="0" w:line="240" w:lineRule="auto"/>
              <w:rPr>
                <w:sz w:val="10"/>
                <w:szCs w:val="10"/>
              </w:rPr>
            </w:pPr>
          </w:p>
        </w:tc>
      </w:tr>
      <w:tr w:rsidR="00B9612F" w:rsidTr="00B9612F">
        <w:trPr>
          <w:gridAfter w:val="2"/>
          <w:wAfter w:w="80" w:type="dxa"/>
          <w:trHeight w:hRule="exact" w:val="254"/>
        </w:trPr>
        <w:tc>
          <w:tcPr>
            <w:tcW w:w="927" w:type="dxa"/>
            <w:tcBorders>
              <w:top w:val="single" w:sz="4" w:space="0" w:color="auto"/>
              <w:left w:val="single" w:sz="4" w:space="0" w:color="auto"/>
            </w:tcBorders>
            <w:shd w:val="clear" w:color="auto" w:fill="FFFFFF"/>
          </w:tcPr>
          <w:p w:rsidR="00B9612F" w:rsidRDefault="00B9612F" w:rsidP="00B9612F">
            <w:pPr>
              <w:pStyle w:val="22"/>
              <w:shd w:val="clear" w:color="auto" w:fill="auto"/>
              <w:spacing w:line="240" w:lineRule="auto"/>
              <w:ind w:left="220"/>
            </w:pPr>
            <w:r>
              <w:rPr>
                <w:rStyle w:val="210pt"/>
              </w:rPr>
              <w:t>КСО 5</w:t>
            </w:r>
          </w:p>
        </w:tc>
        <w:tc>
          <w:tcPr>
            <w:tcW w:w="398" w:type="dxa"/>
            <w:tcBorders>
              <w:top w:val="single" w:sz="4" w:space="0" w:color="auto"/>
              <w:left w:val="single" w:sz="4" w:space="0" w:color="auto"/>
              <w:bottom w:val="single" w:sz="4" w:space="0" w:color="auto"/>
            </w:tcBorders>
            <w:shd w:val="clear" w:color="auto" w:fill="FFFFFF"/>
            <w:vAlign w:val="center"/>
          </w:tcPr>
          <w:p w:rsidR="00B9612F" w:rsidRPr="00362124" w:rsidRDefault="00B9612F" w:rsidP="00B9612F">
            <w:pPr>
              <w:pStyle w:val="22"/>
              <w:shd w:val="clear" w:color="auto" w:fill="auto"/>
              <w:spacing w:line="240" w:lineRule="auto"/>
              <w:ind w:left="160"/>
            </w:pPr>
            <w:r>
              <w:t>+</w:t>
            </w:r>
          </w:p>
        </w:tc>
        <w:tc>
          <w:tcPr>
            <w:tcW w:w="402" w:type="dxa"/>
            <w:tcBorders>
              <w:top w:val="single" w:sz="4" w:space="0" w:color="auto"/>
              <w:left w:val="single" w:sz="4" w:space="0" w:color="auto"/>
              <w:bottom w:val="single" w:sz="4" w:space="0" w:color="auto"/>
            </w:tcBorders>
            <w:shd w:val="clear" w:color="auto" w:fill="FFFFFF"/>
            <w:vAlign w:val="center"/>
          </w:tcPr>
          <w:p w:rsidR="00B9612F" w:rsidRPr="00362124" w:rsidRDefault="00B9612F" w:rsidP="00B9612F">
            <w:pPr>
              <w:pStyle w:val="22"/>
              <w:shd w:val="clear" w:color="auto" w:fill="auto"/>
              <w:spacing w:line="240" w:lineRule="auto"/>
              <w:ind w:left="160"/>
              <w:rPr>
                <w:lang w:val="uk-UA"/>
              </w:rPr>
            </w:pPr>
            <w:r>
              <w:rPr>
                <w:lang w:val="uk-UA"/>
              </w:rPr>
              <w:t>+</w:t>
            </w:r>
          </w:p>
        </w:tc>
        <w:tc>
          <w:tcPr>
            <w:tcW w:w="411" w:type="dxa"/>
            <w:tcBorders>
              <w:top w:val="single" w:sz="4" w:space="0" w:color="auto"/>
              <w:left w:val="single" w:sz="4" w:space="0" w:color="auto"/>
              <w:bottom w:val="single" w:sz="4" w:space="0" w:color="auto"/>
            </w:tcBorders>
            <w:shd w:val="clear" w:color="auto" w:fill="FFFFFF"/>
            <w:vAlign w:val="center"/>
          </w:tcPr>
          <w:p w:rsidR="00B9612F" w:rsidRPr="00362124" w:rsidRDefault="00B9612F" w:rsidP="00B9612F">
            <w:pPr>
              <w:pStyle w:val="22"/>
              <w:shd w:val="clear" w:color="auto" w:fill="auto"/>
              <w:spacing w:line="240" w:lineRule="auto"/>
              <w:ind w:left="180"/>
              <w:rPr>
                <w:lang w:val="uk-UA"/>
              </w:rPr>
            </w:pPr>
            <w:r>
              <w:rPr>
                <w:lang w:val="uk-UA"/>
              </w:rPr>
              <w:t>+</w:t>
            </w:r>
          </w:p>
        </w:tc>
        <w:tc>
          <w:tcPr>
            <w:tcW w:w="407" w:type="dxa"/>
            <w:tcBorders>
              <w:top w:val="single" w:sz="4" w:space="0" w:color="auto"/>
              <w:left w:val="single" w:sz="4" w:space="0" w:color="auto"/>
              <w:bottom w:val="single" w:sz="4" w:space="0" w:color="auto"/>
            </w:tcBorders>
            <w:shd w:val="clear" w:color="auto" w:fill="FFFFFF"/>
            <w:vAlign w:val="center"/>
          </w:tcPr>
          <w:p w:rsidR="00B9612F" w:rsidRPr="00362124" w:rsidRDefault="00B9612F" w:rsidP="00B9612F">
            <w:pPr>
              <w:pStyle w:val="22"/>
              <w:shd w:val="clear" w:color="auto" w:fill="auto"/>
              <w:spacing w:line="240" w:lineRule="auto"/>
              <w:ind w:left="160"/>
              <w:rPr>
                <w:lang w:val="uk-UA"/>
              </w:rPr>
            </w:pPr>
            <w:r>
              <w:rPr>
                <w:lang w:val="uk-UA"/>
              </w:rPr>
              <w:t>+</w:t>
            </w:r>
          </w:p>
        </w:tc>
        <w:tc>
          <w:tcPr>
            <w:tcW w:w="402" w:type="dxa"/>
            <w:tcBorders>
              <w:top w:val="single" w:sz="4" w:space="0" w:color="auto"/>
              <w:left w:val="single" w:sz="4" w:space="0" w:color="auto"/>
            </w:tcBorders>
            <w:shd w:val="clear" w:color="auto" w:fill="FFFFFF"/>
            <w:vAlign w:val="center"/>
          </w:tcPr>
          <w:p w:rsidR="00B9612F" w:rsidRPr="00362124" w:rsidRDefault="00B9612F" w:rsidP="00B9612F">
            <w:pPr>
              <w:pStyle w:val="22"/>
              <w:shd w:val="clear" w:color="auto" w:fill="auto"/>
              <w:spacing w:line="240" w:lineRule="auto"/>
              <w:ind w:left="160"/>
              <w:rPr>
                <w:lang w:val="uk-UA"/>
              </w:rPr>
            </w:pPr>
            <w:r>
              <w:rPr>
                <w:lang w:val="uk-UA"/>
              </w:rPr>
              <w:t>+</w:t>
            </w:r>
          </w:p>
        </w:tc>
        <w:tc>
          <w:tcPr>
            <w:tcW w:w="360"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20"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20"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29"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34"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360"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2"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2"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7"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7"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2"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7"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7"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2"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2"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7"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7"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7"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7"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7"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7"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7"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7"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7"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7"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7"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354" w:type="dxa"/>
            <w:tcBorders>
              <w:top w:val="single" w:sz="4" w:space="0" w:color="auto"/>
              <w:left w:val="single" w:sz="4" w:space="0" w:color="auto"/>
              <w:bottom w:val="single" w:sz="4" w:space="0" w:color="auto"/>
              <w:right w:val="single" w:sz="4" w:space="0" w:color="auto"/>
            </w:tcBorders>
            <w:shd w:val="clear" w:color="auto" w:fill="FFFFFF"/>
          </w:tcPr>
          <w:p w:rsidR="00B9612F" w:rsidRDefault="00B9612F" w:rsidP="00B9612F">
            <w:pPr>
              <w:spacing w:after="0" w:line="240" w:lineRule="auto"/>
              <w:rPr>
                <w:sz w:val="10"/>
                <w:szCs w:val="10"/>
              </w:rPr>
            </w:pPr>
          </w:p>
        </w:tc>
      </w:tr>
      <w:tr w:rsidR="00B9612F" w:rsidTr="00B9612F">
        <w:trPr>
          <w:gridAfter w:val="2"/>
          <w:wAfter w:w="80" w:type="dxa"/>
          <w:trHeight w:hRule="exact" w:val="254"/>
        </w:trPr>
        <w:tc>
          <w:tcPr>
            <w:tcW w:w="927" w:type="dxa"/>
            <w:tcBorders>
              <w:top w:val="single" w:sz="4" w:space="0" w:color="auto"/>
              <w:left w:val="single" w:sz="4" w:space="0" w:color="auto"/>
            </w:tcBorders>
            <w:shd w:val="clear" w:color="auto" w:fill="FFFFFF"/>
            <w:vAlign w:val="center"/>
          </w:tcPr>
          <w:p w:rsidR="00B9612F" w:rsidRDefault="00B9612F" w:rsidP="00B9612F">
            <w:pPr>
              <w:pStyle w:val="22"/>
              <w:shd w:val="clear" w:color="auto" w:fill="auto"/>
              <w:spacing w:line="240" w:lineRule="auto"/>
              <w:ind w:left="220"/>
            </w:pPr>
            <w:r>
              <w:rPr>
                <w:rStyle w:val="210pt"/>
              </w:rPr>
              <w:t>КСО 6</w:t>
            </w:r>
          </w:p>
        </w:tc>
        <w:tc>
          <w:tcPr>
            <w:tcW w:w="398" w:type="dxa"/>
            <w:tcBorders>
              <w:top w:val="single" w:sz="4" w:space="0" w:color="auto"/>
              <w:left w:val="single" w:sz="4" w:space="0" w:color="auto"/>
              <w:bottom w:val="single" w:sz="4" w:space="0" w:color="auto"/>
              <w:right w:val="single" w:sz="4" w:space="0" w:color="auto"/>
            </w:tcBorders>
            <w:shd w:val="clear" w:color="auto" w:fill="FFFFFF"/>
            <w:vAlign w:val="center"/>
          </w:tcPr>
          <w:p w:rsidR="00B9612F" w:rsidRPr="00362124" w:rsidRDefault="00B9612F" w:rsidP="00B9612F">
            <w:pPr>
              <w:pStyle w:val="22"/>
              <w:shd w:val="clear" w:color="auto" w:fill="auto"/>
              <w:spacing w:line="240" w:lineRule="auto"/>
              <w:ind w:left="160"/>
            </w:pPr>
            <w:r>
              <w:t>+</w:t>
            </w:r>
          </w:p>
        </w:tc>
        <w:tc>
          <w:tcPr>
            <w:tcW w:w="402" w:type="dxa"/>
            <w:tcBorders>
              <w:top w:val="single" w:sz="4" w:space="0" w:color="auto"/>
              <w:left w:val="single" w:sz="4" w:space="0" w:color="auto"/>
              <w:bottom w:val="single" w:sz="4" w:space="0" w:color="auto"/>
              <w:right w:val="single" w:sz="4" w:space="0" w:color="auto"/>
            </w:tcBorders>
            <w:shd w:val="clear" w:color="auto" w:fill="FFFFFF"/>
            <w:vAlign w:val="center"/>
          </w:tcPr>
          <w:p w:rsidR="00B9612F" w:rsidRPr="00362124" w:rsidRDefault="00B9612F" w:rsidP="00B9612F">
            <w:pPr>
              <w:pStyle w:val="22"/>
              <w:shd w:val="clear" w:color="auto" w:fill="auto"/>
              <w:spacing w:line="240" w:lineRule="auto"/>
              <w:ind w:left="160"/>
              <w:rPr>
                <w:lang w:val="uk-UA"/>
              </w:rPr>
            </w:pPr>
            <w:r>
              <w:rPr>
                <w:lang w:val="uk-UA"/>
              </w:rPr>
              <w:t>+</w:t>
            </w: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B9612F" w:rsidRPr="00362124" w:rsidRDefault="00B9612F" w:rsidP="00B9612F">
            <w:pPr>
              <w:pStyle w:val="22"/>
              <w:shd w:val="clear" w:color="auto" w:fill="auto"/>
              <w:spacing w:line="240" w:lineRule="auto"/>
              <w:ind w:left="180"/>
              <w:rPr>
                <w:lang w:val="uk-UA"/>
              </w:rPr>
            </w:pPr>
            <w:r>
              <w:rPr>
                <w:lang w:val="uk-UA"/>
              </w:rPr>
              <w:t>+</w:t>
            </w:r>
          </w:p>
        </w:tc>
        <w:tc>
          <w:tcPr>
            <w:tcW w:w="407" w:type="dxa"/>
            <w:tcBorders>
              <w:top w:val="single" w:sz="4" w:space="0" w:color="auto"/>
              <w:left w:val="single" w:sz="4" w:space="0" w:color="auto"/>
              <w:bottom w:val="single" w:sz="4" w:space="0" w:color="auto"/>
            </w:tcBorders>
            <w:shd w:val="clear" w:color="auto" w:fill="FFFFFF"/>
            <w:vAlign w:val="center"/>
          </w:tcPr>
          <w:p w:rsidR="00B9612F" w:rsidRPr="00362124" w:rsidRDefault="00B9612F" w:rsidP="00B9612F">
            <w:pPr>
              <w:pStyle w:val="22"/>
              <w:shd w:val="clear" w:color="auto" w:fill="auto"/>
              <w:spacing w:line="240" w:lineRule="auto"/>
              <w:ind w:left="160"/>
              <w:rPr>
                <w:lang w:val="uk-UA"/>
              </w:rPr>
            </w:pPr>
            <w:r>
              <w:rPr>
                <w:lang w:val="uk-UA"/>
              </w:rPr>
              <w:t>+</w:t>
            </w:r>
          </w:p>
        </w:tc>
        <w:tc>
          <w:tcPr>
            <w:tcW w:w="402" w:type="dxa"/>
            <w:tcBorders>
              <w:top w:val="single" w:sz="4" w:space="0" w:color="auto"/>
              <w:left w:val="single" w:sz="4" w:space="0" w:color="auto"/>
            </w:tcBorders>
            <w:shd w:val="clear" w:color="auto" w:fill="FFFFFF"/>
            <w:vAlign w:val="center"/>
          </w:tcPr>
          <w:p w:rsidR="00B9612F" w:rsidRPr="00362124" w:rsidRDefault="00B9612F" w:rsidP="00B9612F">
            <w:pPr>
              <w:pStyle w:val="22"/>
              <w:shd w:val="clear" w:color="auto" w:fill="auto"/>
              <w:spacing w:line="240" w:lineRule="auto"/>
              <w:ind w:left="160"/>
              <w:rPr>
                <w:lang w:val="uk-UA"/>
              </w:rPr>
            </w:pPr>
            <w:r>
              <w:rPr>
                <w:lang w:val="uk-UA"/>
              </w:rPr>
              <w:t>+</w:t>
            </w:r>
          </w:p>
        </w:tc>
        <w:tc>
          <w:tcPr>
            <w:tcW w:w="360"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20"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20"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29"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34"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360"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2"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2"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7"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7"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2"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7"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7"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2"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2"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7"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7"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7"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7"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7"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7"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7"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7"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7"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7"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7"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354" w:type="dxa"/>
            <w:tcBorders>
              <w:top w:val="single" w:sz="4" w:space="0" w:color="auto"/>
              <w:left w:val="single" w:sz="4" w:space="0" w:color="auto"/>
              <w:bottom w:val="single" w:sz="4" w:space="0" w:color="auto"/>
              <w:right w:val="single" w:sz="4" w:space="0" w:color="auto"/>
            </w:tcBorders>
            <w:shd w:val="clear" w:color="auto" w:fill="FFFFFF"/>
          </w:tcPr>
          <w:p w:rsidR="00B9612F" w:rsidRDefault="00B9612F" w:rsidP="00B9612F">
            <w:pPr>
              <w:spacing w:after="0" w:line="240" w:lineRule="auto"/>
              <w:rPr>
                <w:sz w:val="10"/>
                <w:szCs w:val="10"/>
              </w:rPr>
            </w:pPr>
          </w:p>
        </w:tc>
      </w:tr>
      <w:tr w:rsidR="00B9612F" w:rsidTr="00B9612F">
        <w:trPr>
          <w:gridAfter w:val="2"/>
          <w:wAfter w:w="80" w:type="dxa"/>
          <w:trHeight w:hRule="exact" w:val="249"/>
        </w:trPr>
        <w:tc>
          <w:tcPr>
            <w:tcW w:w="927" w:type="dxa"/>
            <w:tcBorders>
              <w:top w:val="single" w:sz="4" w:space="0" w:color="auto"/>
              <w:left w:val="single" w:sz="4" w:space="0" w:color="auto"/>
            </w:tcBorders>
            <w:shd w:val="clear" w:color="auto" w:fill="FFFFFF"/>
            <w:vAlign w:val="center"/>
          </w:tcPr>
          <w:p w:rsidR="00B9612F" w:rsidRDefault="00B9612F" w:rsidP="00B9612F">
            <w:pPr>
              <w:pStyle w:val="22"/>
              <w:shd w:val="clear" w:color="auto" w:fill="auto"/>
              <w:spacing w:line="240" w:lineRule="auto"/>
              <w:ind w:left="220"/>
            </w:pPr>
            <w:r>
              <w:rPr>
                <w:rStyle w:val="210pt"/>
              </w:rPr>
              <w:t>КСО 7</w:t>
            </w:r>
          </w:p>
        </w:tc>
        <w:tc>
          <w:tcPr>
            <w:tcW w:w="398" w:type="dxa"/>
            <w:tcBorders>
              <w:top w:val="single" w:sz="4" w:space="0" w:color="auto"/>
              <w:left w:val="single" w:sz="4" w:space="0" w:color="auto"/>
              <w:bottom w:val="single" w:sz="4" w:space="0" w:color="auto"/>
              <w:right w:val="single" w:sz="4" w:space="0" w:color="auto"/>
            </w:tcBorders>
            <w:shd w:val="clear" w:color="auto" w:fill="FFFFFF"/>
            <w:vAlign w:val="center"/>
          </w:tcPr>
          <w:p w:rsidR="00B9612F" w:rsidRPr="00362124" w:rsidRDefault="00B9612F" w:rsidP="00B9612F">
            <w:pPr>
              <w:pStyle w:val="22"/>
              <w:shd w:val="clear" w:color="auto" w:fill="auto"/>
              <w:spacing w:line="240" w:lineRule="auto"/>
              <w:ind w:left="160"/>
            </w:pPr>
            <w:r>
              <w:t>+</w:t>
            </w:r>
          </w:p>
        </w:tc>
        <w:tc>
          <w:tcPr>
            <w:tcW w:w="402" w:type="dxa"/>
            <w:tcBorders>
              <w:top w:val="single" w:sz="4" w:space="0" w:color="auto"/>
              <w:left w:val="single" w:sz="4" w:space="0" w:color="auto"/>
              <w:bottom w:val="single" w:sz="4" w:space="0" w:color="auto"/>
              <w:right w:val="single" w:sz="4" w:space="0" w:color="auto"/>
            </w:tcBorders>
            <w:shd w:val="clear" w:color="auto" w:fill="FFFFFF"/>
            <w:vAlign w:val="center"/>
          </w:tcPr>
          <w:p w:rsidR="00B9612F" w:rsidRPr="00362124" w:rsidRDefault="00B9612F" w:rsidP="00B9612F">
            <w:pPr>
              <w:pStyle w:val="22"/>
              <w:shd w:val="clear" w:color="auto" w:fill="auto"/>
              <w:spacing w:line="240" w:lineRule="auto"/>
              <w:ind w:left="160"/>
              <w:rPr>
                <w:lang w:val="uk-UA"/>
              </w:rPr>
            </w:pPr>
            <w:r>
              <w:rPr>
                <w:lang w:val="uk-UA"/>
              </w:rPr>
              <w:t>+</w:t>
            </w: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B9612F" w:rsidRPr="00362124" w:rsidRDefault="00B9612F" w:rsidP="00B9612F">
            <w:pPr>
              <w:pStyle w:val="22"/>
              <w:shd w:val="clear" w:color="auto" w:fill="auto"/>
              <w:spacing w:line="240" w:lineRule="auto"/>
              <w:ind w:left="180"/>
              <w:rPr>
                <w:lang w:val="uk-UA"/>
              </w:rPr>
            </w:pPr>
            <w:r>
              <w:rPr>
                <w:lang w:val="uk-UA"/>
              </w:rPr>
              <w:t>+</w:t>
            </w:r>
          </w:p>
        </w:tc>
        <w:tc>
          <w:tcPr>
            <w:tcW w:w="407" w:type="dxa"/>
            <w:tcBorders>
              <w:top w:val="single" w:sz="4" w:space="0" w:color="auto"/>
              <w:left w:val="single" w:sz="4" w:space="0" w:color="auto"/>
              <w:bottom w:val="single" w:sz="4" w:space="0" w:color="auto"/>
            </w:tcBorders>
            <w:shd w:val="clear" w:color="auto" w:fill="FFFFFF"/>
            <w:vAlign w:val="center"/>
          </w:tcPr>
          <w:p w:rsidR="00B9612F" w:rsidRPr="00362124" w:rsidRDefault="00B9612F" w:rsidP="00B9612F">
            <w:pPr>
              <w:pStyle w:val="22"/>
              <w:shd w:val="clear" w:color="auto" w:fill="auto"/>
              <w:spacing w:line="240" w:lineRule="auto"/>
              <w:ind w:left="160"/>
              <w:rPr>
                <w:lang w:val="uk-UA"/>
              </w:rPr>
            </w:pPr>
            <w:r>
              <w:rPr>
                <w:lang w:val="uk-UA"/>
              </w:rPr>
              <w:t>+</w:t>
            </w:r>
          </w:p>
        </w:tc>
        <w:tc>
          <w:tcPr>
            <w:tcW w:w="402" w:type="dxa"/>
            <w:tcBorders>
              <w:top w:val="single" w:sz="4" w:space="0" w:color="auto"/>
              <w:left w:val="single" w:sz="4" w:space="0" w:color="auto"/>
            </w:tcBorders>
            <w:shd w:val="clear" w:color="auto" w:fill="FFFFFF"/>
            <w:vAlign w:val="center"/>
          </w:tcPr>
          <w:p w:rsidR="00B9612F" w:rsidRPr="00362124" w:rsidRDefault="00B9612F" w:rsidP="00B9612F">
            <w:pPr>
              <w:pStyle w:val="22"/>
              <w:shd w:val="clear" w:color="auto" w:fill="auto"/>
              <w:spacing w:line="240" w:lineRule="auto"/>
              <w:ind w:left="160"/>
              <w:rPr>
                <w:lang w:val="uk-UA"/>
              </w:rPr>
            </w:pPr>
            <w:r>
              <w:rPr>
                <w:lang w:val="uk-UA"/>
              </w:rPr>
              <w:t>+</w:t>
            </w:r>
          </w:p>
        </w:tc>
        <w:tc>
          <w:tcPr>
            <w:tcW w:w="360"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20"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20"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29"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34"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360"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2"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2"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7"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7"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2"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7"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7"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2"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2"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7"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7"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7"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7"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7"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7"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7"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7"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7"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7"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7"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354" w:type="dxa"/>
            <w:tcBorders>
              <w:top w:val="single" w:sz="4" w:space="0" w:color="auto"/>
              <w:left w:val="single" w:sz="4" w:space="0" w:color="auto"/>
              <w:bottom w:val="single" w:sz="4" w:space="0" w:color="auto"/>
              <w:right w:val="single" w:sz="4" w:space="0" w:color="auto"/>
            </w:tcBorders>
            <w:shd w:val="clear" w:color="auto" w:fill="FFFFFF"/>
          </w:tcPr>
          <w:p w:rsidR="00B9612F" w:rsidRDefault="00B9612F" w:rsidP="00B9612F">
            <w:pPr>
              <w:spacing w:after="0" w:line="240" w:lineRule="auto"/>
              <w:rPr>
                <w:sz w:val="10"/>
                <w:szCs w:val="10"/>
              </w:rPr>
            </w:pPr>
          </w:p>
        </w:tc>
      </w:tr>
      <w:tr w:rsidR="00B9612F" w:rsidTr="00B9612F">
        <w:trPr>
          <w:gridAfter w:val="2"/>
          <w:wAfter w:w="80" w:type="dxa"/>
          <w:trHeight w:hRule="exact" w:val="254"/>
        </w:trPr>
        <w:tc>
          <w:tcPr>
            <w:tcW w:w="927" w:type="dxa"/>
            <w:tcBorders>
              <w:top w:val="single" w:sz="4" w:space="0" w:color="auto"/>
              <w:left w:val="single" w:sz="4" w:space="0" w:color="auto"/>
            </w:tcBorders>
            <w:shd w:val="clear" w:color="auto" w:fill="FFFFFF"/>
            <w:vAlign w:val="center"/>
          </w:tcPr>
          <w:p w:rsidR="00B9612F" w:rsidRDefault="00B9612F" w:rsidP="00B9612F">
            <w:pPr>
              <w:pStyle w:val="22"/>
              <w:shd w:val="clear" w:color="auto" w:fill="auto"/>
              <w:spacing w:line="240" w:lineRule="auto"/>
              <w:ind w:left="220"/>
            </w:pPr>
            <w:r>
              <w:rPr>
                <w:rStyle w:val="210pt"/>
              </w:rPr>
              <w:t>КСО 8</w:t>
            </w:r>
          </w:p>
        </w:tc>
        <w:tc>
          <w:tcPr>
            <w:tcW w:w="398" w:type="dxa"/>
            <w:tcBorders>
              <w:top w:val="single" w:sz="4" w:space="0" w:color="auto"/>
              <w:left w:val="single" w:sz="4" w:space="0" w:color="auto"/>
              <w:bottom w:val="single" w:sz="4" w:space="0" w:color="auto"/>
              <w:right w:val="single" w:sz="4" w:space="0" w:color="auto"/>
            </w:tcBorders>
            <w:shd w:val="clear" w:color="auto" w:fill="FFFFFF"/>
            <w:vAlign w:val="center"/>
          </w:tcPr>
          <w:p w:rsidR="00B9612F" w:rsidRPr="00362124" w:rsidRDefault="00B9612F" w:rsidP="00B9612F">
            <w:pPr>
              <w:pStyle w:val="22"/>
              <w:shd w:val="clear" w:color="auto" w:fill="auto"/>
              <w:spacing w:line="240" w:lineRule="auto"/>
              <w:ind w:left="160"/>
            </w:pPr>
            <w:r>
              <w:t>+</w:t>
            </w:r>
          </w:p>
        </w:tc>
        <w:tc>
          <w:tcPr>
            <w:tcW w:w="402" w:type="dxa"/>
            <w:tcBorders>
              <w:top w:val="single" w:sz="4" w:space="0" w:color="auto"/>
              <w:left w:val="single" w:sz="4" w:space="0" w:color="auto"/>
              <w:bottom w:val="single" w:sz="4" w:space="0" w:color="auto"/>
              <w:right w:val="single" w:sz="4" w:space="0" w:color="auto"/>
            </w:tcBorders>
            <w:shd w:val="clear" w:color="auto" w:fill="FFFFFF"/>
            <w:vAlign w:val="center"/>
          </w:tcPr>
          <w:p w:rsidR="00B9612F" w:rsidRPr="00362124" w:rsidRDefault="00B9612F" w:rsidP="00B9612F">
            <w:pPr>
              <w:pStyle w:val="22"/>
              <w:shd w:val="clear" w:color="auto" w:fill="auto"/>
              <w:spacing w:line="240" w:lineRule="auto"/>
              <w:ind w:left="160"/>
              <w:rPr>
                <w:lang w:val="uk-UA"/>
              </w:rPr>
            </w:pPr>
            <w:r>
              <w:rPr>
                <w:lang w:val="uk-UA"/>
              </w:rPr>
              <w:t>+</w:t>
            </w: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B9612F" w:rsidRPr="00362124" w:rsidRDefault="00B9612F" w:rsidP="00B9612F">
            <w:pPr>
              <w:pStyle w:val="22"/>
              <w:shd w:val="clear" w:color="auto" w:fill="auto"/>
              <w:spacing w:line="240" w:lineRule="auto"/>
              <w:ind w:left="180"/>
              <w:rPr>
                <w:lang w:val="uk-UA"/>
              </w:rPr>
            </w:pPr>
            <w:r>
              <w:rPr>
                <w:lang w:val="uk-UA"/>
              </w:rPr>
              <w:t>+</w:t>
            </w:r>
          </w:p>
        </w:tc>
        <w:tc>
          <w:tcPr>
            <w:tcW w:w="407" w:type="dxa"/>
            <w:tcBorders>
              <w:top w:val="single" w:sz="4" w:space="0" w:color="auto"/>
              <w:left w:val="single" w:sz="4" w:space="0" w:color="auto"/>
              <w:bottom w:val="single" w:sz="4" w:space="0" w:color="auto"/>
            </w:tcBorders>
            <w:shd w:val="clear" w:color="auto" w:fill="FFFFFF"/>
            <w:vAlign w:val="center"/>
          </w:tcPr>
          <w:p w:rsidR="00B9612F" w:rsidRPr="00362124" w:rsidRDefault="00B9612F" w:rsidP="00B9612F">
            <w:pPr>
              <w:pStyle w:val="22"/>
              <w:shd w:val="clear" w:color="auto" w:fill="auto"/>
              <w:spacing w:line="240" w:lineRule="auto"/>
              <w:ind w:left="160"/>
              <w:rPr>
                <w:lang w:val="uk-UA"/>
              </w:rPr>
            </w:pPr>
            <w:r>
              <w:rPr>
                <w:lang w:val="uk-UA"/>
              </w:rPr>
              <w:t>+</w:t>
            </w:r>
          </w:p>
        </w:tc>
        <w:tc>
          <w:tcPr>
            <w:tcW w:w="402" w:type="dxa"/>
            <w:tcBorders>
              <w:top w:val="single" w:sz="4" w:space="0" w:color="auto"/>
              <w:left w:val="single" w:sz="4" w:space="0" w:color="auto"/>
            </w:tcBorders>
            <w:shd w:val="clear" w:color="auto" w:fill="FFFFFF"/>
            <w:vAlign w:val="center"/>
          </w:tcPr>
          <w:p w:rsidR="00B9612F" w:rsidRPr="00362124" w:rsidRDefault="00B9612F" w:rsidP="00B9612F">
            <w:pPr>
              <w:pStyle w:val="22"/>
              <w:shd w:val="clear" w:color="auto" w:fill="auto"/>
              <w:spacing w:line="240" w:lineRule="auto"/>
              <w:ind w:left="160"/>
              <w:rPr>
                <w:lang w:val="uk-UA"/>
              </w:rPr>
            </w:pPr>
            <w:r>
              <w:rPr>
                <w:lang w:val="uk-UA"/>
              </w:rPr>
              <w:t>+</w:t>
            </w:r>
          </w:p>
        </w:tc>
        <w:tc>
          <w:tcPr>
            <w:tcW w:w="360"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20"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20"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29"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34"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360"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2"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2"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7"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7"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2"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7"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7"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2"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2"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7"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7"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7"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7"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7"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7"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7"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7"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7"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7"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7"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354" w:type="dxa"/>
            <w:tcBorders>
              <w:top w:val="single" w:sz="4" w:space="0" w:color="auto"/>
              <w:left w:val="single" w:sz="4" w:space="0" w:color="auto"/>
              <w:bottom w:val="single" w:sz="4" w:space="0" w:color="auto"/>
              <w:right w:val="single" w:sz="4" w:space="0" w:color="auto"/>
            </w:tcBorders>
            <w:shd w:val="clear" w:color="auto" w:fill="FFFFFF"/>
          </w:tcPr>
          <w:p w:rsidR="00B9612F" w:rsidRDefault="00B9612F" w:rsidP="00B9612F">
            <w:pPr>
              <w:spacing w:after="0" w:line="240" w:lineRule="auto"/>
              <w:rPr>
                <w:sz w:val="10"/>
                <w:szCs w:val="10"/>
              </w:rPr>
            </w:pPr>
          </w:p>
        </w:tc>
      </w:tr>
      <w:tr w:rsidR="00B9612F" w:rsidTr="00B9612F">
        <w:trPr>
          <w:gridAfter w:val="2"/>
          <w:wAfter w:w="80" w:type="dxa"/>
          <w:trHeight w:hRule="exact" w:val="254"/>
        </w:trPr>
        <w:tc>
          <w:tcPr>
            <w:tcW w:w="927" w:type="dxa"/>
            <w:tcBorders>
              <w:top w:val="single" w:sz="4" w:space="0" w:color="auto"/>
              <w:left w:val="single" w:sz="4" w:space="0" w:color="auto"/>
            </w:tcBorders>
            <w:shd w:val="clear" w:color="auto" w:fill="FFFFFF"/>
          </w:tcPr>
          <w:p w:rsidR="00B9612F" w:rsidRDefault="00B9612F" w:rsidP="00B9612F">
            <w:pPr>
              <w:pStyle w:val="22"/>
              <w:shd w:val="clear" w:color="auto" w:fill="auto"/>
              <w:spacing w:line="240" w:lineRule="auto"/>
              <w:ind w:left="220"/>
            </w:pPr>
            <w:r>
              <w:rPr>
                <w:rStyle w:val="210pt"/>
              </w:rPr>
              <w:t>КСО 9</w:t>
            </w:r>
          </w:p>
        </w:tc>
        <w:tc>
          <w:tcPr>
            <w:tcW w:w="398" w:type="dxa"/>
            <w:tcBorders>
              <w:top w:val="single" w:sz="4" w:space="0" w:color="auto"/>
              <w:left w:val="single" w:sz="4" w:space="0" w:color="auto"/>
              <w:bottom w:val="single" w:sz="4" w:space="0" w:color="auto"/>
              <w:right w:val="single" w:sz="4" w:space="0" w:color="auto"/>
            </w:tcBorders>
            <w:shd w:val="clear" w:color="auto" w:fill="FFFFFF"/>
            <w:vAlign w:val="center"/>
          </w:tcPr>
          <w:p w:rsidR="00B9612F" w:rsidRPr="00362124" w:rsidRDefault="00B9612F" w:rsidP="00B9612F">
            <w:pPr>
              <w:pStyle w:val="22"/>
              <w:shd w:val="clear" w:color="auto" w:fill="auto"/>
              <w:spacing w:line="240" w:lineRule="auto"/>
              <w:ind w:left="160"/>
            </w:pPr>
            <w:r>
              <w:t>+</w:t>
            </w:r>
          </w:p>
        </w:tc>
        <w:tc>
          <w:tcPr>
            <w:tcW w:w="402" w:type="dxa"/>
            <w:tcBorders>
              <w:top w:val="single" w:sz="4" w:space="0" w:color="auto"/>
              <w:left w:val="single" w:sz="4" w:space="0" w:color="auto"/>
              <w:bottom w:val="single" w:sz="4" w:space="0" w:color="auto"/>
              <w:right w:val="single" w:sz="4" w:space="0" w:color="auto"/>
            </w:tcBorders>
            <w:shd w:val="clear" w:color="auto" w:fill="FFFFFF"/>
            <w:vAlign w:val="center"/>
          </w:tcPr>
          <w:p w:rsidR="00B9612F" w:rsidRPr="00362124" w:rsidRDefault="00B9612F" w:rsidP="00B9612F">
            <w:pPr>
              <w:pStyle w:val="22"/>
              <w:shd w:val="clear" w:color="auto" w:fill="auto"/>
              <w:spacing w:line="240" w:lineRule="auto"/>
              <w:ind w:left="160"/>
              <w:rPr>
                <w:lang w:val="uk-UA"/>
              </w:rPr>
            </w:pPr>
            <w:r>
              <w:rPr>
                <w:lang w:val="uk-UA"/>
              </w:rPr>
              <w:t>+</w:t>
            </w: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B9612F" w:rsidRPr="00362124" w:rsidRDefault="00B9612F" w:rsidP="00B9612F">
            <w:pPr>
              <w:pStyle w:val="22"/>
              <w:shd w:val="clear" w:color="auto" w:fill="auto"/>
              <w:spacing w:line="240" w:lineRule="auto"/>
              <w:ind w:left="180"/>
              <w:rPr>
                <w:lang w:val="uk-UA"/>
              </w:rPr>
            </w:pPr>
            <w:r>
              <w:rPr>
                <w:lang w:val="uk-UA"/>
              </w:rPr>
              <w:t>+</w:t>
            </w:r>
          </w:p>
        </w:tc>
        <w:tc>
          <w:tcPr>
            <w:tcW w:w="407" w:type="dxa"/>
            <w:tcBorders>
              <w:top w:val="single" w:sz="4" w:space="0" w:color="auto"/>
              <w:left w:val="single" w:sz="4" w:space="0" w:color="auto"/>
              <w:bottom w:val="single" w:sz="4" w:space="0" w:color="auto"/>
            </w:tcBorders>
            <w:shd w:val="clear" w:color="auto" w:fill="FFFFFF"/>
            <w:vAlign w:val="center"/>
          </w:tcPr>
          <w:p w:rsidR="00B9612F" w:rsidRPr="00362124" w:rsidRDefault="00B9612F" w:rsidP="00B9612F">
            <w:pPr>
              <w:pStyle w:val="22"/>
              <w:shd w:val="clear" w:color="auto" w:fill="auto"/>
              <w:spacing w:line="240" w:lineRule="auto"/>
              <w:ind w:left="160"/>
              <w:rPr>
                <w:lang w:val="uk-UA"/>
              </w:rPr>
            </w:pPr>
            <w:r>
              <w:rPr>
                <w:lang w:val="uk-UA"/>
              </w:rPr>
              <w:t>+</w:t>
            </w:r>
          </w:p>
        </w:tc>
        <w:tc>
          <w:tcPr>
            <w:tcW w:w="402" w:type="dxa"/>
            <w:tcBorders>
              <w:top w:val="single" w:sz="4" w:space="0" w:color="auto"/>
              <w:left w:val="single" w:sz="4" w:space="0" w:color="auto"/>
            </w:tcBorders>
            <w:shd w:val="clear" w:color="auto" w:fill="FFFFFF"/>
            <w:vAlign w:val="center"/>
          </w:tcPr>
          <w:p w:rsidR="00B9612F" w:rsidRPr="00362124" w:rsidRDefault="00B9612F" w:rsidP="00B9612F">
            <w:pPr>
              <w:pStyle w:val="22"/>
              <w:shd w:val="clear" w:color="auto" w:fill="auto"/>
              <w:spacing w:line="240" w:lineRule="auto"/>
              <w:ind w:left="160"/>
              <w:rPr>
                <w:lang w:val="uk-UA"/>
              </w:rPr>
            </w:pPr>
            <w:r>
              <w:rPr>
                <w:lang w:val="uk-UA"/>
              </w:rPr>
              <w:t>+</w:t>
            </w:r>
          </w:p>
        </w:tc>
        <w:tc>
          <w:tcPr>
            <w:tcW w:w="360"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20"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20"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29"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34"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360"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2"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2"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7"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7"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2"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7"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7"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2"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2"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7"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7"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7"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7"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7"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7"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7"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7"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7"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7"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7"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354" w:type="dxa"/>
            <w:tcBorders>
              <w:top w:val="single" w:sz="4" w:space="0" w:color="auto"/>
              <w:left w:val="single" w:sz="4" w:space="0" w:color="auto"/>
              <w:bottom w:val="single" w:sz="4" w:space="0" w:color="auto"/>
              <w:right w:val="single" w:sz="4" w:space="0" w:color="auto"/>
            </w:tcBorders>
            <w:shd w:val="clear" w:color="auto" w:fill="FFFFFF"/>
          </w:tcPr>
          <w:p w:rsidR="00B9612F" w:rsidRDefault="00B9612F" w:rsidP="00B9612F">
            <w:pPr>
              <w:spacing w:after="0" w:line="240" w:lineRule="auto"/>
              <w:rPr>
                <w:sz w:val="10"/>
                <w:szCs w:val="10"/>
              </w:rPr>
            </w:pPr>
          </w:p>
        </w:tc>
      </w:tr>
      <w:tr w:rsidR="00B9612F" w:rsidTr="00B9612F">
        <w:trPr>
          <w:gridAfter w:val="2"/>
          <w:wAfter w:w="80" w:type="dxa"/>
          <w:trHeight w:hRule="exact" w:val="254"/>
        </w:trPr>
        <w:tc>
          <w:tcPr>
            <w:tcW w:w="927" w:type="dxa"/>
            <w:tcBorders>
              <w:top w:val="single" w:sz="4" w:space="0" w:color="auto"/>
              <w:left w:val="single" w:sz="4" w:space="0" w:color="auto"/>
            </w:tcBorders>
            <w:shd w:val="clear" w:color="auto" w:fill="FFFFFF"/>
          </w:tcPr>
          <w:p w:rsidR="00B9612F" w:rsidRDefault="00B9612F" w:rsidP="00B9612F">
            <w:pPr>
              <w:pStyle w:val="22"/>
              <w:shd w:val="clear" w:color="auto" w:fill="auto"/>
              <w:spacing w:line="240" w:lineRule="auto"/>
              <w:ind w:left="220"/>
              <w:rPr>
                <w:rStyle w:val="210pt"/>
              </w:rPr>
            </w:pPr>
            <w:r>
              <w:rPr>
                <w:rStyle w:val="210pt"/>
              </w:rPr>
              <w:t>КСО10</w:t>
            </w:r>
          </w:p>
        </w:tc>
        <w:tc>
          <w:tcPr>
            <w:tcW w:w="398" w:type="dxa"/>
            <w:tcBorders>
              <w:top w:val="single" w:sz="4" w:space="0" w:color="auto"/>
              <w:left w:val="single" w:sz="4" w:space="0" w:color="auto"/>
              <w:bottom w:val="single" w:sz="4" w:space="0" w:color="auto"/>
              <w:right w:val="single" w:sz="4" w:space="0" w:color="auto"/>
            </w:tcBorders>
            <w:shd w:val="clear" w:color="auto" w:fill="FFFFFF"/>
            <w:vAlign w:val="center"/>
          </w:tcPr>
          <w:p w:rsidR="00B9612F" w:rsidRPr="00362124" w:rsidRDefault="00B9612F" w:rsidP="00B9612F">
            <w:pPr>
              <w:pStyle w:val="22"/>
              <w:shd w:val="clear" w:color="auto" w:fill="auto"/>
              <w:spacing w:line="240" w:lineRule="auto"/>
              <w:ind w:left="160"/>
            </w:pPr>
            <w:r>
              <w:t>+</w:t>
            </w:r>
          </w:p>
        </w:tc>
        <w:tc>
          <w:tcPr>
            <w:tcW w:w="402" w:type="dxa"/>
            <w:tcBorders>
              <w:top w:val="single" w:sz="4" w:space="0" w:color="auto"/>
              <w:left w:val="single" w:sz="4" w:space="0" w:color="auto"/>
              <w:bottom w:val="single" w:sz="4" w:space="0" w:color="auto"/>
              <w:right w:val="single" w:sz="4" w:space="0" w:color="auto"/>
            </w:tcBorders>
            <w:shd w:val="clear" w:color="auto" w:fill="FFFFFF"/>
            <w:vAlign w:val="center"/>
          </w:tcPr>
          <w:p w:rsidR="00B9612F" w:rsidRPr="00362124" w:rsidRDefault="00B9612F" w:rsidP="00B9612F">
            <w:pPr>
              <w:pStyle w:val="22"/>
              <w:shd w:val="clear" w:color="auto" w:fill="auto"/>
              <w:spacing w:line="240" w:lineRule="auto"/>
              <w:ind w:left="160"/>
              <w:rPr>
                <w:lang w:val="uk-UA"/>
              </w:rPr>
            </w:pPr>
            <w:r>
              <w:rPr>
                <w:lang w:val="uk-UA"/>
              </w:rPr>
              <w:t>+</w:t>
            </w: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B9612F" w:rsidRPr="00362124" w:rsidRDefault="00B9612F" w:rsidP="00B9612F">
            <w:pPr>
              <w:pStyle w:val="22"/>
              <w:shd w:val="clear" w:color="auto" w:fill="auto"/>
              <w:spacing w:line="240" w:lineRule="auto"/>
              <w:ind w:left="180"/>
              <w:rPr>
                <w:lang w:val="uk-UA"/>
              </w:rPr>
            </w:pPr>
            <w:r>
              <w:rPr>
                <w:lang w:val="uk-UA"/>
              </w:rPr>
              <w:t>+</w:t>
            </w:r>
          </w:p>
        </w:tc>
        <w:tc>
          <w:tcPr>
            <w:tcW w:w="407" w:type="dxa"/>
            <w:tcBorders>
              <w:top w:val="single" w:sz="4" w:space="0" w:color="auto"/>
              <w:left w:val="single" w:sz="4" w:space="0" w:color="auto"/>
              <w:bottom w:val="single" w:sz="4" w:space="0" w:color="auto"/>
            </w:tcBorders>
            <w:shd w:val="clear" w:color="auto" w:fill="FFFFFF"/>
            <w:vAlign w:val="center"/>
          </w:tcPr>
          <w:p w:rsidR="00B9612F" w:rsidRPr="00362124" w:rsidRDefault="00B9612F" w:rsidP="00B9612F">
            <w:pPr>
              <w:pStyle w:val="22"/>
              <w:shd w:val="clear" w:color="auto" w:fill="auto"/>
              <w:spacing w:line="240" w:lineRule="auto"/>
              <w:ind w:left="160"/>
              <w:rPr>
                <w:lang w:val="uk-UA"/>
              </w:rPr>
            </w:pPr>
            <w:r>
              <w:rPr>
                <w:lang w:val="uk-UA"/>
              </w:rPr>
              <w:t>+</w:t>
            </w:r>
          </w:p>
        </w:tc>
        <w:tc>
          <w:tcPr>
            <w:tcW w:w="402" w:type="dxa"/>
            <w:tcBorders>
              <w:top w:val="single" w:sz="4" w:space="0" w:color="auto"/>
              <w:left w:val="single" w:sz="4" w:space="0" w:color="auto"/>
            </w:tcBorders>
            <w:shd w:val="clear" w:color="auto" w:fill="FFFFFF"/>
            <w:vAlign w:val="center"/>
          </w:tcPr>
          <w:p w:rsidR="00B9612F" w:rsidRPr="00362124" w:rsidRDefault="00B9612F" w:rsidP="00B9612F">
            <w:pPr>
              <w:pStyle w:val="22"/>
              <w:shd w:val="clear" w:color="auto" w:fill="auto"/>
              <w:spacing w:line="240" w:lineRule="auto"/>
              <w:ind w:left="160"/>
              <w:rPr>
                <w:lang w:val="uk-UA"/>
              </w:rPr>
            </w:pPr>
            <w:r>
              <w:rPr>
                <w:lang w:val="uk-UA"/>
              </w:rPr>
              <w:t>+</w:t>
            </w:r>
          </w:p>
        </w:tc>
        <w:tc>
          <w:tcPr>
            <w:tcW w:w="360"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20"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20"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29"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34"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360"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2"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2"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7"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7"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2"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7"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7"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2"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2"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7"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7"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7"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7"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7"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7"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7"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7"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7"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7"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7"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354" w:type="dxa"/>
            <w:tcBorders>
              <w:top w:val="single" w:sz="4" w:space="0" w:color="auto"/>
              <w:left w:val="single" w:sz="4" w:space="0" w:color="auto"/>
              <w:bottom w:val="single" w:sz="4" w:space="0" w:color="auto"/>
              <w:right w:val="single" w:sz="4" w:space="0" w:color="auto"/>
            </w:tcBorders>
            <w:shd w:val="clear" w:color="auto" w:fill="FFFFFF"/>
          </w:tcPr>
          <w:p w:rsidR="00B9612F" w:rsidRDefault="00B9612F" w:rsidP="00B9612F">
            <w:pPr>
              <w:spacing w:after="0" w:line="240" w:lineRule="auto"/>
              <w:rPr>
                <w:sz w:val="10"/>
                <w:szCs w:val="10"/>
              </w:rPr>
            </w:pPr>
          </w:p>
        </w:tc>
      </w:tr>
      <w:tr w:rsidR="00B9612F" w:rsidTr="00B9612F">
        <w:trPr>
          <w:gridAfter w:val="2"/>
          <w:wAfter w:w="80" w:type="dxa"/>
          <w:trHeight w:hRule="exact" w:val="249"/>
        </w:trPr>
        <w:tc>
          <w:tcPr>
            <w:tcW w:w="927" w:type="dxa"/>
            <w:tcBorders>
              <w:top w:val="single" w:sz="4" w:space="0" w:color="auto"/>
              <w:left w:val="single" w:sz="4" w:space="0" w:color="auto"/>
            </w:tcBorders>
            <w:shd w:val="clear" w:color="auto" w:fill="FFFFFF"/>
            <w:vAlign w:val="center"/>
          </w:tcPr>
          <w:p w:rsidR="00B9612F" w:rsidRDefault="00B9612F" w:rsidP="00B9612F">
            <w:pPr>
              <w:pStyle w:val="22"/>
              <w:shd w:val="clear" w:color="auto" w:fill="auto"/>
              <w:spacing w:line="240" w:lineRule="auto"/>
              <w:ind w:left="220"/>
            </w:pPr>
            <w:r>
              <w:rPr>
                <w:rStyle w:val="210pt"/>
              </w:rPr>
              <w:t>КЗН-1</w:t>
            </w:r>
          </w:p>
        </w:tc>
        <w:tc>
          <w:tcPr>
            <w:tcW w:w="398" w:type="dxa"/>
            <w:tcBorders>
              <w:top w:val="single" w:sz="4" w:space="0" w:color="auto"/>
              <w:left w:val="single" w:sz="4" w:space="0" w:color="auto"/>
              <w:bottom w:val="single" w:sz="4" w:space="0" w:color="auto"/>
            </w:tcBorders>
            <w:shd w:val="clear" w:color="auto" w:fill="FFFFFF"/>
            <w:vAlign w:val="center"/>
          </w:tcPr>
          <w:p w:rsidR="00B9612F" w:rsidRPr="00362124" w:rsidRDefault="00B9612F" w:rsidP="00B9612F">
            <w:pPr>
              <w:pStyle w:val="22"/>
              <w:shd w:val="clear" w:color="auto" w:fill="auto"/>
              <w:spacing w:line="240" w:lineRule="auto"/>
              <w:ind w:left="160"/>
            </w:pPr>
            <w:r>
              <w:t>+</w:t>
            </w:r>
          </w:p>
        </w:tc>
        <w:tc>
          <w:tcPr>
            <w:tcW w:w="402" w:type="dxa"/>
            <w:tcBorders>
              <w:top w:val="single" w:sz="4" w:space="0" w:color="auto"/>
              <w:left w:val="single" w:sz="4" w:space="0" w:color="auto"/>
              <w:bottom w:val="single" w:sz="4" w:space="0" w:color="auto"/>
            </w:tcBorders>
            <w:shd w:val="clear" w:color="auto" w:fill="FFFFFF"/>
            <w:vAlign w:val="center"/>
          </w:tcPr>
          <w:p w:rsidR="00B9612F" w:rsidRPr="00362124" w:rsidRDefault="00B9612F" w:rsidP="00B9612F">
            <w:pPr>
              <w:pStyle w:val="22"/>
              <w:shd w:val="clear" w:color="auto" w:fill="auto"/>
              <w:spacing w:line="240" w:lineRule="auto"/>
              <w:ind w:left="160"/>
              <w:rPr>
                <w:lang w:val="uk-UA"/>
              </w:rPr>
            </w:pPr>
            <w:r>
              <w:rPr>
                <w:lang w:val="uk-UA"/>
              </w:rPr>
              <w:t>+</w:t>
            </w:r>
          </w:p>
        </w:tc>
        <w:tc>
          <w:tcPr>
            <w:tcW w:w="411" w:type="dxa"/>
            <w:tcBorders>
              <w:top w:val="single" w:sz="4" w:space="0" w:color="auto"/>
              <w:left w:val="single" w:sz="4" w:space="0" w:color="auto"/>
              <w:bottom w:val="single" w:sz="4" w:space="0" w:color="auto"/>
            </w:tcBorders>
            <w:shd w:val="clear" w:color="auto" w:fill="FFFFFF"/>
            <w:vAlign w:val="center"/>
          </w:tcPr>
          <w:p w:rsidR="00B9612F" w:rsidRPr="00362124" w:rsidRDefault="00B9612F" w:rsidP="00B9612F">
            <w:pPr>
              <w:pStyle w:val="22"/>
              <w:shd w:val="clear" w:color="auto" w:fill="auto"/>
              <w:spacing w:line="240" w:lineRule="auto"/>
              <w:ind w:left="180"/>
              <w:rPr>
                <w:lang w:val="uk-UA"/>
              </w:rPr>
            </w:pPr>
            <w:r>
              <w:rPr>
                <w:lang w:val="uk-UA"/>
              </w:rPr>
              <w:t>+</w:t>
            </w:r>
          </w:p>
        </w:tc>
        <w:tc>
          <w:tcPr>
            <w:tcW w:w="407" w:type="dxa"/>
            <w:tcBorders>
              <w:top w:val="single" w:sz="4" w:space="0" w:color="auto"/>
              <w:left w:val="single" w:sz="4" w:space="0" w:color="auto"/>
              <w:bottom w:val="single" w:sz="4" w:space="0" w:color="auto"/>
            </w:tcBorders>
            <w:shd w:val="clear" w:color="auto" w:fill="FFFFFF"/>
            <w:vAlign w:val="center"/>
          </w:tcPr>
          <w:p w:rsidR="00B9612F" w:rsidRPr="00362124" w:rsidRDefault="00B9612F" w:rsidP="00B9612F">
            <w:pPr>
              <w:pStyle w:val="22"/>
              <w:shd w:val="clear" w:color="auto" w:fill="auto"/>
              <w:spacing w:line="240" w:lineRule="auto"/>
              <w:ind w:left="160"/>
              <w:rPr>
                <w:lang w:val="uk-UA"/>
              </w:rPr>
            </w:pPr>
            <w:r>
              <w:rPr>
                <w:lang w:val="uk-UA"/>
              </w:rPr>
              <w:t>+</w:t>
            </w:r>
          </w:p>
        </w:tc>
        <w:tc>
          <w:tcPr>
            <w:tcW w:w="402" w:type="dxa"/>
            <w:tcBorders>
              <w:top w:val="single" w:sz="4" w:space="0" w:color="auto"/>
              <w:left w:val="single" w:sz="4" w:space="0" w:color="auto"/>
            </w:tcBorders>
            <w:shd w:val="clear" w:color="auto" w:fill="FFFFFF"/>
            <w:vAlign w:val="center"/>
          </w:tcPr>
          <w:p w:rsidR="00B9612F" w:rsidRPr="00362124" w:rsidRDefault="00B9612F" w:rsidP="00B9612F">
            <w:pPr>
              <w:pStyle w:val="22"/>
              <w:shd w:val="clear" w:color="auto" w:fill="auto"/>
              <w:spacing w:line="240" w:lineRule="auto"/>
              <w:ind w:left="160"/>
              <w:rPr>
                <w:lang w:val="uk-UA"/>
              </w:rPr>
            </w:pPr>
            <w:r>
              <w:rPr>
                <w:lang w:val="uk-UA"/>
              </w:rPr>
              <w:t>+</w:t>
            </w:r>
          </w:p>
        </w:tc>
        <w:tc>
          <w:tcPr>
            <w:tcW w:w="360"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20"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20"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29"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34"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360"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2"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2"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7"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7"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2"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7"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7"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2"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2"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7"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7"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7"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7"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7"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7"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7"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7"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7"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7"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7"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354" w:type="dxa"/>
            <w:tcBorders>
              <w:top w:val="single" w:sz="4" w:space="0" w:color="auto"/>
              <w:left w:val="single" w:sz="4" w:space="0" w:color="auto"/>
              <w:bottom w:val="single" w:sz="4" w:space="0" w:color="auto"/>
              <w:right w:val="single" w:sz="4" w:space="0" w:color="auto"/>
            </w:tcBorders>
            <w:shd w:val="clear" w:color="auto" w:fill="FFFFFF"/>
          </w:tcPr>
          <w:p w:rsidR="00B9612F" w:rsidRDefault="00B9612F" w:rsidP="00B9612F">
            <w:pPr>
              <w:spacing w:after="0" w:line="240" w:lineRule="auto"/>
              <w:rPr>
                <w:sz w:val="10"/>
                <w:szCs w:val="10"/>
              </w:rPr>
            </w:pPr>
          </w:p>
        </w:tc>
      </w:tr>
      <w:tr w:rsidR="00B9612F" w:rsidTr="00B9612F">
        <w:trPr>
          <w:gridAfter w:val="2"/>
          <w:wAfter w:w="80" w:type="dxa"/>
          <w:trHeight w:hRule="exact" w:val="249"/>
        </w:trPr>
        <w:tc>
          <w:tcPr>
            <w:tcW w:w="927" w:type="dxa"/>
            <w:tcBorders>
              <w:top w:val="single" w:sz="4" w:space="0" w:color="auto"/>
              <w:left w:val="single" w:sz="4" w:space="0" w:color="auto"/>
            </w:tcBorders>
            <w:shd w:val="clear" w:color="auto" w:fill="FFFFFF"/>
            <w:vAlign w:val="center"/>
          </w:tcPr>
          <w:p w:rsidR="00B9612F" w:rsidRDefault="00B9612F" w:rsidP="00B9612F">
            <w:pPr>
              <w:pStyle w:val="22"/>
              <w:shd w:val="clear" w:color="auto" w:fill="auto"/>
              <w:spacing w:line="240" w:lineRule="auto"/>
              <w:ind w:left="220"/>
            </w:pPr>
            <w:r>
              <w:rPr>
                <w:rStyle w:val="210pt"/>
              </w:rPr>
              <w:t>КЗН-2</w:t>
            </w:r>
          </w:p>
        </w:tc>
        <w:tc>
          <w:tcPr>
            <w:tcW w:w="398" w:type="dxa"/>
            <w:tcBorders>
              <w:top w:val="single" w:sz="4" w:space="0" w:color="auto"/>
              <w:left w:val="single" w:sz="4" w:space="0" w:color="auto"/>
              <w:bottom w:val="single" w:sz="4" w:space="0" w:color="auto"/>
              <w:right w:val="single" w:sz="4" w:space="0" w:color="auto"/>
            </w:tcBorders>
            <w:shd w:val="clear" w:color="auto" w:fill="FFFFFF"/>
          </w:tcPr>
          <w:p w:rsidR="00B9612F" w:rsidRDefault="00B9612F" w:rsidP="00B9612F">
            <w:pPr>
              <w:spacing w:after="0" w:line="240" w:lineRule="auto"/>
              <w:rPr>
                <w:sz w:val="10"/>
                <w:szCs w:val="10"/>
              </w:rPr>
            </w:pPr>
          </w:p>
        </w:tc>
        <w:tc>
          <w:tcPr>
            <w:tcW w:w="402" w:type="dxa"/>
            <w:tcBorders>
              <w:top w:val="single" w:sz="4" w:space="0" w:color="auto"/>
              <w:left w:val="single" w:sz="4" w:space="0" w:color="auto"/>
              <w:bottom w:val="single" w:sz="4" w:space="0" w:color="auto"/>
              <w:right w:val="single" w:sz="4" w:space="0" w:color="auto"/>
            </w:tcBorders>
            <w:shd w:val="clear" w:color="auto" w:fill="FFFFFF"/>
          </w:tcPr>
          <w:p w:rsidR="00B9612F" w:rsidRDefault="00B9612F" w:rsidP="00B9612F">
            <w:pPr>
              <w:spacing w:after="0" w:line="240" w:lineRule="auto"/>
              <w:rPr>
                <w:sz w:val="10"/>
                <w:szCs w:val="10"/>
              </w:rPr>
            </w:pPr>
          </w:p>
        </w:tc>
        <w:tc>
          <w:tcPr>
            <w:tcW w:w="411" w:type="dxa"/>
            <w:tcBorders>
              <w:top w:val="single" w:sz="4" w:space="0" w:color="auto"/>
              <w:left w:val="single" w:sz="4" w:space="0" w:color="auto"/>
              <w:bottom w:val="single" w:sz="4" w:space="0" w:color="auto"/>
              <w:right w:val="single" w:sz="4" w:space="0" w:color="auto"/>
            </w:tcBorders>
            <w:shd w:val="clear" w:color="auto" w:fill="FFFFFF"/>
          </w:tcPr>
          <w:p w:rsidR="00B9612F" w:rsidRDefault="00B9612F" w:rsidP="00B9612F">
            <w:pPr>
              <w:spacing w:after="0" w:line="240" w:lineRule="auto"/>
              <w:rPr>
                <w:sz w:val="10"/>
                <w:szCs w:val="10"/>
              </w:rPr>
            </w:pPr>
          </w:p>
        </w:tc>
        <w:tc>
          <w:tcPr>
            <w:tcW w:w="407" w:type="dxa"/>
            <w:tcBorders>
              <w:top w:val="single" w:sz="4" w:space="0" w:color="auto"/>
              <w:left w:val="single" w:sz="4" w:space="0" w:color="auto"/>
              <w:bottom w:val="single" w:sz="4" w:space="0" w:color="auto"/>
            </w:tcBorders>
            <w:shd w:val="clear" w:color="auto" w:fill="FFFFFF"/>
          </w:tcPr>
          <w:p w:rsidR="00B9612F" w:rsidRDefault="00B9612F" w:rsidP="00B9612F">
            <w:pPr>
              <w:spacing w:after="0" w:line="240" w:lineRule="auto"/>
              <w:rPr>
                <w:sz w:val="10"/>
                <w:szCs w:val="10"/>
              </w:rPr>
            </w:pPr>
          </w:p>
        </w:tc>
        <w:tc>
          <w:tcPr>
            <w:tcW w:w="402"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360" w:type="dxa"/>
            <w:tcBorders>
              <w:top w:val="single" w:sz="4" w:space="0" w:color="auto"/>
              <w:left w:val="single" w:sz="4" w:space="0" w:color="auto"/>
            </w:tcBorders>
            <w:shd w:val="clear" w:color="auto" w:fill="FFFFFF"/>
            <w:vAlign w:val="center"/>
          </w:tcPr>
          <w:p w:rsidR="00B9612F" w:rsidRPr="00362124" w:rsidRDefault="00B9612F" w:rsidP="00B9612F">
            <w:pPr>
              <w:pStyle w:val="22"/>
              <w:shd w:val="clear" w:color="auto" w:fill="auto"/>
              <w:spacing w:line="240" w:lineRule="auto"/>
              <w:ind w:left="160"/>
            </w:pPr>
            <w:r>
              <w:t>+</w:t>
            </w:r>
          </w:p>
        </w:tc>
        <w:tc>
          <w:tcPr>
            <w:tcW w:w="420" w:type="dxa"/>
            <w:tcBorders>
              <w:top w:val="single" w:sz="4" w:space="0" w:color="auto"/>
              <w:left w:val="single" w:sz="4" w:space="0" w:color="auto"/>
            </w:tcBorders>
            <w:shd w:val="clear" w:color="auto" w:fill="FFFFFF"/>
            <w:vAlign w:val="center"/>
          </w:tcPr>
          <w:p w:rsidR="00B9612F" w:rsidRPr="00362124" w:rsidRDefault="00B9612F" w:rsidP="00B9612F">
            <w:pPr>
              <w:pStyle w:val="22"/>
              <w:shd w:val="clear" w:color="auto" w:fill="auto"/>
              <w:spacing w:line="240" w:lineRule="auto"/>
              <w:ind w:left="160"/>
              <w:rPr>
                <w:lang w:val="uk-UA"/>
              </w:rPr>
            </w:pPr>
            <w:r>
              <w:rPr>
                <w:lang w:val="uk-UA"/>
              </w:rPr>
              <w:t>+</w:t>
            </w:r>
          </w:p>
        </w:tc>
        <w:tc>
          <w:tcPr>
            <w:tcW w:w="420" w:type="dxa"/>
            <w:tcBorders>
              <w:top w:val="single" w:sz="4" w:space="0" w:color="auto"/>
              <w:left w:val="single" w:sz="4" w:space="0" w:color="auto"/>
            </w:tcBorders>
            <w:shd w:val="clear" w:color="auto" w:fill="FFFFFF"/>
            <w:vAlign w:val="center"/>
          </w:tcPr>
          <w:p w:rsidR="00B9612F" w:rsidRPr="00362124" w:rsidRDefault="00B9612F" w:rsidP="00B9612F">
            <w:pPr>
              <w:pStyle w:val="22"/>
              <w:shd w:val="clear" w:color="auto" w:fill="auto"/>
              <w:spacing w:line="240" w:lineRule="auto"/>
              <w:ind w:left="180"/>
              <w:rPr>
                <w:lang w:val="uk-UA"/>
              </w:rPr>
            </w:pPr>
            <w:r>
              <w:rPr>
                <w:lang w:val="uk-UA"/>
              </w:rPr>
              <w:t>+</w:t>
            </w:r>
          </w:p>
        </w:tc>
        <w:tc>
          <w:tcPr>
            <w:tcW w:w="429" w:type="dxa"/>
            <w:tcBorders>
              <w:top w:val="single" w:sz="4" w:space="0" w:color="auto"/>
              <w:left w:val="single" w:sz="4" w:space="0" w:color="auto"/>
            </w:tcBorders>
            <w:shd w:val="clear" w:color="auto" w:fill="FFFFFF"/>
            <w:vAlign w:val="center"/>
          </w:tcPr>
          <w:p w:rsidR="00B9612F" w:rsidRPr="00362124" w:rsidRDefault="00B9612F" w:rsidP="00B9612F">
            <w:pPr>
              <w:pStyle w:val="22"/>
              <w:shd w:val="clear" w:color="auto" w:fill="auto"/>
              <w:spacing w:line="240" w:lineRule="auto"/>
              <w:ind w:left="160"/>
              <w:rPr>
                <w:lang w:val="uk-UA"/>
              </w:rPr>
            </w:pPr>
            <w:r>
              <w:rPr>
                <w:lang w:val="uk-UA"/>
              </w:rPr>
              <w:t>+</w:t>
            </w:r>
          </w:p>
        </w:tc>
        <w:tc>
          <w:tcPr>
            <w:tcW w:w="434" w:type="dxa"/>
            <w:tcBorders>
              <w:top w:val="single" w:sz="4" w:space="0" w:color="auto"/>
              <w:left w:val="single" w:sz="4" w:space="0" w:color="auto"/>
            </w:tcBorders>
            <w:shd w:val="clear" w:color="auto" w:fill="FFFFFF"/>
            <w:vAlign w:val="center"/>
          </w:tcPr>
          <w:p w:rsidR="00B9612F" w:rsidRPr="00362124" w:rsidRDefault="00B9612F" w:rsidP="00B9612F">
            <w:pPr>
              <w:pStyle w:val="22"/>
              <w:shd w:val="clear" w:color="auto" w:fill="auto"/>
              <w:spacing w:line="240" w:lineRule="auto"/>
              <w:ind w:left="160"/>
              <w:rPr>
                <w:lang w:val="uk-UA"/>
              </w:rPr>
            </w:pPr>
            <w:r>
              <w:rPr>
                <w:lang w:val="uk-UA"/>
              </w:rPr>
              <w:t>+</w:t>
            </w:r>
          </w:p>
        </w:tc>
        <w:tc>
          <w:tcPr>
            <w:tcW w:w="360" w:type="dxa"/>
            <w:tcBorders>
              <w:top w:val="single" w:sz="4" w:space="0" w:color="auto"/>
              <w:left w:val="single" w:sz="4" w:space="0" w:color="auto"/>
            </w:tcBorders>
            <w:shd w:val="clear" w:color="auto" w:fill="FFFFFF"/>
            <w:vAlign w:val="center"/>
          </w:tcPr>
          <w:p w:rsidR="00B9612F" w:rsidRDefault="00B9612F" w:rsidP="00B9612F">
            <w:pPr>
              <w:pStyle w:val="22"/>
              <w:shd w:val="clear" w:color="auto" w:fill="auto"/>
              <w:spacing w:line="240" w:lineRule="auto"/>
              <w:ind w:left="180"/>
            </w:pPr>
            <w:r>
              <w:t>+</w:t>
            </w:r>
          </w:p>
        </w:tc>
        <w:tc>
          <w:tcPr>
            <w:tcW w:w="402" w:type="dxa"/>
            <w:tcBorders>
              <w:top w:val="single" w:sz="4" w:space="0" w:color="auto"/>
              <w:left w:val="single" w:sz="4" w:space="0" w:color="auto"/>
            </w:tcBorders>
            <w:shd w:val="clear" w:color="auto" w:fill="FFFFFF"/>
            <w:vAlign w:val="center"/>
          </w:tcPr>
          <w:p w:rsidR="00B9612F" w:rsidRDefault="00B9612F" w:rsidP="00B9612F">
            <w:pPr>
              <w:pStyle w:val="22"/>
              <w:shd w:val="clear" w:color="auto" w:fill="auto"/>
              <w:spacing w:line="240" w:lineRule="auto"/>
              <w:ind w:left="160"/>
            </w:pPr>
            <w:r>
              <w:t>+</w:t>
            </w:r>
          </w:p>
        </w:tc>
        <w:tc>
          <w:tcPr>
            <w:tcW w:w="402" w:type="dxa"/>
            <w:tcBorders>
              <w:top w:val="single" w:sz="4" w:space="0" w:color="auto"/>
              <w:left w:val="single" w:sz="4" w:space="0" w:color="auto"/>
            </w:tcBorders>
            <w:shd w:val="clear" w:color="auto" w:fill="FFFFFF"/>
            <w:vAlign w:val="center"/>
          </w:tcPr>
          <w:p w:rsidR="00B9612F" w:rsidRDefault="00B9612F" w:rsidP="00B9612F">
            <w:pPr>
              <w:pStyle w:val="22"/>
              <w:shd w:val="clear" w:color="auto" w:fill="auto"/>
              <w:spacing w:line="240" w:lineRule="auto"/>
              <w:ind w:left="160"/>
            </w:pPr>
            <w:r>
              <w:t>+</w:t>
            </w:r>
          </w:p>
        </w:tc>
        <w:tc>
          <w:tcPr>
            <w:tcW w:w="407" w:type="dxa"/>
            <w:tcBorders>
              <w:top w:val="single" w:sz="4" w:space="0" w:color="auto"/>
              <w:left w:val="single" w:sz="4" w:space="0" w:color="auto"/>
            </w:tcBorders>
            <w:shd w:val="clear" w:color="auto" w:fill="FFFFFF"/>
            <w:vAlign w:val="center"/>
          </w:tcPr>
          <w:p w:rsidR="00B9612F" w:rsidRDefault="00B9612F" w:rsidP="00B9612F">
            <w:pPr>
              <w:pStyle w:val="22"/>
              <w:shd w:val="clear" w:color="auto" w:fill="auto"/>
              <w:spacing w:line="240" w:lineRule="auto"/>
              <w:ind w:left="180"/>
            </w:pPr>
            <w:r>
              <w:t>+</w:t>
            </w:r>
          </w:p>
        </w:tc>
        <w:tc>
          <w:tcPr>
            <w:tcW w:w="407"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2"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7"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7"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2"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2"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7"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7"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7"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7"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7"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7"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7"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7"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7"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7"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7"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354" w:type="dxa"/>
            <w:tcBorders>
              <w:top w:val="single" w:sz="4" w:space="0" w:color="auto"/>
              <w:left w:val="single" w:sz="4" w:space="0" w:color="auto"/>
              <w:bottom w:val="single" w:sz="4" w:space="0" w:color="auto"/>
              <w:right w:val="single" w:sz="4" w:space="0" w:color="auto"/>
            </w:tcBorders>
            <w:shd w:val="clear" w:color="auto" w:fill="FFFFFF"/>
          </w:tcPr>
          <w:p w:rsidR="00B9612F" w:rsidRDefault="00B9612F" w:rsidP="00B9612F">
            <w:pPr>
              <w:spacing w:after="0" w:line="240" w:lineRule="auto"/>
              <w:rPr>
                <w:sz w:val="10"/>
                <w:szCs w:val="10"/>
              </w:rPr>
            </w:pPr>
          </w:p>
        </w:tc>
      </w:tr>
      <w:tr w:rsidR="00B9612F" w:rsidTr="00B9612F">
        <w:trPr>
          <w:gridAfter w:val="2"/>
          <w:wAfter w:w="80" w:type="dxa"/>
          <w:trHeight w:hRule="exact" w:val="254"/>
        </w:trPr>
        <w:tc>
          <w:tcPr>
            <w:tcW w:w="927" w:type="dxa"/>
            <w:tcBorders>
              <w:top w:val="single" w:sz="4" w:space="0" w:color="auto"/>
              <w:left w:val="single" w:sz="4" w:space="0" w:color="auto"/>
            </w:tcBorders>
            <w:shd w:val="clear" w:color="auto" w:fill="FFFFFF"/>
            <w:vAlign w:val="center"/>
          </w:tcPr>
          <w:p w:rsidR="00B9612F" w:rsidRDefault="00B9612F" w:rsidP="00B9612F">
            <w:pPr>
              <w:pStyle w:val="22"/>
              <w:shd w:val="clear" w:color="auto" w:fill="auto"/>
              <w:spacing w:line="240" w:lineRule="auto"/>
              <w:ind w:left="220"/>
            </w:pPr>
            <w:r>
              <w:rPr>
                <w:rStyle w:val="210pt"/>
              </w:rPr>
              <w:t>КЗН-З</w:t>
            </w:r>
          </w:p>
        </w:tc>
        <w:tc>
          <w:tcPr>
            <w:tcW w:w="398" w:type="dxa"/>
            <w:tcBorders>
              <w:top w:val="single" w:sz="4" w:space="0" w:color="auto"/>
              <w:left w:val="single" w:sz="4" w:space="0" w:color="auto"/>
              <w:bottom w:val="single" w:sz="4" w:space="0" w:color="auto"/>
              <w:right w:val="single" w:sz="4" w:space="0" w:color="auto"/>
            </w:tcBorders>
            <w:shd w:val="clear" w:color="auto" w:fill="FFFFFF"/>
          </w:tcPr>
          <w:p w:rsidR="00B9612F" w:rsidRDefault="00B9612F" w:rsidP="00B9612F">
            <w:pPr>
              <w:spacing w:after="0" w:line="240" w:lineRule="auto"/>
              <w:rPr>
                <w:sz w:val="10"/>
                <w:szCs w:val="10"/>
              </w:rPr>
            </w:pPr>
          </w:p>
        </w:tc>
        <w:tc>
          <w:tcPr>
            <w:tcW w:w="402" w:type="dxa"/>
            <w:tcBorders>
              <w:top w:val="single" w:sz="4" w:space="0" w:color="auto"/>
              <w:left w:val="single" w:sz="4" w:space="0" w:color="auto"/>
              <w:bottom w:val="single" w:sz="4" w:space="0" w:color="auto"/>
              <w:right w:val="single" w:sz="4" w:space="0" w:color="auto"/>
            </w:tcBorders>
            <w:shd w:val="clear" w:color="auto" w:fill="FFFFFF"/>
          </w:tcPr>
          <w:p w:rsidR="00B9612F" w:rsidRDefault="00B9612F" w:rsidP="00B9612F">
            <w:pPr>
              <w:spacing w:after="0" w:line="240" w:lineRule="auto"/>
              <w:rPr>
                <w:sz w:val="10"/>
                <w:szCs w:val="10"/>
              </w:rPr>
            </w:pPr>
          </w:p>
        </w:tc>
        <w:tc>
          <w:tcPr>
            <w:tcW w:w="411" w:type="dxa"/>
            <w:tcBorders>
              <w:top w:val="single" w:sz="4" w:space="0" w:color="auto"/>
              <w:left w:val="single" w:sz="4" w:space="0" w:color="auto"/>
              <w:bottom w:val="single" w:sz="4" w:space="0" w:color="auto"/>
              <w:right w:val="single" w:sz="4" w:space="0" w:color="auto"/>
            </w:tcBorders>
            <w:shd w:val="clear" w:color="auto" w:fill="FFFFFF"/>
          </w:tcPr>
          <w:p w:rsidR="00B9612F" w:rsidRDefault="00B9612F" w:rsidP="00B9612F">
            <w:pPr>
              <w:spacing w:after="0" w:line="240" w:lineRule="auto"/>
              <w:rPr>
                <w:sz w:val="10"/>
                <w:szCs w:val="10"/>
              </w:rPr>
            </w:pPr>
          </w:p>
        </w:tc>
        <w:tc>
          <w:tcPr>
            <w:tcW w:w="407" w:type="dxa"/>
            <w:tcBorders>
              <w:top w:val="single" w:sz="4" w:space="0" w:color="auto"/>
              <w:left w:val="single" w:sz="4" w:space="0" w:color="auto"/>
              <w:bottom w:val="single" w:sz="4" w:space="0" w:color="auto"/>
            </w:tcBorders>
            <w:shd w:val="clear" w:color="auto" w:fill="FFFFFF"/>
          </w:tcPr>
          <w:p w:rsidR="00B9612F" w:rsidRDefault="00B9612F" w:rsidP="00B9612F">
            <w:pPr>
              <w:spacing w:after="0" w:line="240" w:lineRule="auto"/>
              <w:rPr>
                <w:sz w:val="10"/>
                <w:szCs w:val="10"/>
              </w:rPr>
            </w:pPr>
          </w:p>
        </w:tc>
        <w:tc>
          <w:tcPr>
            <w:tcW w:w="402"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360" w:type="dxa"/>
            <w:tcBorders>
              <w:top w:val="single" w:sz="4" w:space="0" w:color="auto"/>
              <w:left w:val="single" w:sz="4" w:space="0" w:color="auto"/>
            </w:tcBorders>
            <w:shd w:val="clear" w:color="auto" w:fill="FFFFFF"/>
            <w:vAlign w:val="center"/>
          </w:tcPr>
          <w:p w:rsidR="00B9612F" w:rsidRPr="00362124" w:rsidRDefault="00B9612F" w:rsidP="00B9612F">
            <w:pPr>
              <w:pStyle w:val="22"/>
              <w:shd w:val="clear" w:color="auto" w:fill="auto"/>
              <w:spacing w:line="240" w:lineRule="auto"/>
              <w:ind w:left="160"/>
            </w:pPr>
            <w:r>
              <w:t>+</w:t>
            </w:r>
          </w:p>
        </w:tc>
        <w:tc>
          <w:tcPr>
            <w:tcW w:w="420" w:type="dxa"/>
            <w:tcBorders>
              <w:top w:val="single" w:sz="4" w:space="0" w:color="auto"/>
              <w:left w:val="single" w:sz="4" w:space="0" w:color="auto"/>
            </w:tcBorders>
            <w:shd w:val="clear" w:color="auto" w:fill="FFFFFF"/>
            <w:vAlign w:val="center"/>
          </w:tcPr>
          <w:p w:rsidR="00B9612F" w:rsidRPr="00362124" w:rsidRDefault="00B9612F" w:rsidP="00B9612F">
            <w:pPr>
              <w:pStyle w:val="22"/>
              <w:shd w:val="clear" w:color="auto" w:fill="auto"/>
              <w:spacing w:line="240" w:lineRule="auto"/>
              <w:ind w:left="160"/>
              <w:rPr>
                <w:lang w:val="uk-UA"/>
              </w:rPr>
            </w:pPr>
            <w:r>
              <w:rPr>
                <w:lang w:val="uk-UA"/>
              </w:rPr>
              <w:t>+</w:t>
            </w:r>
          </w:p>
        </w:tc>
        <w:tc>
          <w:tcPr>
            <w:tcW w:w="420" w:type="dxa"/>
            <w:tcBorders>
              <w:top w:val="single" w:sz="4" w:space="0" w:color="auto"/>
              <w:left w:val="single" w:sz="4" w:space="0" w:color="auto"/>
            </w:tcBorders>
            <w:shd w:val="clear" w:color="auto" w:fill="FFFFFF"/>
            <w:vAlign w:val="center"/>
          </w:tcPr>
          <w:p w:rsidR="00B9612F" w:rsidRPr="00362124" w:rsidRDefault="00B9612F" w:rsidP="00B9612F">
            <w:pPr>
              <w:pStyle w:val="22"/>
              <w:shd w:val="clear" w:color="auto" w:fill="auto"/>
              <w:spacing w:line="240" w:lineRule="auto"/>
              <w:ind w:left="180"/>
              <w:rPr>
                <w:lang w:val="uk-UA"/>
              </w:rPr>
            </w:pPr>
            <w:r>
              <w:rPr>
                <w:lang w:val="uk-UA"/>
              </w:rPr>
              <w:t>+</w:t>
            </w:r>
          </w:p>
        </w:tc>
        <w:tc>
          <w:tcPr>
            <w:tcW w:w="429" w:type="dxa"/>
            <w:tcBorders>
              <w:top w:val="single" w:sz="4" w:space="0" w:color="auto"/>
              <w:left w:val="single" w:sz="4" w:space="0" w:color="auto"/>
            </w:tcBorders>
            <w:shd w:val="clear" w:color="auto" w:fill="FFFFFF"/>
            <w:vAlign w:val="center"/>
          </w:tcPr>
          <w:p w:rsidR="00B9612F" w:rsidRPr="00362124" w:rsidRDefault="00B9612F" w:rsidP="00B9612F">
            <w:pPr>
              <w:pStyle w:val="22"/>
              <w:shd w:val="clear" w:color="auto" w:fill="auto"/>
              <w:spacing w:line="240" w:lineRule="auto"/>
              <w:ind w:left="160"/>
              <w:rPr>
                <w:lang w:val="uk-UA"/>
              </w:rPr>
            </w:pPr>
            <w:r>
              <w:rPr>
                <w:lang w:val="uk-UA"/>
              </w:rPr>
              <w:t>+</w:t>
            </w:r>
          </w:p>
        </w:tc>
        <w:tc>
          <w:tcPr>
            <w:tcW w:w="434" w:type="dxa"/>
            <w:tcBorders>
              <w:top w:val="single" w:sz="4" w:space="0" w:color="auto"/>
              <w:left w:val="single" w:sz="4" w:space="0" w:color="auto"/>
            </w:tcBorders>
            <w:shd w:val="clear" w:color="auto" w:fill="FFFFFF"/>
            <w:vAlign w:val="center"/>
          </w:tcPr>
          <w:p w:rsidR="00B9612F" w:rsidRPr="00362124" w:rsidRDefault="00B9612F" w:rsidP="00B9612F">
            <w:pPr>
              <w:pStyle w:val="22"/>
              <w:shd w:val="clear" w:color="auto" w:fill="auto"/>
              <w:spacing w:line="240" w:lineRule="auto"/>
              <w:ind w:left="160"/>
              <w:rPr>
                <w:lang w:val="uk-UA"/>
              </w:rPr>
            </w:pPr>
            <w:r>
              <w:rPr>
                <w:lang w:val="uk-UA"/>
              </w:rPr>
              <w:t>+</w:t>
            </w:r>
          </w:p>
        </w:tc>
        <w:tc>
          <w:tcPr>
            <w:tcW w:w="360" w:type="dxa"/>
            <w:tcBorders>
              <w:top w:val="single" w:sz="4" w:space="0" w:color="auto"/>
              <w:left w:val="single" w:sz="4" w:space="0" w:color="auto"/>
            </w:tcBorders>
            <w:shd w:val="clear" w:color="auto" w:fill="FFFFFF"/>
            <w:vAlign w:val="center"/>
          </w:tcPr>
          <w:p w:rsidR="00B9612F" w:rsidRDefault="00B9612F" w:rsidP="00B9612F">
            <w:pPr>
              <w:pStyle w:val="22"/>
              <w:shd w:val="clear" w:color="auto" w:fill="auto"/>
              <w:spacing w:line="240" w:lineRule="auto"/>
              <w:ind w:left="180"/>
            </w:pPr>
            <w:r>
              <w:t>+</w:t>
            </w:r>
          </w:p>
        </w:tc>
        <w:tc>
          <w:tcPr>
            <w:tcW w:w="402" w:type="dxa"/>
            <w:tcBorders>
              <w:top w:val="single" w:sz="4" w:space="0" w:color="auto"/>
              <w:left w:val="single" w:sz="4" w:space="0" w:color="auto"/>
            </w:tcBorders>
            <w:shd w:val="clear" w:color="auto" w:fill="FFFFFF"/>
            <w:vAlign w:val="center"/>
          </w:tcPr>
          <w:p w:rsidR="00B9612F" w:rsidRDefault="00B9612F" w:rsidP="00B9612F">
            <w:pPr>
              <w:pStyle w:val="22"/>
              <w:shd w:val="clear" w:color="auto" w:fill="auto"/>
              <w:spacing w:line="240" w:lineRule="auto"/>
              <w:ind w:left="160"/>
            </w:pPr>
            <w:r>
              <w:t>+</w:t>
            </w:r>
          </w:p>
        </w:tc>
        <w:tc>
          <w:tcPr>
            <w:tcW w:w="402" w:type="dxa"/>
            <w:tcBorders>
              <w:top w:val="single" w:sz="4" w:space="0" w:color="auto"/>
              <w:left w:val="single" w:sz="4" w:space="0" w:color="auto"/>
            </w:tcBorders>
            <w:shd w:val="clear" w:color="auto" w:fill="FFFFFF"/>
            <w:vAlign w:val="center"/>
          </w:tcPr>
          <w:p w:rsidR="00B9612F" w:rsidRDefault="00B9612F" w:rsidP="00B9612F">
            <w:pPr>
              <w:pStyle w:val="22"/>
              <w:shd w:val="clear" w:color="auto" w:fill="auto"/>
              <w:spacing w:line="240" w:lineRule="auto"/>
              <w:ind w:left="160"/>
            </w:pPr>
            <w:r>
              <w:t>+</w:t>
            </w:r>
          </w:p>
        </w:tc>
        <w:tc>
          <w:tcPr>
            <w:tcW w:w="407" w:type="dxa"/>
            <w:tcBorders>
              <w:top w:val="single" w:sz="4" w:space="0" w:color="auto"/>
              <w:left w:val="single" w:sz="4" w:space="0" w:color="auto"/>
            </w:tcBorders>
            <w:shd w:val="clear" w:color="auto" w:fill="FFFFFF"/>
            <w:vAlign w:val="center"/>
          </w:tcPr>
          <w:p w:rsidR="00B9612F" w:rsidRDefault="00B9612F" w:rsidP="00B9612F">
            <w:pPr>
              <w:pStyle w:val="22"/>
              <w:shd w:val="clear" w:color="auto" w:fill="auto"/>
              <w:spacing w:line="240" w:lineRule="auto"/>
              <w:ind w:left="180"/>
            </w:pPr>
            <w:r>
              <w:t>+</w:t>
            </w:r>
          </w:p>
        </w:tc>
        <w:tc>
          <w:tcPr>
            <w:tcW w:w="407"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2"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7"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7"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2"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2"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7"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7"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7"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7"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7"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7"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7"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7"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7"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7"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7"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354" w:type="dxa"/>
            <w:tcBorders>
              <w:top w:val="single" w:sz="4" w:space="0" w:color="auto"/>
              <w:left w:val="single" w:sz="4" w:space="0" w:color="auto"/>
              <w:bottom w:val="single" w:sz="4" w:space="0" w:color="auto"/>
              <w:right w:val="single" w:sz="4" w:space="0" w:color="auto"/>
            </w:tcBorders>
            <w:shd w:val="clear" w:color="auto" w:fill="FFFFFF"/>
          </w:tcPr>
          <w:p w:rsidR="00B9612F" w:rsidRDefault="00B9612F" w:rsidP="00B9612F">
            <w:pPr>
              <w:spacing w:after="0" w:line="240" w:lineRule="auto"/>
              <w:rPr>
                <w:sz w:val="10"/>
                <w:szCs w:val="10"/>
              </w:rPr>
            </w:pPr>
          </w:p>
        </w:tc>
      </w:tr>
      <w:tr w:rsidR="00B9612F" w:rsidTr="00B9612F">
        <w:trPr>
          <w:gridAfter w:val="2"/>
          <w:wAfter w:w="80" w:type="dxa"/>
          <w:trHeight w:hRule="exact" w:val="244"/>
        </w:trPr>
        <w:tc>
          <w:tcPr>
            <w:tcW w:w="927" w:type="dxa"/>
            <w:tcBorders>
              <w:top w:val="single" w:sz="4" w:space="0" w:color="auto"/>
              <w:left w:val="single" w:sz="4" w:space="0" w:color="auto"/>
            </w:tcBorders>
            <w:shd w:val="clear" w:color="auto" w:fill="FFFFFF"/>
            <w:vAlign w:val="center"/>
          </w:tcPr>
          <w:p w:rsidR="00B9612F" w:rsidRDefault="00B9612F" w:rsidP="00B9612F">
            <w:pPr>
              <w:pStyle w:val="22"/>
              <w:shd w:val="clear" w:color="auto" w:fill="auto"/>
              <w:spacing w:line="240" w:lineRule="auto"/>
              <w:ind w:left="220"/>
            </w:pPr>
            <w:r>
              <w:rPr>
                <w:rStyle w:val="210pt"/>
              </w:rPr>
              <w:t>КЗН-4</w:t>
            </w:r>
          </w:p>
        </w:tc>
        <w:tc>
          <w:tcPr>
            <w:tcW w:w="398" w:type="dxa"/>
            <w:tcBorders>
              <w:top w:val="single" w:sz="4" w:space="0" w:color="auto"/>
              <w:left w:val="single" w:sz="4" w:space="0" w:color="auto"/>
              <w:bottom w:val="single" w:sz="4" w:space="0" w:color="auto"/>
              <w:right w:val="single" w:sz="4" w:space="0" w:color="auto"/>
            </w:tcBorders>
            <w:shd w:val="clear" w:color="auto" w:fill="FFFFFF"/>
          </w:tcPr>
          <w:p w:rsidR="00B9612F" w:rsidRDefault="00B9612F" w:rsidP="00B9612F">
            <w:pPr>
              <w:spacing w:after="0" w:line="240" w:lineRule="auto"/>
              <w:rPr>
                <w:sz w:val="10"/>
                <w:szCs w:val="10"/>
              </w:rPr>
            </w:pPr>
          </w:p>
        </w:tc>
        <w:tc>
          <w:tcPr>
            <w:tcW w:w="402" w:type="dxa"/>
            <w:tcBorders>
              <w:top w:val="single" w:sz="4" w:space="0" w:color="auto"/>
              <w:left w:val="single" w:sz="4" w:space="0" w:color="auto"/>
              <w:bottom w:val="single" w:sz="4" w:space="0" w:color="auto"/>
              <w:right w:val="single" w:sz="4" w:space="0" w:color="auto"/>
            </w:tcBorders>
            <w:shd w:val="clear" w:color="auto" w:fill="FFFFFF"/>
          </w:tcPr>
          <w:p w:rsidR="00B9612F" w:rsidRDefault="00B9612F" w:rsidP="00B9612F">
            <w:pPr>
              <w:spacing w:after="0" w:line="240" w:lineRule="auto"/>
              <w:rPr>
                <w:sz w:val="10"/>
                <w:szCs w:val="10"/>
              </w:rPr>
            </w:pPr>
          </w:p>
        </w:tc>
        <w:tc>
          <w:tcPr>
            <w:tcW w:w="411" w:type="dxa"/>
            <w:tcBorders>
              <w:top w:val="single" w:sz="4" w:space="0" w:color="auto"/>
              <w:left w:val="single" w:sz="4" w:space="0" w:color="auto"/>
              <w:bottom w:val="single" w:sz="4" w:space="0" w:color="auto"/>
              <w:right w:val="single" w:sz="4" w:space="0" w:color="auto"/>
            </w:tcBorders>
            <w:shd w:val="clear" w:color="auto" w:fill="FFFFFF"/>
          </w:tcPr>
          <w:p w:rsidR="00B9612F" w:rsidRDefault="00B9612F" w:rsidP="00B9612F">
            <w:pPr>
              <w:spacing w:after="0" w:line="240" w:lineRule="auto"/>
              <w:rPr>
                <w:sz w:val="10"/>
                <w:szCs w:val="10"/>
              </w:rPr>
            </w:pPr>
          </w:p>
        </w:tc>
        <w:tc>
          <w:tcPr>
            <w:tcW w:w="407" w:type="dxa"/>
            <w:tcBorders>
              <w:top w:val="single" w:sz="4" w:space="0" w:color="auto"/>
              <w:left w:val="single" w:sz="4" w:space="0" w:color="auto"/>
              <w:bottom w:val="single" w:sz="4" w:space="0" w:color="auto"/>
            </w:tcBorders>
            <w:shd w:val="clear" w:color="auto" w:fill="FFFFFF"/>
          </w:tcPr>
          <w:p w:rsidR="00B9612F" w:rsidRDefault="00B9612F" w:rsidP="00B9612F">
            <w:pPr>
              <w:spacing w:after="0" w:line="240" w:lineRule="auto"/>
              <w:rPr>
                <w:sz w:val="10"/>
                <w:szCs w:val="10"/>
              </w:rPr>
            </w:pPr>
          </w:p>
        </w:tc>
        <w:tc>
          <w:tcPr>
            <w:tcW w:w="402"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360" w:type="dxa"/>
            <w:tcBorders>
              <w:top w:val="single" w:sz="4" w:space="0" w:color="auto"/>
              <w:left w:val="single" w:sz="4" w:space="0" w:color="auto"/>
            </w:tcBorders>
            <w:shd w:val="clear" w:color="auto" w:fill="FFFFFF"/>
            <w:vAlign w:val="center"/>
          </w:tcPr>
          <w:p w:rsidR="00B9612F" w:rsidRPr="00362124" w:rsidRDefault="00B9612F" w:rsidP="00B9612F">
            <w:pPr>
              <w:pStyle w:val="22"/>
              <w:shd w:val="clear" w:color="auto" w:fill="auto"/>
              <w:spacing w:line="240" w:lineRule="auto"/>
              <w:ind w:left="160"/>
            </w:pPr>
            <w:r>
              <w:t>+</w:t>
            </w:r>
          </w:p>
        </w:tc>
        <w:tc>
          <w:tcPr>
            <w:tcW w:w="420" w:type="dxa"/>
            <w:tcBorders>
              <w:top w:val="single" w:sz="4" w:space="0" w:color="auto"/>
              <w:left w:val="single" w:sz="4" w:space="0" w:color="auto"/>
            </w:tcBorders>
            <w:shd w:val="clear" w:color="auto" w:fill="FFFFFF"/>
            <w:vAlign w:val="center"/>
          </w:tcPr>
          <w:p w:rsidR="00B9612F" w:rsidRPr="00362124" w:rsidRDefault="00B9612F" w:rsidP="00B9612F">
            <w:pPr>
              <w:pStyle w:val="22"/>
              <w:shd w:val="clear" w:color="auto" w:fill="auto"/>
              <w:spacing w:line="240" w:lineRule="auto"/>
              <w:ind w:left="160"/>
              <w:rPr>
                <w:lang w:val="uk-UA"/>
              </w:rPr>
            </w:pPr>
            <w:r>
              <w:rPr>
                <w:lang w:val="uk-UA"/>
              </w:rPr>
              <w:t>+</w:t>
            </w:r>
          </w:p>
        </w:tc>
        <w:tc>
          <w:tcPr>
            <w:tcW w:w="420" w:type="dxa"/>
            <w:tcBorders>
              <w:top w:val="single" w:sz="4" w:space="0" w:color="auto"/>
              <w:left w:val="single" w:sz="4" w:space="0" w:color="auto"/>
            </w:tcBorders>
            <w:shd w:val="clear" w:color="auto" w:fill="FFFFFF"/>
            <w:vAlign w:val="center"/>
          </w:tcPr>
          <w:p w:rsidR="00B9612F" w:rsidRPr="00362124" w:rsidRDefault="00B9612F" w:rsidP="00B9612F">
            <w:pPr>
              <w:pStyle w:val="22"/>
              <w:shd w:val="clear" w:color="auto" w:fill="auto"/>
              <w:spacing w:line="240" w:lineRule="auto"/>
              <w:ind w:left="180"/>
              <w:rPr>
                <w:lang w:val="uk-UA"/>
              </w:rPr>
            </w:pPr>
            <w:r>
              <w:rPr>
                <w:lang w:val="uk-UA"/>
              </w:rPr>
              <w:t>+</w:t>
            </w:r>
          </w:p>
        </w:tc>
        <w:tc>
          <w:tcPr>
            <w:tcW w:w="429" w:type="dxa"/>
            <w:tcBorders>
              <w:top w:val="single" w:sz="4" w:space="0" w:color="auto"/>
              <w:left w:val="single" w:sz="4" w:space="0" w:color="auto"/>
            </w:tcBorders>
            <w:shd w:val="clear" w:color="auto" w:fill="FFFFFF"/>
            <w:vAlign w:val="center"/>
          </w:tcPr>
          <w:p w:rsidR="00B9612F" w:rsidRPr="00362124" w:rsidRDefault="00B9612F" w:rsidP="00B9612F">
            <w:pPr>
              <w:pStyle w:val="22"/>
              <w:shd w:val="clear" w:color="auto" w:fill="auto"/>
              <w:spacing w:line="240" w:lineRule="auto"/>
              <w:ind w:left="160"/>
              <w:rPr>
                <w:lang w:val="uk-UA"/>
              </w:rPr>
            </w:pPr>
            <w:r>
              <w:rPr>
                <w:lang w:val="uk-UA"/>
              </w:rPr>
              <w:t>+</w:t>
            </w:r>
          </w:p>
        </w:tc>
        <w:tc>
          <w:tcPr>
            <w:tcW w:w="434" w:type="dxa"/>
            <w:tcBorders>
              <w:top w:val="single" w:sz="4" w:space="0" w:color="auto"/>
              <w:left w:val="single" w:sz="4" w:space="0" w:color="auto"/>
            </w:tcBorders>
            <w:shd w:val="clear" w:color="auto" w:fill="FFFFFF"/>
            <w:vAlign w:val="center"/>
          </w:tcPr>
          <w:p w:rsidR="00B9612F" w:rsidRPr="00362124" w:rsidRDefault="00B9612F" w:rsidP="00B9612F">
            <w:pPr>
              <w:pStyle w:val="22"/>
              <w:shd w:val="clear" w:color="auto" w:fill="auto"/>
              <w:spacing w:line="240" w:lineRule="auto"/>
              <w:ind w:left="160"/>
              <w:rPr>
                <w:lang w:val="uk-UA"/>
              </w:rPr>
            </w:pPr>
            <w:r>
              <w:rPr>
                <w:lang w:val="uk-UA"/>
              </w:rPr>
              <w:t>+</w:t>
            </w:r>
          </w:p>
        </w:tc>
        <w:tc>
          <w:tcPr>
            <w:tcW w:w="360" w:type="dxa"/>
            <w:tcBorders>
              <w:top w:val="single" w:sz="4" w:space="0" w:color="auto"/>
              <w:left w:val="single" w:sz="4" w:space="0" w:color="auto"/>
            </w:tcBorders>
            <w:shd w:val="clear" w:color="auto" w:fill="FFFFFF"/>
            <w:vAlign w:val="center"/>
          </w:tcPr>
          <w:p w:rsidR="00B9612F" w:rsidRDefault="00B9612F" w:rsidP="00B9612F">
            <w:pPr>
              <w:pStyle w:val="22"/>
              <w:shd w:val="clear" w:color="auto" w:fill="auto"/>
              <w:spacing w:line="240" w:lineRule="auto"/>
              <w:ind w:left="180"/>
            </w:pPr>
            <w:r>
              <w:t>+</w:t>
            </w:r>
          </w:p>
        </w:tc>
        <w:tc>
          <w:tcPr>
            <w:tcW w:w="402" w:type="dxa"/>
            <w:tcBorders>
              <w:top w:val="single" w:sz="4" w:space="0" w:color="auto"/>
              <w:left w:val="single" w:sz="4" w:space="0" w:color="auto"/>
            </w:tcBorders>
            <w:shd w:val="clear" w:color="auto" w:fill="FFFFFF"/>
            <w:vAlign w:val="center"/>
          </w:tcPr>
          <w:p w:rsidR="00B9612F" w:rsidRDefault="00B9612F" w:rsidP="00B9612F">
            <w:pPr>
              <w:pStyle w:val="22"/>
              <w:shd w:val="clear" w:color="auto" w:fill="auto"/>
              <w:spacing w:line="240" w:lineRule="auto"/>
              <w:ind w:left="160"/>
            </w:pPr>
            <w:r>
              <w:t>+</w:t>
            </w:r>
          </w:p>
        </w:tc>
        <w:tc>
          <w:tcPr>
            <w:tcW w:w="402" w:type="dxa"/>
            <w:tcBorders>
              <w:top w:val="single" w:sz="4" w:space="0" w:color="auto"/>
              <w:left w:val="single" w:sz="4" w:space="0" w:color="auto"/>
            </w:tcBorders>
            <w:shd w:val="clear" w:color="auto" w:fill="FFFFFF"/>
            <w:vAlign w:val="center"/>
          </w:tcPr>
          <w:p w:rsidR="00B9612F" w:rsidRDefault="00B9612F" w:rsidP="00B9612F">
            <w:pPr>
              <w:pStyle w:val="22"/>
              <w:shd w:val="clear" w:color="auto" w:fill="auto"/>
              <w:spacing w:line="240" w:lineRule="auto"/>
              <w:ind w:left="160"/>
            </w:pPr>
            <w:r>
              <w:t>+</w:t>
            </w:r>
          </w:p>
        </w:tc>
        <w:tc>
          <w:tcPr>
            <w:tcW w:w="407" w:type="dxa"/>
            <w:tcBorders>
              <w:top w:val="single" w:sz="4" w:space="0" w:color="auto"/>
              <w:left w:val="single" w:sz="4" w:space="0" w:color="auto"/>
            </w:tcBorders>
            <w:shd w:val="clear" w:color="auto" w:fill="FFFFFF"/>
            <w:vAlign w:val="center"/>
          </w:tcPr>
          <w:p w:rsidR="00B9612F" w:rsidRDefault="00B9612F" w:rsidP="00B9612F">
            <w:pPr>
              <w:pStyle w:val="22"/>
              <w:shd w:val="clear" w:color="auto" w:fill="auto"/>
              <w:spacing w:line="240" w:lineRule="auto"/>
              <w:ind w:left="180"/>
            </w:pPr>
            <w:r>
              <w:t>+</w:t>
            </w:r>
          </w:p>
        </w:tc>
        <w:tc>
          <w:tcPr>
            <w:tcW w:w="407"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2"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7"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7"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2"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2"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7"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7"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7"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7"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7"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7"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7"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7"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7"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7"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7"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354" w:type="dxa"/>
            <w:tcBorders>
              <w:top w:val="single" w:sz="4" w:space="0" w:color="auto"/>
              <w:left w:val="single" w:sz="4" w:space="0" w:color="auto"/>
              <w:bottom w:val="single" w:sz="4" w:space="0" w:color="auto"/>
              <w:right w:val="single" w:sz="4" w:space="0" w:color="auto"/>
            </w:tcBorders>
            <w:shd w:val="clear" w:color="auto" w:fill="FFFFFF"/>
          </w:tcPr>
          <w:p w:rsidR="00B9612F" w:rsidRDefault="00B9612F" w:rsidP="00B9612F">
            <w:pPr>
              <w:spacing w:after="0" w:line="240" w:lineRule="auto"/>
              <w:rPr>
                <w:sz w:val="10"/>
                <w:szCs w:val="10"/>
              </w:rPr>
            </w:pPr>
          </w:p>
        </w:tc>
      </w:tr>
      <w:tr w:rsidR="00B9612F" w:rsidTr="00B9612F">
        <w:trPr>
          <w:gridAfter w:val="2"/>
          <w:wAfter w:w="80" w:type="dxa"/>
          <w:trHeight w:hRule="exact" w:val="254"/>
        </w:trPr>
        <w:tc>
          <w:tcPr>
            <w:tcW w:w="927" w:type="dxa"/>
            <w:tcBorders>
              <w:top w:val="single" w:sz="4" w:space="0" w:color="auto"/>
              <w:left w:val="single" w:sz="4" w:space="0" w:color="auto"/>
            </w:tcBorders>
            <w:shd w:val="clear" w:color="auto" w:fill="FFFFFF"/>
            <w:vAlign w:val="center"/>
          </w:tcPr>
          <w:p w:rsidR="00B9612F" w:rsidRDefault="00B9612F" w:rsidP="00B9612F">
            <w:pPr>
              <w:pStyle w:val="22"/>
              <w:shd w:val="clear" w:color="auto" w:fill="auto"/>
              <w:spacing w:line="240" w:lineRule="auto"/>
              <w:ind w:left="220"/>
            </w:pPr>
            <w:r>
              <w:rPr>
                <w:rStyle w:val="210pt"/>
              </w:rPr>
              <w:t>КЗН-5</w:t>
            </w:r>
          </w:p>
        </w:tc>
        <w:tc>
          <w:tcPr>
            <w:tcW w:w="398" w:type="dxa"/>
            <w:tcBorders>
              <w:top w:val="single" w:sz="4" w:space="0" w:color="auto"/>
              <w:left w:val="single" w:sz="4" w:space="0" w:color="auto"/>
              <w:bottom w:val="single" w:sz="4" w:space="0" w:color="auto"/>
            </w:tcBorders>
            <w:shd w:val="clear" w:color="auto" w:fill="FFFFFF"/>
          </w:tcPr>
          <w:p w:rsidR="00B9612F" w:rsidRDefault="00B9612F" w:rsidP="00B9612F">
            <w:pPr>
              <w:spacing w:after="0" w:line="240" w:lineRule="auto"/>
              <w:rPr>
                <w:sz w:val="10"/>
                <w:szCs w:val="10"/>
              </w:rPr>
            </w:pPr>
          </w:p>
        </w:tc>
        <w:tc>
          <w:tcPr>
            <w:tcW w:w="402" w:type="dxa"/>
            <w:tcBorders>
              <w:top w:val="single" w:sz="4" w:space="0" w:color="auto"/>
              <w:left w:val="single" w:sz="4" w:space="0" w:color="auto"/>
              <w:bottom w:val="single" w:sz="4" w:space="0" w:color="auto"/>
            </w:tcBorders>
            <w:shd w:val="clear" w:color="auto" w:fill="FFFFFF"/>
          </w:tcPr>
          <w:p w:rsidR="00B9612F" w:rsidRDefault="00B9612F" w:rsidP="00B9612F">
            <w:pPr>
              <w:spacing w:after="0" w:line="240" w:lineRule="auto"/>
              <w:rPr>
                <w:sz w:val="10"/>
                <w:szCs w:val="10"/>
              </w:rPr>
            </w:pPr>
          </w:p>
        </w:tc>
        <w:tc>
          <w:tcPr>
            <w:tcW w:w="411" w:type="dxa"/>
            <w:tcBorders>
              <w:top w:val="single" w:sz="4" w:space="0" w:color="auto"/>
              <w:left w:val="single" w:sz="4" w:space="0" w:color="auto"/>
              <w:bottom w:val="single" w:sz="4" w:space="0" w:color="auto"/>
            </w:tcBorders>
            <w:shd w:val="clear" w:color="auto" w:fill="FFFFFF"/>
          </w:tcPr>
          <w:p w:rsidR="00B9612F" w:rsidRDefault="00B9612F" w:rsidP="00B9612F">
            <w:pPr>
              <w:spacing w:after="0" w:line="240" w:lineRule="auto"/>
              <w:rPr>
                <w:sz w:val="10"/>
                <w:szCs w:val="10"/>
              </w:rPr>
            </w:pPr>
          </w:p>
        </w:tc>
        <w:tc>
          <w:tcPr>
            <w:tcW w:w="407" w:type="dxa"/>
            <w:tcBorders>
              <w:top w:val="single" w:sz="4" w:space="0" w:color="auto"/>
              <w:left w:val="single" w:sz="4" w:space="0" w:color="auto"/>
              <w:bottom w:val="single" w:sz="4" w:space="0" w:color="auto"/>
            </w:tcBorders>
            <w:shd w:val="clear" w:color="auto" w:fill="FFFFFF"/>
          </w:tcPr>
          <w:p w:rsidR="00B9612F" w:rsidRDefault="00B9612F" w:rsidP="00B9612F">
            <w:pPr>
              <w:spacing w:after="0" w:line="240" w:lineRule="auto"/>
              <w:rPr>
                <w:sz w:val="10"/>
                <w:szCs w:val="10"/>
              </w:rPr>
            </w:pPr>
          </w:p>
        </w:tc>
        <w:tc>
          <w:tcPr>
            <w:tcW w:w="402"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360" w:type="dxa"/>
            <w:tcBorders>
              <w:top w:val="single" w:sz="4" w:space="0" w:color="auto"/>
              <w:left w:val="single" w:sz="4" w:space="0" w:color="auto"/>
            </w:tcBorders>
            <w:shd w:val="clear" w:color="auto" w:fill="FFFFFF"/>
            <w:vAlign w:val="center"/>
          </w:tcPr>
          <w:p w:rsidR="00B9612F" w:rsidRPr="00362124" w:rsidRDefault="00B9612F" w:rsidP="00B9612F">
            <w:pPr>
              <w:pStyle w:val="22"/>
              <w:shd w:val="clear" w:color="auto" w:fill="auto"/>
              <w:spacing w:line="240" w:lineRule="auto"/>
              <w:ind w:left="160"/>
            </w:pPr>
            <w:r>
              <w:t>+</w:t>
            </w:r>
          </w:p>
        </w:tc>
        <w:tc>
          <w:tcPr>
            <w:tcW w:w="420" w:type="dxa"/>
            <w:tcBorders>
              <w:top w:val="single" w:sz="4" w:space="0" w:color="auto"/>
              <w:left w:val="single" w:sz="4" w:space="0" w:color="auto"/>
            </w:tcBorders>
            <w:shd w:val="clear" w:color="auto" w:fill="FFFFFF"/>
            <w:vAlign w:val="center"/>
          </w:tcPr>
          <w:p w:rsidR="00B9612F" w:rsidRPr="00362124" w:rsidRDefault="00B9612F" w:rsidP="00B9612F">
            <w:pPr>
              <w:pStyle w:val="22"/>
              <w:shd w:val="clear" w:color="auto" w:fill="auto"/>
              <w:spacing w:line="240" w:lineRule="auto"/>
              <w:ind w:left="160"/>
              <w:rPr>
                <w:lang w:val="uk-UA"/>
              </w:rPr>
            </w:pPr>
            <w:r>
              <w:rPr>
                <w:lang w:val="uk-UA"/>
              </w:rPr>
              <w:t>+</w:t>
            </w:r>
          </w:p>
        </w:tc>
        <w:tc>
          <w:tcPr>
            <w:tcW w:w="420" w:type="dxa"/>
            <w:tcBorders>
              <w:top w:val="single" w:sz="4" w:space="0" w:color="auto"/>
              <w:left w:val="single" w:sz="4" w:space="0" w:color="auto"/>
            </w:tcBorders>
            <w:shd w:val="clear" w:color="auto" w:fill="FFFFFF"/>
            <w:vAlign w:val="center"/>
          </w:tcPr>
          <w:p w:rsidR="00B9612F" w:rsidRPr="00362124" w:rsidRDefault="00B9612F" w:rsidP="00B9612F">
            <w:pPr>
              <w:pStyle w:val="22"/>
              <w:shd w:val="clear" w:color="auto" w:fill="auto"/>
              <w:spacing w:line="240" w:lineRule="auto"/>
              <w:ind w:left="180"/>
              <w:rPr>
                <w:lang w:val="uk-UA"/>
              </w:rPr>
            </w:pPr>
            <w:r>
              <w:rPr>
                <w:lang w:val="uk-UA"/>
              </w:rPr>
              <w:t>+</w:t>
            </w:r>
          </w:p>
        </w:tc>
        <w:tc>
          <w:tcPr>
            <w:tcW w:w="429" w:type="dxa"/>
            <w:tcBorders>
              <w:top w:val="single" w:sz="4" w:space="0" w:color="auto"/>
              <w:left w:val="single" w:sz="4" w:space="0" w:color="auto"/>
            </w:tcBorders>
            <w:shd w:val="clear" w:color="auto" w:fill="FFFFFF"/>
            <w:vAlign w:val="center"/>
          </w:tcPr>
          <w:p w:rsidR="00B9612F" w:rsidRPr="00362124" w:rsidRDefault="00B9612F" w:rsidP="00B9612F">
            <w:pPr>
              <w:pStyle w:val="22"/>
              <w:shd w:val="clear" w:color="auto" w:fill="auto"/>
              <w:spacing w:line="240" w:lineRule="auto"/>
              <w:ind w:left="160"/>
              <w:rPr>
                <w:lang w:val="uk-UA"/>
              </w:rPr>
            </w:pPr>
            <w:r>
              <w:rPr>
                <w:lang w:val="uk-UA"/>
              </w:rPr>
              <w:t>+</w:t>
            </w:r>
          </w:p>
        </w:tc>
        <w:tc>
          <w:tcPr>
            <w:tcW w:w="434" w:type="dxa"/>
            <w:tcBorders>
              <w:top w:val="single" w:sz="4" w:space="0" w:color="auto"/>
              <w:left w:val="single" w:sz="4" w:space="0" w:color="auto"/>
            </w:tcBorders>
            <w:shd w:val="clear" w:color="auto" w:fill="FFFFFF"/>
            <w:vAlign w:val="center"/>
          </w:tcPr>
          <w:p w:rsidR="00B9612F" w:rsidRPr="00362124" w:rsidRDefault="00B9612F" w:rsidP="00B9612F">
            <w:pPr>
              <w:pStyle w:val="22"/>
              <w:shd w:val="clear" w:color="auto" w:fill="auto"/>
              <w:spacing w:line="240" w:lineRule="auto"/>
              <w:ind w:left="160"/>
              <w:rPr>
                <w:lang w:val="uk-UA"/>
              </w:rPr>
            </w:pPr>
            <w:r>
              <w:rPr>
                <w:lang w:val="uk-UA"/>
              </w:rPr>
              <w:t>+</w:t>
            </w:r>
          </w:p>
        </w:tc>
        <w:tc>
          <w:tcPr>
            <w:tcW w:w="360" w:type="dxa"/>
            <w:tcBorders>
              <w:top w:val="single" w:sz="4" w:space="0" w:color="auto"/>
              <w:left w:val="single" w:sz="4" w:space="0" w:color="auto"/>
            </w:tcBorders>
            <w:shd w:val="clear" w:color="auto" w:fill="FFFFFF"/>
            <w:vAlign w:val="center"/>
          </w:tcPr>
          <w:p w:rsidR="00B9612F" w:rsidRDefault="00B9612F" w:rsidP="00B9612F">
            <w:pPr>
              <w:pStyle w:val="22"/>
              <w:shd w:val="clear" w:color="auto" w:fill="auto"/>
              <w:spacing w:line="240" w:lineRule="auto"/>
              <w:ind w:left="180"/>
            </w:pPr>
            <w:r>
              <w:t>+</w:t>
            </w:r>
          </w:p>
        </w:tc>
        <w:tc>
          <w:tcPr>
            <w:tcW w:w="402" w:type="dxa"/>
            <w:tcBorders>
              <w:top w:val="single" w:sz="4" w:space="0" w:color="auto"/>
              <w:left w:val="single" w:sz="4" w:space="0" w:color="auto"/>
            </w:tcBorders>
            <w:shd w:val="clear" w:color="auto" w:fill="FFFFFF"/>
            <w:vAlign w:val="center"/>
          </w:tcPr>
          <w:p w:rsidR="00B9612F" w:rsidRDefault="00B9612F" w:rsidP="00B9612F">
            <w:pPr>
              <w:pStyle w:val="22"/>
              <w:shd w:val="clear" w:color="auto" w:fill="auto"/>
              <w:spacing w:line="240" w:lineRule="auto"/>
              <w:ind w:left="160"/>
            </w:pPr>
            <w:r>
              <w:t>+</w:t>
            </w:r>
          </w:p>
        </w:tc>
        <w:tc>
          <w:tcPr>
            <w:tcW w:w="402" w:type="dxa"/>
            <w:tcBorders>
              <w:top w:val="single" w:sz="4" w:space="0" w:color="auto"/>
              <w:left w:val="single" w:sz="4" w:space="0" w:color="auto"/>
            </w:tcBorders>
            <w:shd w:val="clear" w:color="auto" w:fill="FFFFFF"/>
            <w:vAlign w:val="center"/>
          </w:tcPr>
          <w:p w:rsidR="00B9612F" w:rsidRDefault="00B9612F" w:rsidP="00B9612F">
            <w:pPr>
              <w:pStyle w:val="22"/>
              <w:shd w:val="clear" w:color="auto" w:fill="auto"/>
              <w:spacing w:line="240" w:lineRule="auto"/>
              <w:ind w:left="160"/>
            </w:pPr>
            <w:r>
              <w:t>+</w:t>
            </w:r>
          </w:p>
        </w:tc>
        <w:tc>
          <w:tcPr>
            <w:tcW w:w="407" w:type="dxa"/>
            <w:tcBorders>
              <w:top w:val="single" w:sz="4" w:space="0" w:color="auto"/>
              <w:left w:val="single" w:sz="4" w:space="0" w:color="auto"/>
            </w:tcBorders>
            <w:shd w:val="clear" w:color="auto" w:fill="FFFFFF"/>
            <w:vAlign w:val="center"/>
          </w:tcPr>
          <w:p w:rsidR="00B9612F" w:rsidRDefault="00B9612F" w:rsidP="00B9612F">
            <w:pPr>
              <w:pStyle w:val="22"/>
              <w:shd w:val="clear" w:color="auto" w:fill="auto"/>
              <w:spacing w:line="240" w:lineRule="auto"/>
              <w:ind w:left="180"/>
            </w:pPr>
            <w:r>
              <w:t>+</w:t>
            </w:r>
          </w:p>
        </w:tc>
        <w:tc>
          <w:tcPr>
            <w:tcW w:w="407"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2"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7"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7"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2"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2"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7"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7"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7"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7"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7"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7"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7"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7"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7"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7"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7"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354" w:type="dxa"/>
            <w:tcBorders>
              <w:top w:val="single" w:sz="4" w:space="0" w:color="auto"/>
              <w:left w:val="single" w:sz="4" w:space="0" w:color="auto"/>
              <w:bottom w:val="single" w:sz="4" w:space="0" w:color="auto"/>
              <w:right w:val="single" w:sz="4" w:space="0" w:color="auto"/>
            </w:tcBorders>
            <w:shd w:val="clear" w:color="auto" w:fill="FFFFFF"/>
          </w:tcPr>
          <w:p w:rsidR="00B9612F" w:rsidRDefault="00B9612F" w:rsidP="00B9612F">
            <w:pPr>
              <w:spacing w:after="0" w:line="240" w:lineRule="auto"/>
              <w:rPr>
                <w:sz w:val="10"/>
                <w:szCs w:val="10"/>
              </w:rPr>
            </w:pPr>
          </w:p>
        </w:tc>
      </w:tr>
      <w:tr w:rsidR="00B9612F" w:rsidTr="00B9612F">
        <w:trPr>
          <w:gridAfter w:val="2"/>
          <w:wAfter w:w="80" w:type="dxa"/>
          <w:trHeight w:hRule="exact" w:val="254"/>
        </w:trPr>
        <w:tc>
          <w:tcPr>
            <w:tcW w:w="927" w:type="dxa"/>
            <w:tcBorders>
              <w:top w:val="single" w:sz="4" w:space="0" w:color="auto"/>
              <w:left w:val="single" w:sz="4" w:space="0" w:color="auto"/>
            </w:tcBorders>
            <w:shd w:val="clear" w:color="auto" w:fill="FFFFFF"/>
          </w:tcPr>
          <w:p w:rsidR="00B9612F" w:rsidRDefault="00B9612F" w:rsidP="00B9612F">
            <w:pPr>
              <w:pStyle w:val="22"/>
              <w:shd w:val="clear" w:color="auto" w:fill="auto"/>
              <w:spacing w:line="240" w:lineRule="auto"/>
              <w:jc w:val="center"/>
            </w:pPr>
            <w:r>
              <w:rPr>
                <w:rStyle w:val="210pt"/>
              </w:rPr>
              <w:t>КІ-1</w:t>
            </w:r>
          </w:p>
        </w:tc>
        <w:tc>
          <w:tcPr>
            <w:tcW w:w="398" w:type="dxa"/>
            <w:tcBorders>
              <w:top w:val="single" w:sz="4" w:space="0" w:color="auto"/>
              <w:left w:val="single" w:sz="4" w:space="0" w:color="auto"/>
              <w:bottom w:val="single" w:sz="4" w:space="0" w:color="auto"/>
            </w:tcBorders>
            <w:shd w:val="clear" w:color="auto" w:fill="FFFFFF"/>
            <w:vAlign w:val="center"/>
          </w:tcPr>
          <w:p w:rsidR="00B9612F" w:rsidRPr="00362124" w:rsidRDefault="00B9612F" w:rsidP="00B9612F">
            <w:pPr>
              <w:pStyle w:val="22"/>
              <w:shd w:val="clear" w:color="auto" w:fill="auto"/>
              <w:spacing w:line="240" w:lineRule="auto"/>
              <w:ind w:left="160"/>
            </w:pPr>
            <w:r>
              <w:t>+</w:t>
            </w:r>
          </w:p>
        </w:tc>
        <w:tc>
          <w:tcPr>
            <w:tcW w:w="402" w:type="dxa"/>
            <w:tcBorders>
              <w:top w:val="single" w:sz="4" w:space="0" w:color="auto"/>
              <w:left w:val="single" w:sz="4" w:space="0" w:color="auto"/>
              <w:bottom w:val="single" w:sz="4" w:space="0" w:color="auto"/>
            </w:tcBorders>
            <w:shd w:val="clear" w:color="auto" w:fill="FFFFFF"/>
            <w:vAlign w:val="center"/>
          </w:tcPr>
          <w:p w:rsidR="00B9612F" w:rsidRPr="00362124" w:rsidRDefault="00B9612F" w:rsidP="00B9612F">
            <w:pPr>
              <w:pStyle w:val="22"/>
              <w:shd w:val="clear" w:color="auto" w:fill="auto"/>
              <w:spacing w:line="240" w:lineRule="auto"/>
              <w:ind w:left="160"/>
              <w:rPr>
                <w:lang w:val="uk-UA"/>
              </w:rPr>
            </w:pPr>
            <w:r>
              <w:rPr>
                <w:lang w:val="uk-UA"/>
              </w:rPr>
              <w:t>+</w:t>
            </w:r>
          </w:p>
        </w:tc>
        <w:tc>
          <w:tcPr>
            <w:tcW w:w="411" w:type="dxa"/>
            <w:tcBorders>
              <w:top w:val="single" w:sz="4" w:space="0" w:color="auto"/>
              <w:left w:val="single" w:sz="4" w:space="0" w:color="auto"/>
              <w:bottom w:val="single" w:sz="4" w:space="0" w:color="auto"/>
            </w:tcBorders>
            <w:shd w:val="clear" w:color="auto" w:fill="FFFFFF"/>
            <w:vAlign w:val="center"/>
          </w:tcPr>
          <w:p w:rsidR="00B9612F" w:rsidRPr="00362124" w:rsidRDefault="00B9612F" w:rsidP="00B9612F">
            <w:pPr>
              <w:pStyle w:val="22"/>
              <w:shd w:val="clear" w:color="auto" w:fill="auto"/>
              <w:spacing w:line="240" w:lineRule="auto"/>
              <w:ind w:left="180"/>
              <w:rPr>
                <w:lang w:val="uk-UA"/>
              </w:rPr>
            </w:pPr>
            <w:r>
              <w:rPr>
                <w:lang w:val="uk-UA"/>
              </w:rPr>
              <w:t>+</w:t>
            </w:r>
          </w:p>
        </w:tc>
        <w:tc>
          <w:tcPr>
            <w:tcW w:w="407" w:type="dxa"/>
            <w:tcBorders>
              <w:top w:val="single" w:sz="4" w:space="0" w:color="auto"/>
              <w:left w:val="single" w:sz="4" w:space="0" w:color="auto"/>
              <w:bottom w:val="single" w:sz="4" w:space="0" w:color="auto"/>
            </w:tcBorders>
            <w:shd w:val="clear" w:color="auto" w:fill="FFFFFF"/>
            <w:vAlign w:val="center"/>
          </w:tcPr>
          <w:p w:rsidR="00B9612F" w:rsidRPr="00362124" w:rsidRDefault="00B9612F" w:rsidP="00B9612F">
            <w:pPr>
              <w:pStyle w:val="22"/>
              <w:shd w:val="clear" w:color="auto" w:fill="auto"/>
              <w:spacing w:line="240" w:lineRule="auto"/>
              <w:ind w:left="160"/>
              <w:rPr>
                <w:lang w:val="uk-UA"/>
              </w:rPr>
            </w:pPr>
            <w:r>
              <w:rPr>
                <w:lang w:val="uk-UA"/>
              </w:rPr>
              <w:t>+</w:t>
            </w:r>
          </w:p>
        </w:tc>
        <w:tc>
          <w:tcPr>
            <w:tcW w:w="402" w:type="dxa"/>
            <w:tcBorders>
              <w:top w:val="single" w:sz="4" w:space="0" w:color="auto"/>
              <w:left w:val="single" w:sz="4" w:space="0" w:color="auto"/>
            </w:tcBorders>
            <w:shd w:val="clear" w:color="auto" w:fill="FFFFFF"/>
            <w:vAlign w:val="center"/>
          </w:tcPr>
          <w:p w:rsidR="00B9612F" w:rsidRPr="00362124" w:rsidRDefault="00B9612F" w:rsidP="00B9612F">
            <w:pPr>
              <w:pStyle w:val="22"/>
              <w:shd w:val="clear" w:color="auto" w:fill="auto"/>
              <w:spacing w:line="240" w:lineRule="auto"/>
              <w:ind w:left="160"/>
              <w:rPr>
                <w:lang w:val="uk-UA"/>
              </w:rPr>
            </w:pPr>
            <w:r>
              <w:rPr>
                <w:lang w:val="uk-UA"/>
              </w:rPr>
              <w:t>+</w:t>
            </w:r>
          </w:p>
        </w:tc>
        <w:tc>
          <w:tcPr>
            <w:tcW w:w="360"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20"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20"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29"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34"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360"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2"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2"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7"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7"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2"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7"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7"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2"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2"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7"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7"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7"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7"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7"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7"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7"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7"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7"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7"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7"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354" w:type="dxa"/>
            <w:tcBorders>
              <w:top w:val="single" w:sz="4" w:space="0" w:color="auto"/>
              <w:left w:val="single" w:sz="4" w:space="0" w:color="auto"/>
              <w:bottom w:val="single" w:sz="4" w:space="0" w:color="auto"/>
              <w:right w:val="single" w:sz="4" w:space="0" w:color="auto"/>
            </w:tcBorders>
            <w:shd w:val="clear" w:color="auto" w:fill="FFFFFF"/>
          </w:tcPr>
          <w:p w:rsidR="00B9612F" w:rsidRDefault="00B9612F" w:rsidP="00B9612F">
            <w:pPr>
              <w:spacing w:after="0" w:line="240" w:lineRule="auto"/>
              <w:rPr>
                <w:sz w:val="10"/>
                <w:szCs w:val="10"/>
              </w:rPr>
            </w:pPr>
          </w:p>
        </w:tc>
      </w:tr>
      <w:tr w:rsidR="00B9612F" w:rsidTr="00B9612F">
        <w:trPr>
          <w:gridAfter w:val="2"/>
          <w:wAfter w:w="80" w:type="dxa"/>
          <w:trHeight w:hRule="exact" w:val="249"/>
        </w:trPr>
        <w:tc>
          <w:tcPr>
            <w:tcW w:w="927" w:type="dxa"/>
            <w:tcBorders>
              <w:top w:val="single" w:sz="4" w:space="0" w:color="auto"/>
              <w:left w:val="single" w:sz="4" w:space="0" w:color="auto"/>
            </w:tcBorders>
            <w:shd w:val="clear" w:color="auto" w:fill="FFFFFF"/>
            <w:vAlign w:val="center"/>
          </w:tcPr>
          <w:p w:rsidR="00B9612F" w:rsidRDefault="00B9612F" w:rsidP="00B9612F">
            <w:pPr>
              <w:pStyle w:val="22"/>
              <w:shd w:val="clear" w:color="auto" w:fill="auto"/>
              <w:spacing w:line="240" w:lineRule="auto"/>
              <w:jc w:val="center"/>
            </w:pPr>
            <w:r>
              <w:rPr>
                <w:rStyle w:val="210pt"/>
              </w:rPr>
              <w:t>КІ-2</w:t>
            </w:r>
          </w:p>
        </w:tc>
        <w:tc>
          <w:tcPr>
            <w:tcW w:w="398" w:type="dxa"/>
            <w:tcBorders>
              <w:top w:val="single" w:sz="4" w:space="0" w:color="auto"/>
              <w:left w:val="single" w:sz="4" w:space="0" w:color="auto"/>
              <w:bottom w:val="single" w:sz="4" w:space="0" w:color="auto"/>
            </w:tcBorders>
            <w:shd w:val="clear" w:color="auto" w:fill="FFFFFF"/>
            <w:vAlign w:val="center"/>
          </w:tcPr>
          <w:p w:rsidR="00B9612F" w:rsidRPr="00362124" w:rsidRDefault="00B9612F" w:rsidP="00B9612F">
            <w:pPr>
              <w:pStyle w:val="22"/>
              <w:shd w:val="clear" w:color="auto" w:fill="auto"/>
              <w:spacing w:line="240" w:lineRule="auto"/>
              <w:ind w:left="160"/>
            </w:pPr>
            <w:r>
              <w:t>+</w:t>
            </w:r>
          </w:p>
        </w:tc>
        <w:tc>
          <w:tcPr>
            <w:tcW w:w="402" w:type="dxa"/>
            <w:tcBorders>
              <w:top w:val="single" w:sz="4" w:space="0" w:color="auto"/>
              <w:left w:val="single" w:sz="4" w:space="0" w:color="auto"/>
              <w:bottom w:val="single" w:sz="4" w:space="0" w:color="auto"/>
            </w:tcBorders>
            <w:shd w:val="clear" w:color="auto" w:fill="FFFFFF"/>
            <w:vAlign w:val="center"/>
          </w:tcPr>
          <w:p w:rsidR="00B9612F" w:rsidRPr="00362124" w:rsidRDefault="00B9612F" w:rsidP="00B9612F">
            <w:pPr>
              <w:pStyle w:val="22"/>
              <w:shd w:val="clear" w:color="auto" w:fill="auto"/>
              <w:spacing w:line="240" w:lineRule="auto"/>
              <w:ind w:left="160"/>
              <w:rPr>
                <w:lang w:val="uk-UA"/>
              </w:rPr>
            </w:pPr>
            <w:r>
              <w:rPr>
                <w:lang w:val="uk-UA"/>
              </w:rPr>
              <w:t>+</w:t>
            </w:r>
          </w:p>
        </w:tc>
        <w:tc>
          <w:tcPr>
            <w:tcW w:w="411" w:type="dxa"/>
            <w:tcBorders>
              <w:top w:val="single" w:sz="4" w:space="0" w:color="auto"/>
              <w:left w:val="single" w:sz="4" w:space="0" w:color="auto"/>
              <w:bottom w:val="single" w:sz="4" w:space="0" w:color="auto"/>
            </w:tcBorders>
            <w:shd w:val="clear" w:color="auto" w:fill="FFFFFF"/>
            <w:vAlign w:val="center"/>
          </w:tcPr>
          <w:p w:rsidR="00B9612F" w:rsidRPr="00362124" w:rsidRDefault="00B9612F" w:rsidP="00B9612F">
            <w:pPr>
              <w:pStyle w:val="22"/>
              <w:shd w:val="clear" w:color="auto" w:fill="auto"/>
              <w:spacing w:line="240" w:lineRule="auto"/>
              <w:ind w:left="180"/>
              <w:rPr>
                <w:lang w:val="uk-UA"/>
              </w:rPr>
            </w:pPr>
            <w:r>
              <w:rPr>
                <w:lang w:val="uk-UA"/>
              </w:rPr>
              <w:t>+</w:t>
            </w:r>
          </w:p>
        </w:tc>
        <w:tc>
          <w:tcPr>
            <w:tcW w:w="407" w:type="dxa"/>
            <w:tcBorders>
              <w:top w:val="single" w:sz="4" w:space="0" w:color="auto"/>
              <w:left w:val="single" w:sz="4" w:space="0" w:color="auto"/>
              <w:bottom w:val="single" w:sz="4" w:space="0" w:color="auto"/>
            </w:tcBorders>
            <w:shd w:val="clear" w:color="auto" w:fill="FFFFFF"/>
            <w:vAlign w:val="center"/>
          </w:tcPr>
          <w:p w:rsidR="00B9612F" w:rsidRPr="00362124" w:rsidRDefault="00B9612F" w:rsidP="00B9612F">
            <w:pPr>
              <w:pStyle w:val="22"/>
              <w:shd w:val="clear" w:color="auto" w:fill="auto"/>
              <w:spacing w:line="240" w:lineRule="auto"/>
              <w:ind w:left="160"/>
              <w:rPr>
                <w:lang w:val="uk-UA"/>
              </w:rPr>
            </w:pPr>
            <w:r>
              <w:rPr>
                <w:lang w:val="uk-UA"/>
              </w:rPr>
              <w:t>+</w:t>
            </w:r>
          </w:p>
        </w:tc>
        <w:tc>
          <w:tcPr>
            <w:tcW w:w="402" w:type="dxa"/>
            <w:tcBorders>
              <w:top w:val="single" w:sz="4" w:space="0" w:color="auto"/>
              <w:left w:val="single" w:sz="4" w:space="0" w:color="auto"/>
            </w:tcBorders>
            <w:shd w:val="clear" w:color="auto" w:fill="FFFFFF"/>
            <w:vAlign w:val="center"/>
          </w:tcPr>
          <w:p w:rsidR="00B9612F" w:rsidRPr="00362124" w:rsidRDefault="00B9612F" w:rsidP="00B9612F">
            <w:pPr>
              <w:pStyle w:val="22"/>
              <w:shd w:val="clear" w:color="auto" w:fill="auto"/>
              <w:spacing w:line="240" w:lineRule="auto"/>
              <w:ind w:left="160"/>
              <w:rPr>
                <w:lang w:val="uk-UA"/>
              </w:rPr>
            </w:pPr>
            <w:r>
              <w:rPr>
                <w:lang w:val="uk-UA"/>
              </w:rPr>
              <w:t>+</w:t>
            </w:r>
          </w:p>
        </w:tc>
        <w:tc>
          <w:tcPr>
            <w:tcW w:w="360"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20"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20"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29"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34"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360"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2"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2"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7"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7"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2"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7"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7"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2"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2"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7"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7"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7"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7"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7"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7"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7"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7"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7"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7"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7"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354" w:type="dxa"/>
            <w:tcBorders>
              <w:top w:val="single" w:sz="4" w:space="0" w:color="auto"/>
              <w:left w:val="single" w:sz="4" w:space="0" w:color="auto"/>
              <w:bottom w:val="single" w:sz="4" w:space="0" w:color="auto"/>
              <w:right w:val="single" w:sz="4" w:space="0" w:color="auto"/>
            </w:tcBorders>
            <w:shd w:val="clear" w:color="auto" w:fill="FFFFFF"/>
          </w:tcPr>
          <w:p w:rsidR="00B9612F" w:rsidRDefault="00B9612F" w:rsidP="00B9612F">
            <w:pPr>
              <w:spacing w:after="0" w:line="240" w:lineRule="auto"/>
              <w:rPr>
                <w:sz w:val="10"/>
                <w:szCs w:val="10"/>
              </w:rPr>
            </w:pPr>
          </w:p>
        </w:tc>
      </w:tr>
      <w:tr w:rsidR="00B9612F" w:rsidTr="00B9612F">
        <w:trPr>
          <w:gridAfter w:val="2"/>
          <w:wAfter w:w="80" w:type="dxa"/>
          <w:trHeight w:hRule="exact" w:val="254"/>
        </w:trPr>
        <w:tc>
          <w:tcPr>
            <w:tcW w:w="927" w:type="dxa"/>
            <w:tcBorders>
              <w:top w:val="single" w:sz="4" w:space="0" w:color="auto"/>
              <w:left w:val="single" w:sz="4" w:space="0" w:color="auto"/>
            </w:tcBorders>
            <w:shd w:val="clear" w:color="auto" w:fill="FFFFFF"/>
            <w:vAlign w:val="center"/>
          </w:tcPr>
          <w:p w:rsidR="00B9612F" w:rsidRDefault="00B9612F" w:rsidP="00B9612F">
            <w:pPr>
              <w:pStyle w:val="22"/>
              <w:shd w:val="clear" w:color="auto" w:fill="auto"/>
              <w:spacing w:line="240" w:lineRule="auto"/>
              <w:jc w:val="center"/>
            </w:pPr>
            <w:r>
              <w:rPr>
                <w:rStyle w:val="210pt"/>
              </w:rPr>
              <w:t>КІ-3</w:t>
            </w:r>
          </w:p>
        </w:tc>
        <w:tc>
          <w:tcPr>
            <w:tcW w:w="398" w:type="dxa"/>
            <w:tcBorders>
              <w:top w:val="single" w:sz="4" w:space="0" w:color="auto"/>
              <w:left w:val="single" w:sz="4" w:space="0" w:color="auto"/>
              <w:bottom w:val="single" w:sz="4" w:space="0" w:color="auto"/>
              <w:right w:val="single" w:sz="4" w:space="0" w:color="auto"/>
            </w:tcBorders>
            <w:shd w:val="clear" w:color="auto" w:fill="FFFFFF"/>
          </w:tcPr>
          <w:p w:rsidR="00B9612F" w:rsidRDefault="00B9612F" w:rsidP="00B9612F">
            <w:pPr>
              <w:spacing w:after="0" w:line="240" w:lineRule="auto"/>
              <w:rPr>
                <w:sz w:val="10"/>
                <w:szCs w:val="10"/>
              </w:rPr>
            </w:pPr>
          </w:p>
        </w:tc>
        <w:tc>
          <w:tcPr>
            <w:tcW w:w="402" w:type="dxa"/>
            <w:tcBorders>
              <w:top w:val="single" w:sz="4" w:space="0" w:color="auto"/>
              <w:left w:val="single" w:sz="4" w:space="0" w:color="auto"/>
              <w:bottom w:val="single" w:sz="4" w:space="0" w:color="auto"/>
              <w:right w:val="single" w:sz="4" w:space="0" w:color="auto"/>
            </w:tcBorders>
            <w:shd w:val="clear" w:color="auto" w:fill="FFFFFF"/>
          </w:tcPr>
          <w:p w:rsidR="00B9612F" w:rsidRDefault="00B9612F" w:rsidP="00B9612F">
            <w:pPr>
              <w:spacing w:after="0" w:line="240" w:lineRule="auto"/>
              <w:rPr>
                <w:sz w:val="10"/>
                <w:szCs w:val="10"/>
              </w:rPr>
            </w:pPr>
          </w:p>
        </w:tc>
        <w:tc>
          <w:tcPr>
            <w:tcW w:w="411" w:type="dxa"/>
            <w:tcBorders>
              <w:top w:val="single" w:sz="4" w:space="0" w:color="auto"/>
              <w:left w:val="single" w:sz="4" w:space="0" w:color="auto"/>
              <w:bottom w:val="single" w:sz="4" w:space="0" w:color="auto"/>
              <w:right w:val="single" w:sz="4" w:space="0" w:color="auto"/>
            </w:tcBorders>
            <w:shd w:val="clear" w:color="auto" w:fill="FFFFFF"/>
          </w:tcPr>
          <w:p w:rsidR="00B9612F" w:rsidRDefault="00B9612F" w:rsidP="00B9612F">
            <w:pPr>
              <w:spacing w:after="0" w:line="240" w:lineRule="auto"/>
              <w:rPr>
                <w:sz w:val="10"/>
                <w:szCs w:val="10"/>
              </w:rPr>
            </w:pPr>
          </w:p>
        </w:tc>
        <w:tc>
          <w:tcPr>
            <w:tcW w:w="407" w:type="dxa"/>
            <w:tcBorders>
              <w:top w:val="single" w:sz="4" w:space="0" w:color="auto"/>
              <w:left w:val="single" w:sz="4" w:space="0" w:color="auto"/>
              <w:bottom w:val="single" w:sz="4" w:space="0" w:color="auto"/>
            </w:tcBorders>
            <w:shd w:val="clear" w:color="auto" w:fill="FFFFFF"/>
          </w:tcPr>
          <w:p w:rsidR="00B9612F" w:rsidRDefault="00B9612F" w:rsidP="00B9612F">
            <w:pPr>
              <w:spacing w:after="0" w:line="240" w:lineRule="auto"/>
              <w:rPr>
                <w:sz w:val="10"/>
                <w:szCs w:val="10"/>
              </w:rPr>
            </w:pPr>
          </w:p>
        </w:tc>
        <w:tc>
          <w:tcPr>
            <w:tcW w:w="402"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360" w:type="dxa"/>
            <w:tcBorders>
              <w:top w:val="single" w:sz="4" w:space="0" w:color="auto"/>
              <w:left w:val="single" w:sz="4" w:space="0" w:color="auto"/>
            </w:tcBorders>
            <w:shd w:val="clear" w:color="auto" w:fill="FFFFFF"/>
            <w:vAlign w:val="center"/>
          </w:tcPr>
          <w:p w:rsidR="00B9612F" w:rsidRPr="00362124" w:rsidRDefault="00B9612F" w:rsidP="00B9612F">
            <w:pPr>
              <w:pStyle w:val="22"/>
              <w:shd w:val="clear" w:color="auto" w:fill="auto"/>
              <w:spacing w:line="240" w:lineRule="auto"/>
              <w:ind w:left="160"/>
            </w:pPr>
            <w:r>
              <w:t>+</w:t>
            </w:r>
          </w:p>
        </w:tc>
        <w:tc>
          <w:tcPr>
            <w:tcW w:w="420" w:type="dxa"/>
            <w:tcBorders>
              <w:top w:val="single" w:sz="4" w:space="0" w:color="auto"/>
              <w:left w:val="single" w:sz="4" w:space="0" w:color="auto"/>
            </w:tcBorders>
            <w:shd w:val="clear" w:color="auto" w:fill="FFFFFF"/>
            <w:vAlign w:val="center"/>
          </w:tcPr>
          <w:p w:rsidR="00B9612F" w:rsidRPr="00362124" w:rsidRDefault="00B9612F" w:rsidP="00B9612F">
            <w:pPr>
              <w:pStyle w:val="22"/>
              <w:shd w:val="clear" w:color="auto" w:fill="auto"/>
              <w:spacing w:line="240" w:lineRule="auto"/>
              <w:ind w:left="160"/>
              <w:rPr>
                <w:lang w:val="uk-UA"/>
              </w:rPr>
            </w:pPr>
            <w:r>
              <w:rPr>
                <w:lang w:val="uk-UA"/>
              </w:rPr>
              <w:t>+</w:t>
            </w:r>
          </w:p>
        </w:tc>
        <w:tc>
          <w:tcPr>
            <w:tcW w:w="420" w:type="dxa"/>
            <w:tcBorders>
              <w:top w:val="single" w:sz="4" w:space="0" w:color="auto"/>
              <w:left w:val="single" w:sz="4" w:space="0" w:color="auto"/>
            </w:tcBorders>
            <w:shd w:val="clear" w:color="auto" w:fill="FFFFFF"/>
            <w:vAlign w:val="center"/>
          </w:tcPr>
          <w:p w:rsidR="00B9612F" w:rsidRPr="00362124" w:rsidRDefault="00B9612F" w:rsidP="00B9612F">
            <w:pPr>
              <w:pStyle w:val="22"/>
              <w:shd w:val="clear" w:color="auto" w:fill="auto"/>
              <w:spacing w:line="240" w:lineRule="auto"/>
              <w:ind w:left="180"/>
              <w:rPr>
                <w:lang w:val="uk-UA"/>
              </w:rPr>
            </w:pPr>
            <w:r>
              <w:rPr>
                <w:lang w:val="uk-UA"/>
              </w:rPr>
              <w:t>+</w:t>
            </w:r>
          </w:p>
        </w:tc>
        <w:tc>
          <w:tcPr>
            <w:tcW w:w="429" w:type="dxa"/>
            <w:tcBorders>
              <w:top w:val="single" w:sz="4" w:space="0" w:color="auto"/>
              <w:left w:val="single" w:sz="4" w:space="0" w:color="auto"/>
            </w:tcBorders>
            <w:shd w:val="clear" w:color="auto" w:fill="FFFFFF"/>
            <w:vAlign w:val="center"/>
          </w:tcPr>
          <w:p w:rsidR="00B9612F" w:rsidRPr="00362124" w:rsidRDefault="00B9612F" w:rsidP="00B9612F">
            <w:pPr>
              <w:pStyle w:val="22"/>
              <w:shd w:val="clear" w:color="auto" w:fill="auto"/>
              <w:spacing w:line="240" w:lineRule="auto"/>
              <w:ind w:left="160"/>
              <w:rPr>
                <w:lang w:val="uk-UA"/>
              </w:rPr>
            </w:pPr>
            <w:r>
              <w:rPr>
                <w:lang w:val="uk-UA"/>
              </w:rPr>
              <w:t>+</w:t>
            </w:r>
          </w:p>
        </w:tc>
        <w:tc>
          <w:tcPr>
            <w:tcW w:w="434" w:type="dxa"/>
            <w:tcBorders>
              <w:top w:val="single" w:sz="4" w:space="0" w:color="auto"/>
              <w:left w:val="single" w:sz="4" w:space="0" w:color="auto"/>
            </w:tcBorders>
            <w:shd w:val="clear" w:color="auto" w:fill="FFFFFF"/>
            <w:vAlign w:val="center"/>
          </w:tcPr>
          <w:p w:rsidR="00B9612F" w:rsidRPr="00362124" w:rsidRDefault="00B9612F" w:rsidP="00B9612F">
            <w:pPr>
              <w:pStyle w:val="22"/>
              <w:shd w:val="clear" w:color="auto" w:fill="auto"/>
              <w:spacing w:line="240" w:lineRule="auto"/>
              <w:ind w:left="160"/>
              <w:rPr>
                <w:lang w:val="uk-UA"/>
              </w:rPr>
            </w:pPr>
            <w:r>
              <w:rPr>
                <w:lang w:val="uk-UA"/>
              </w:rPr>
              <w:t>+</w:t>
            </w:r>
          </w:p>
        </w:tc>
        <w:tc>
          <w:tcPr>
            <w:tcW w:w="360" w:type="dxa"/>
            <w:tcBorders>
              <w:top w:val="single" w:sz="4" w:space="0" w:color="auto"/>
              <w:left w:val="single" w:sz="4" w:space="0" w:color="auto"/>
            </w:tcBorders>
            <w:shd w:val="clear" w:color="auto" w:fill="FFFFFF"/>
            <w:vAlign w:val="center"/>
          </w:tcPr>
          <w:p w:rsidR="00B9612F" w:rsidRDefault="00B9612F" w:rsidP="00B9612F">
            <w:pPr>
              <w:pStyle w:val="22"/>
              <w:shd w:val="clear" w:color="auto" w:fill="auto"/>
              <w:spacing w:line="240" w:lineRule="auto"/>
              <w:ind w:left="180"/>
            </w:pPr>
            <w:r>
              <w:t>+</w:t>
            </w:r>
          </w:p>
        </w:tc>
        <w:tc>
          <w:tcPr>
            <w:tcW w:w="402" w:type="dxa"/>
            <w:tcBorders>
              <w:top w:val="single" w:sz="4" w:space="0" w:color="auto"/>
              <w:left w:val="single" w:sz="4" w:space="0" w:color="auto"/>
            </w:tcBorders>
            <w:shd w:val="clear" w:color="auto" w:fill="FFFFFF"/>
            <w:vAlign w:val="center"/>
          </w:tcPr>
          <w:p w:rsidR="00B9612F" w:rsidRDefault="00B9612F" w:rsidP="00B9612F">
            <w:pPr>
              <w:pStyle w:val="22"/>
              <w:shd w:val="clear" w:color="auto" w:fill="auto"/>
              <w:spacing w:line="240" w:lineRule="auto"/>
              <w:ind w:left="160"/>
            </w:pPr>
            <w:r>
              <w:t>+</w:t>
            </w:r>
          </w:p>
        </w:tc>
        <w:tc>
          <w:tcPr>
            <w:tcW w:w="402" w:type="dxa"/>
            <w:tcBorders>
              <w:top w:val="single" w:sz="4" w:space="0" w:color="auto"/>
              <w:left w:val="single" w:sz="4" w:space="0" w:color="auto"/>
            </w:tcBorders>
            <w:shd w:val="clear" w:color="auto" w:fill="FFFFFF"/>
            <w:vAlign w:val="center"/>
          </w:tcPr>
          <w:p w:rsidR="00B9612F" w:rsidRDefault="00B9612F" w:rsidP="00B9612F">
            <w:pPr>
              <w:pStyle w:val="22"/>
              <w:shd w:val="clear" w:color="auto" w:fill="auto"/>
              <w:spacing w:line="240" w:lineRule="auto"/>
              <w:ind w:left="160"/>
            </w:pPr>
            <w:r>
              <w:t>+</w:t>
            </w:r>
          </w:p>
        </w:tc>
        <w:tc>
          <w:tcPr>
            <w:tcW w:w="407" w:type="dxa"/>
            <w:tcBorders>
              <w:top w:val="single" w:sz="4" w:space="0" w:color="auto"/>
              <w:left w:val="single" w:sz="4" w:space="0" w:color="auto"/>
            </w:tcBorders>
            <w:shd w:val="clear" w:color="auto" w:fill="FFFFFF"/>
            <w:vAlign w:val="center"/>
          </w:tcPr>
          <w:p w:rsidR="00B9612F" w:rsidRDefault="00B9612F" w:rsidP="00B9612F">
            <w:pPr>
              <w:pStyle w:val="22"/>
              <w:shd w:val="clear" w:color="auto" w:fill="auto"/>
              <w:spacing w:line="240" w:lineRule="auto"/>
              <w:ind w:left="180"/>
            </w:pPr>
            <w:r>
              <w:t>+</w:t>
            </w:r>
          </w:p>
        </w:tc>
        <w:tc>
          <w:tcPr>
            <w:tcW w:w="407"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2"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7"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7"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2"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2"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7"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7"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7"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7"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7"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7"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7"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7"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7"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7"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7"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354" w:type="dxa"/>
            <w:tcBorders>
              <w:top w:val="single" w:sz="4" w:space="0" w:color="auto"/>
              <w:left w:val="single" w:sz="4" w:space="0" w:color="auto"/>
              <w:bottom w:val="single" w:sz="4" w:space="0" w:color="auto"/>
              <w:right w:val="single" w:sz="4" w:space="0" w:color="auto"/>
            </w:tcBorders>
            <w:shd w:val="clear" w:color="auto" w:fill="FFFFFF"/>
          </w:tcPr>
          <w:p w:rsidR="00B9612F" w:rsidRDefault="00B9612F" w:rsidP="00B9612F">
            <w:pPr>
              <w:spacing w:after="0" w:line="240" w:lineRule="auto"/>
              <w:rPr>
                <w:sz w:val="10"/>
                <w:szCs w:val="10"/>
              </w:rPr>
            </w:pPr>
          </w:p>
        </w:tc>
      </w:tr>
      <w:tr w:rsidR="00B9612F" w:rsidTr="00B9612F">
        <w:trPr>
          <w:gridAfter w:val="2"/>
          <w:wAfter w:w="80" w:type="dxa"/>
          <w:trHeight w:hRule="exact" w:val="244"/>
        </w:trPr>
        <w:tc>
          <w:tcPr>
            <w:tcW w:w="927" w:type="dxa"/>
            <w:tcBorders>
              <w:top w:val="single" w:sz="4" w:space="0" w:color="auto"/>
              <w:left w:val="single" w:sz="4" w:space="0" w:color="auto"/>
            </w:tcBorders>
            <w:shd w:val="clear" w:color="auto" w:fill="FFFFFF"/>
            <w:vAlign w:val="center"/>
          </w:tcPr>
          <w:p w:rsidR="00B9612F" w:rsidRDefault="00B9612F" w:rsidP="00B9612F">
            <w:pPr>
              <w:pStyle w:val="22"/>
              <w:shd w:val="clear" w:color="auto" w:fill="auto"/>
              <w:spacing w:line="240" w:lineRule="auto"/>
              <w:jc w:val="center"/>
            </w:pPr>
            <w:r>
              <w:rPr>
                <w:rStyle w:val="210pt"/>
              </w:rPr>
              <w:t>К1-4</w:t>
            </w:r>
          </w:p>
        </w:tc>
        <w:tc>
          <w:tcPr>
            <w:tcW w:w="398" w:type="dxa"/>
            <w:tcBorders>
              <w:top w:val="single" w:sz="4" w:space="0" w:color="auto"/>
              <w:left w:val="single" w:sz="4" w:space="0" w:color="auto"/>
              <w:bottom w:val="single" w:sz="4" w:space="0" w:color="auto"/>
              <w:right w:val="single" w:sz="4" w:space="0" w:color="auto"/>
            </w:tcBorders>
            <w:shd w:val="clear" w:color="auto" w:fill="FFFFFF"/>
          </w:tcPr>
          <w:p w:rsidR="00B9612F" w:rsidRDefault="00B9612F" w:rsidP="00B9612F">
            <w:pPr>
              <w:spacing w:after="0" w:line="240" w:lineRule="auto"/>
              <w:rPr>
                <w:sz w:val="10"/>
                <w:szCs w:val="10"/>
              </w:rPr>
            </w:pPr>
          </w:p>
        </w:tc>
        <w:tc>
          <w:tcPr>
            <w:tcW w:w="402" w:type="dxa"/>
            <w:tcBorders>
              <w:top w:val="single" w:sz="4" w:space="0" w:color="auto"/>
              <w:left w:val="single" w:sz="4" w:space="0" w:color="auto"/>
              <w:bottom w:val="single" w:sz="4" w:space="0" w:color="auto"/>
              <w:right w:val="single" w:sz="4" w:space="0" w:color="auto"/>
            </w:tcBorders>
            <w:shd w:val="clear" w:color="auto" w:fill="FFFFFF"/>
          </w:tcPr>
          <w:p w:rsidR="00B9612F" w:rsidRDefault="00B9612F" w:rsidP="00B9612F">
            <w:pPr>
              <w:spacing w:after="0" w:line="240" w:lineRule="auto"/>
              <w:rPr>
                <w:sz w:val="10"/>
                <w:szCs w:val="10"/>
              </w:rPr>
            </w:pPr>
          </w:p>
        </w:tc>
        <w:tc>
          <w:tcPr>
            <w:tcW w:w="411" w:type="dxa"/>
            <w:tcBorders>
              <w:top w:val="single" w:sz="4" w:space="0" w:color="auto"/>
              <w:left w:val="single" w:sz="4" w:space="0" w:color="auto"/>
              <w:bottom w:val="single" w:sz="4" w:space="0" w:color="auto"/>
              <w:right w:val="single" w:sz="4" w:space="0" w:color="auto"/>
            </w:tcBorders>
            <w:shd w:val="clear" w:color="auto" w:fill="FFFFFF"/>
            <w:vAlign w:val="bottom"/>
          </w:tcPr>
          <w:p w:rsidR="00B9612F" w:rsidRDefault="00B9612F" w:rsidP="00B9612F">
            <w:pPr>
              <w:pStyle w:val="22"/>
              <w:shd w:val="clear" w:color="auto" w:fill="auto"/>
              <w:tabs>
                <w:tab w:val="left" w:leader="underscore" w:pos="413"/>
              </w:tabs>
              <w:spacing w:line="240" w:lineRule="auto"/>
              <w:jc w:val="both"/>
            </w:pPr>
          </w:p>
        </w:tc>
        <w:tc>
          <w:tcPr>
            <w:tcW w:w="407" w:type="dxa"/>
            <w:tcBorders>
              <w:top w:val="single" w:sz="4" w:space="0" w:color="auto"/>
              <w:left w:val="single" w:sz="4" w:space="0" w:color="auto"/>
              <w:bottom w:val="single" w:sz="4" w:space="0" w:color="auto"/>
            </w:tcBorders>
            <w:shd w:val="clear" w:color="auto" w:fill="FFFFFF"/>
          </w:tcPr>
          <w:p w:rsidR="00B9612F" w:rsidRDefault="00B9612F" w:rsidP="00B9612F">
            <w:pPr>
              <w:spacing w:after="0" w:line="240" w:lineRule="auto"/>
              <w:rPr>
                <w:sz w:val="10"/>
                <w:szCs w:val="10"/>
              </w:rPr>
            </w:pPr>
          </w:p>
        </w:tc>
        <w:tc>
          <w:tcPr>
            <w:tcW w:w="402"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360"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20"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20"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29"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34"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360" w:type="dxa"/>
            <w:tcBorders>
              <w:top w:val="single" w:sz="4" w:space="0" w:color="auto"/>
              <w:left w:val="single" w:sz="4" w:space="0" w:color="auto"/>
            </w:tcBorders>
            <w:shd w:val="clear" w:color="auto" w:fill="FFFFFF"/>
          </w:tcPr>
          <w:p w:rsidR="00B9612F" w:rsidRPr="001039BE" w:rsidRDefault="00B9612F" w:rsidP="00B9612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402"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2"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7"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7"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2"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7"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7"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2"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2"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7"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7"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7"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7"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7"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7"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7"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7"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7"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7"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7"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354" w:type="dxa"/>
            <w:tcBorders>
              <w:top w:val="single" w:sz="4" w:space="0" w:color="auto"/>
              <w:left w:val="single" w:sz="4" w:space="0" w:color="auto"/>
              <w:bottom w:val="single" w:sz="4" w:space="0" w:color="auto"/>
              <w:right w:val="single" w:sz="4" w:space="0" w:color="auto"/>
            </w:tcBorders>
            <w:shd w:val="clear" w:color="auto" w:fill="FFFFFF"/>
          </w:tcPr>
          <w:p w:rsidR="00B9612F" w:rsidRDefault="00B9612F" w:rsidP="00B9612F">
            <w:pPr>
              <w:spacing w:after="0" w:line="240" w:lineRule="auto"/>
              <w:rPr>
                <w:sz w:val="10"/>
                <w:szCs w:val="10"/>
              </w:rPr>
            </w:pPr>
          </w:p>
        </w:tc>
      </w:tr>
      <w:tr w:rsidR="00B9612F" w:rsidTr="00B9612F">
        <w:trPr>
          <w:gridAfter w:val="2"/>
          <w:wAfter w:w="80" w:type="dxa"/>
          <w:trHeight w:hRule="exact" w:val="258"/>
        </w:trPr>
        <w:tc>
          <w:tcPr>
            <w:tcW w:w="927" w:type="dxa"/>
            <w:tcBorders>
              <w:top w:val="single" w:sz="4" w:space="0" w:color="auto"/>
              <w:left w:val="single" w:sz="4" w:space="0" w:color="auto"/>
            </w:tcBorders>
            <w:shd w:val="clear" w:color="auto" w:fill="FFFFFF"/>
            <w:vAlign w:val="center"/>
          </w:tcPr>
          <w:p w:rsidR="00B9612F" w:rsidRDefault="00B9612F" w:rsidP="00B9612F">
            <w:pPr>
              <w:pStyle w:val="22"/>
              <w:shd w:val="clear" w:color="auto" w:fill="auto"/>
              <w:spacing w:line="240" w:lineRule="auto"/>
              <w:jc w:val="center"/>
            </w:pPr>
            <w:r>
              <w:rPr>
                <w:rStyle w:val="210pt"/>
              </w:rPr>
              <w:t>КІ-5</w:t>
            </w:r>
          </w:p>
        </w:tc>
        <w:tc>
          <w:tcPr>
            <w:tcW w:w="398" w:type="dxa"/>
            <w:tcBorders>
              <w:top w:val="single" w:sz="4" w:space="0" w:color="auto"/>
              <w:left w:val="single" w:sz="4" w:space="0" w:color="auto"/>
              <w:bottom w:val="single" w:sz="4" w:space="0" w:color="auto"/>
            </w:tcBorders>
            <w:shd w:val="clear" w:color="auto" w:fill="FFFFFF"/>
          </w:tcPr>
          <w:p w:rsidR="00B9612F" w:rsidRDefault="00B9612F" w:rsidP="00B9612F">
            <w:pPr>
              <w:spacing w:after="0" w:line="240" w:lineRule="auto"/>
              <w:rPr>
                <w:sz w:val="10"/>
                <w:szCs w:val="10"/>
              </w:rPr>
            </w:pPr>
          </w:p>
        </w:tc>
        <w:tc>
          <w:tcPr>
            <w:tcW w:w="402" w:type="dxa"/>
            <w:tcBorders>
              <w:top w:val="single" w:sz="4" w:space="0" w:color="auto"/>
              <w:left w:val="single" w:sz="4" w:space="0" w:color="auto"/>
              <w:bottom w:val="single" w:sz="4" w:space="0" w:color="auto"/>
            </w:tcBorders>
            <w:shd w:val="clear" w:color="auto" w:fill="FFFFFF"/>
          </w:tcPr>
          <w:p w:rsidR="00B9612F" w:rsidRDefault="00B9612F" w:rsidP="00B9612F">
            <w:pPr>
              <w:spacing w:after="0" w:line="240" w:lineRule="auto"/>
              <w:rPr>
                <w:sz w:val="10"/>
                <w:szCs w:val="10"/>
              </w:rPr>
            </w:pPr>
          </w:p>
        </w:tc>
        <w:tc>
          <w:tcPr>
            <w:tcW w:w="411" w:type="dxa"/>
            <w:tcBorders>
              <w:top w:val="single" w:sz="4" w:space="0" w:color="auto"/>
              <w:left w:val="single" w:sz="4" w:space="0" w:color="auto"/>
              <w:bottom w:val="single" w:sz="4" w:space="0" w:color="auto"/>
            </w:tcBorders>
            <w:shd w:val="clear" w:color="auto" w:fill="FFFFFF"/>
          </w:tcPr>
          <w:p w:rsidR="00B9612F" w:rsidRDefault="00B9612F" w:rsidP="00B9612F">
            <w:pPr>
              <w:spacing w:after="0" w:line="240" w:lineRule="auto"/>
              <w:rPr>
                <w:sz w:val="10"/>
                <w:szCs w:val="10"/>
              </w:rPr>
            </w:pPr>
          </w:p>
        </w:tc>
        <w:tc>
          <w:tcPr>
            <w:tcW w:w="407" w:type="dxa"/>
            <w:tcBorders>
              <w:top w:val="single" w:sz="4" w:space="0" w:color="auto"/>
              <w:left w:val="single" w:sz="4" w:space="0" w:color="auto"/>
              <w:bottom w:val="single" w:sz="4" w:space="0" w:color="auto"/>
            </w:tcBorders>
            <w:shd w:val="clear" w:color="auto" w:fill="FFFFFF"/>
          </w:tcPr>
          <w:p w:rsidR="00B9612F" w:rsidRDefault="00B9612F" w:rsidP="00B9612F">
            <w:pPr>
              <w:spacing w:after="0" w:line="240" w:lineRule="auto"/>
              <w:rPr>
                <w:sz w:val="10"/>
                <w:szCs w:val="10"/>
              </w:rPr>
            </w:pPr>
          </w:p>
        </w:tc>
        <w:tc>
          <w:tcPr>
            <w:tcW w:w="402"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360" w:type="dxa"/>
            <w:tcBorders>
              <w:top w:val="single" w:sz="4" w:space="0" w:color="auto"/>
              <w:left w:val="single" w:sz="4" w:space="0" w:color="auto"/>
            </w:tcBorders>
            <w:shd w:val="clear" w:color="auto" w:fill="FFFFFF"/>
            <w:vAlign w:val="center"/>
          </w:tcPr>
          <w:p w:rsidR="00B9612F" w:rsidRPr="00362124" w:rsidRDefault="00B9612F" w:rsidP="00B9612F">
            <w:pPr>
              <w:pStyle w:val="22"/>
              <w:shd w:val="clear" w:color="auto" w:fill="auto"/>
              <w:spacing w:line="240" w:lineRule="auto"/>
              <w:ind w:left="160"/>
            </w:pPr>
            <w:r>
              <w:t>+</w:t>
            </w:r>
          </w:p>
        </w:tc>
        <w:tc>
          <w:tcPr>
            <w:tcW w:w="420" w:type="dxa"/>
            <w:tcBorders>
              <w:top w:val="single" w:sz="4" w:space="0" w:color="auto"/>
              <w:left w:val="single" w:sz="4" w:space="0" w:color="auto"/>
            </w:tcBorders>
            <w:shd w:val="clear" w:color="auto" w:fill="FFFFFF"/>
            <w:vAlign w:val="center"/>
          </w:tcPr>
          <w:p w:rsidR="00B9612F" w:rsidRPr="00362124" w:rsidRDefault="00B9612F" w:rsidP="00B9612F">
            <w:pPr>
              <w:pStyle w:val="22"/>
              <w:shd w:val="clear" w:color="auto" w:fill="auto"/>
              <w:spacing w:line="240" w:lineRule="auto"/>
              <w:ind w:left="160"/>
              <w:rPr>
                <w:lang w:val="uk-UA"/>
              </w:rPr>
            </w:pPr>
            <w:r>
              <w:rPr>
                <w:lang w:val="uk-UA"/>
              </w:rPr>
              <w:t>+</w:t>
            </w:r>
          </w:p>
        </w:tc>
        <w:tc>
          <w:tcPr>
            <w:tcW w:w="420" w:type="dxa"/>
            <w:tcBorders>
              <w:top w:val="single" w:sz="4" w:space="0" w:color="auto"/>
              <w:left w:val="single" w:sz="4" w:space="0" w:color="auto"/>
            </w:tcBorders>
            <w:shd w:val="clear" w:color="auto" w:fill="FFFFFF"/>
            <w:vAlign w:val="center"/>
          </w:tcPr>
          <w:p w:rsidR="00B9612F" w:rsidRPr="00362124" w:rsidRDefault="00B9612F" w:rsidP="00B9612F">
            <w:pPr>
              <w:pStyle w:val="22"/>
              <w:shd w:val="clear" w:color="auto" w:fill="auto"/>
              <w:spacing w:line="240" w:lineRule="auto"/>
              <w:ind w:left="180"/>
              <w:rPr>
                <w:lang w:val="uk-UA"/>
              </w:rPr>
            </w:pPr>
            <w:r>
              <w:rPr>
                <w:lang w:val="uk-UA"/>
              </w:rPr>
              <w:t>+</w:t>
            </w:r>
          </w:p>
        </w:tc>
        <w:tc>
          <w:tcPr>
            <w:tcW w:w="429" w:type="dxa"/>
            <w:tcBorders>
              <w:top w:val="single" w:sz="4" w:space="0" w:color="auto"/>
              <w:left w:val="single" w:sz="4" w:space="0" w:color="auto"/>
            </w:tcBorders>
            <w:shd w:val="clear" w:color="auto" w:fill="FFFFFF"/>
            <w:vAlign w:val="center"/>
          </w:tcPr>
          <w:p w:rsidR="00B9612F" w:rsidRPr="00362124" w:rsidRDefault="00B9612F" w:rsidP="00B9612F">
            <w:pPr>
              <w:pStyle w:val="22"/>
              <w:shd w:val="clear" w:color="auto" w:fill="auto"/>
              <w:spacing w:line="240" w:lineRule="auto"/>
              <w:ind w:left="160"/>
              <w:rPr>
                <w:lang w:val="uk-UA"/>
              </w:rPr>
            </w:pPr>
            <w:r>
              <w:rPr>
                <w:lang w:val="uk-UA"/>
              </w:rPr>
              <w:t>+</w:t>
            </w:r>
          </w:p>
        </w:tc>
        <w:tc>
          <w:tcPr>
            <w:tcW w:w="434" w:type="dxa"/>
            <w:tcBorders>
              <w:top w:val="single" w:sz="4" w:space="0" w:color="auto"/>
              <w:left w:val="single" w:sz="4" w:space="0" w:color="auto"/>
            </w:tcBorders>
            <w:shd w:val="clear" w:color="auto" w:fill="FFFFFF"/>
            <w:vAlign w:val="center"/>
          </w:tcPr>
          <w:p w:rsidR="00B9612F" w:rsidRPr="00362124" w:rsidRDefault="00B9612F" w:rsidP="00B9612F">
            <w:pPr>
              <w:pStyle w:val="22"/>
              <w:shd w:val="clear" w:color="auto" w:fill="auto"/>
              <w:spacing w:line="240" w:lineRule="auto"/>
              <w:ind w:left="160"/>
              <w:rPr>
                <w:lang w:val="uk-UA"/>
              </w:rPr>
            </w:pPr>
            <w:r>
              <w:rPr>
                <w:lang w:val="uk-UA"/>
              </w:rPr>
              <w:t>+</w:t>
            </w:r>
          </w:p>
        </w:tc>
        <w:tc>
          <w:tcPr>
            <w:tcW w:w="360" w:type="dxa"/>
            <w:tcBorders>
              <w:top w:val="single" w:sz="4" w:space="0" w:color="auto"/>
              <w:left w:val="single" w:sz="4" w:space="0" w:color="auto"/>
            </w:tcBorders>
            <w:shd w:val="clear" w:color="auto" w:fill="FFFFFF"/>
            <w:vAlign w:val="center"/>
          </w:tcPr>
          <w:p w:rsidR="00B9612F" w:rsidRDefault="00B9612F" w:rsidP="00B9612F">
            <w:pPr>
              <w:pStyle w:val="22"/>
              <w:shd w:val="clear" w:color="auto" w:fill="auto"/>
              <w:spacing w:line="240" w:lineRule="auto"/>
              <w:ind w:left="180"/>
              <w:jc w:val="center"/>
            </w:pPr>
            <w:r>
              <w:t>+</w:t>
            </w:r>
          </w:p>
        </w:tc>
        <w:tc>
          <w:tcPr>
            <w:tcW w:w="402" w:type="dxa"/>
            <w:tcBorders>
              <w:top w:val="single" w:sz="4" w:space="0" w:color="auto"/>
              <w:left w:val="single" w:sz="4" w:space="0" w:color="auto"/>
            </w:tcBorders>
            <w:shd w:val="clear" w:color="auto" w:fill="FFFFFF"/>
            <w:vAlign w:val="center"/>
          </w:tcPr>
          <w:p w:rsidR="00B9612F" w:rsidRDefault="00B9612F" w:rsidP="00B9612F">
            <w:pPr>
              <w:pStyle w:val="22"/>
              <w:shd w:val="clear" w:color="auto" w:fill="auto"/>
              <w:spacing w:line="240" w:lineRule="auto"/>
              <w:ind w:left="160"/>
            </w:pPr>
            <w:r>
              <w:t>+</w:t>
            </w:r>
          </w:p>
        </w:tc>
        <w:tc>
          <w:tcPr>
            <w:tcW w:w="402" w:type="dxa"/>
            <w:tcBorders>
              <w:top w:val="single" w:sz="4" w:space="0" w:color="auto"/>
              <w:left w:val="single" w:sz="4" w:space="0" w:color="auto"/>
            </w:tcBorders>
            <w:shd w:val="clear" w:color="auto" w:fill="FFFFFF"/>
            <w:vAlign w:val="center"/>
          </w:tcPr>
          <w:p w:rsidR="00B9612F" w:rsidRDefault="00B9612F" w:rsidP="00B9612F">
            <w:pPr>
              <w:pStyle w:val="22"/>
              <w:shd w:val="clear" w:color="auto" w:fill="auto"/>
              <w:spacing w:line="240" w:lineRule="auto"/>
              <w:ind w:left="160"/>
            </w:pPr>
            <w:r>
              <w:t>+</w:t>
            </w:r>
          </w:p>
        </w:tc>
        <w:tc>
          <w:tcPr>
            <w:tcW w:w="407" w:type="dxa"/>
            <w:tcBorders>
              <w:top w:val="single" w:sz="4" w:space="0" w:color="auto"/>
              <w:left w:val="single" w:sz="4" w:space="0" w:color="auto"/>
            </w:tcBorders>
            <w:shd w:val="clear" w:color="auto" w:fill="FFFFFF"/>
            <w:vAlign w:val="center"/>
          </w:tcPr>
          <w:p w:rsidR="00B9612F" w:rsidRDefault="00B9612F" w:rsidP="00B9612F">
            <w:pPr>
              <w:pStyle w:val="22"/>
              <w:shd w:val="clear" w:color="auto" w:fill="auto"/>
              <w:spacing w:line="240" w:lineRule="auto"/>
              <w:ind w:left="180"/>
            </w:pPr>
            <w:r>
              <w:t>+</w:t>
            </w:r>
          </w:p>
        </w:tc>
        <w:tc>
          <w:tcPr>
            <w:tcW w:w="407"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2"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7"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7"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2"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2"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7"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7"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7"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7"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7"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7"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7"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7"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7"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7"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7"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354" w:type="dxa"/>
            <w:tcBorders>
              <w:top w:val="single" w:sz="4" w:space="0" w:color="auto"/>
              <w:left w:val="single" w:sz="4" w:space="0" w:color="auto"/>
              <w:bottom w:val="single" w:sz="4" w:space="0" w:color="auto"/>
              <w:right w:val="single" w:sz="4" w:space="0" w:color="auto"/>
            </w:tcBorders>
            <w:shd w:val="clear" w:color="auto" w:fill="FFFFFF"/>
          </w:tcPr>
          <w:p w:rsidR="00B9612F" w:rsidRDefault="00B9612F" w:rsidP="00B9612F">
            <w:pPr>
              <w:spacing w:after="0" w:line="240" w:lineRule="auto"/>
              <w:rPr>
                <w:sz w:val="10"/>
                <w:szCs w:val="10"/>
              </w:rPr>
            </w:pPr>
          </w:p>
        </w:tc>
      </w:tr>
      <w:tr w:rsidR="00B9612F" w:rsidTr="00B9612F">
        <w:trPr>
          <w:gridAfter w:val="2"/>
          <w:wAfter w:w="80" w:type="dxa"/>
          <w:trHeight w:hRule="exact" w:val="249"/>
        </w:trPr>
        <w:tc>
          <w:tcPr>
            <w:tcW w:w="927" w:type="dxa"/>
            <w:tcBorders>
              <w:top w:val="single" w:sz="4" w:space="0" w:color="auto"/>
              <w:left w:val="single" w:sz="4" w:space="0" w:color="auto"/>
            </w:tcBorders>
            <w:shd w:val="clear" w:color="auto" w:fill="FFFFFF"/>
            <w:vAlign w:val="center"/>
          </w:tcPr>
          <w:p w:rsidR="00B9612F" w:rsidRDefault="00B9612F" w:rsidP="00B9612F">
            <w:pPr>
              <w:pStyle w:val="22"/>
              <w:shd w:val="clear" w:color="auto" w:fill="auto"/>
              <w:spacing w:line="240" w:lineRule="auto"/>
              <w:ind w:left="220"/>
            </w:pPr>
            <w:r>
              <w:rPr>
                <w:rStyle w:val="210pt"/>
              </w:rPr>
              <w:t>КЗП-1</w:t>
            </w:r>
          </w:p>
        </w:tc>
        <w:tc>
          <w:tcPr>
            <w:tcW w:w="398" w:type="dxa"/>
            <w:tcBorders>
              <w:top w:val="single" w:sz="4" w:space="0" w:color="auto"/>
              <w:left w:val="single" w:sz="4" w:space="0" w:color="auto"/>
              <w:bottom w:val="single" w:sz="4" w:space="0" w:color="auto"/>
            </w:tcBorders>
            <w:shd w:val="clear" w:color="auto" w:fill="FFFFFF"/>
          </w:tcPr>
          <w:p w:rsidR="00B9612F" w:rsidRDefault="00B9612F" w:rsidP="00B9612F">
            <w:pPr>
              <w:spacing w:after="0" w:line="240" w:lineRule="auto"/>
              <w:rPr>
                <w:sz w:val="10"/>
                <w:szCs w:val="10"/>
              </w:rPr>
            </w:pPr>
          </w:p>
        </w:tc>
        <w:tc>
          <w:tcPr>
            <w:tcW w:w="402" w:type="dxa"/>
            <w:tcBorders>
              <w:top w:val="single" w:sz="4" w:space="0" w:color="auto"/>
              <w:left w:val="single" w:sz="4" w:space="0" w:color="auto"/>
              <w:bottom w:val="single" w:sz="4" w:space="0" w:color="auto"/>
            </w:tcBorders>
            <w:shd w:val="clear" w:color="auto" w:fill="FFFFFF"/>
          </w:tcPr>
          <w:p w:rsidR="00B9612F" w:rsidRDefault="00B9612F" w:rsidP="00B9612F">
            <w:pPr>
              <w:spacing w:after="0" w:line="240" w:lineRule="auto"/>
              <w:rPr>
                <w:sz w:val="10"/>
                <w:szCs w:val="10"/>
              </w:rPr>
            </w:pPr>
          </w:p>
        </w:tc>
        <w:tc>
          <w:tcPr>
            <w:tcW w:w="411" w:type="dxa"/>
            <w:tcBorders>
              <w:top w:val="single" w:sz="4" w:space="0" w:color="auto"/>
              <w:left w:val="single" w:sz="4" w:space="0" w:color="auto"/>
              <w:bottom w:val="single" w:sz="4" w:space="0" w:color="auto"/>
            </w:tcBorders>
            <w:shd w:val="clear" w:color="auto" w:fill="FFFFFF"/>
          </w:tcPr>
          <w:p w:rsidR="00B9612F" w:rsidRDefault="00B9612F" w:rsidP="00B9612F">
            <w:pPr>
              <w:spacing w:after="0" w:line="240" w:lineRule="auto"/>
              <w:rPr>
                <w:sz w:val="10"/>
                <w:szCs w:val="10"/>
              </w:rPr>
            </w:pPr>
          </w:p>
        </w:tc>
        <w:tc>
          <w:tcPr>
            <w:tcW w:w="407" w:type="dxa"/>
            <w:tcBorders>
              <w:top w:val="single" w:sz="4" w:space="0" w:color="auto"/>
              <w:left w:val="single" w:sz="4" w:space="0" w:color="auto"/>
              <w:bottom w:val="single" w:sz="4" w:space="0" w:color="auto"/>
            </w:tcBorders>
            <w:shd w:val="clear" w:color="auto" w:fill="FFFFFF"/>
          </w:tcPr>
          <w:p w:rsidR="00B9612F" w:rsidRDefault="00B9612F" w:rsidP="00B9612F">
            <w:pPr>
              <w:spacing w:after="0" w:line="240" w:lineRule="auto"/>
              <w:rPr>
                <w:sz w:val="10"/>
                <w:szCs w:val="10"/>
              </w:rPr>
            </w:pPr>
          </w:p>
        </w:tc>
        <w:tc>
          <w:tcPr>
            <w:tcW w:w="402"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360" w:type="dxa"/>
            <w:tcBorders>
              <w:top w:val="single" w:sz="4" w:space="0" w:color="auto"/>
              <w:left w:val="single" w:sz="4" w:space="0" w:color="auto"/>
            </w:tcBorders>
            <w:shd w:val="clear" w:color="auto" w:fill="FFFFFF"/>
            <w:vAlign w:val="center"/>
          </w:tcPr>
          <w:p w:rsidR="00B9612F" w:rsidRDefault="00B9612F" w:rsidP="00B9612F">
            <w:pPr>
              <w:pStyle w:val="22"/>
              <w:shd w:val="clear" w:color="auto" w:fill="auto"/>
              <w:spacing w:line="240" w:lineRule="auto"/>
            </w:pPr>
          </w:p>
        </w:tc>
        <w:tc>
          <w:tcPr>
            <w:tcW w:w="420" w:type="dxa"/>
            <w:tcBorders>
              <w:top w:val="single" w:sz="4" w:space="0" w:color="auto"/>
              <w:left w:val="single" w:sz="4" w:space="0" w:color="auto"/>
            </w:tcBorders>
            <w:shd w:val="clear" w:color="auto" w:fill="FFFFFF"/>
            <w:vAlign w:val="center"/>
          </w:tcPr>
          <w:p w:rsidR="00B9612F" w:rsidRDefault="00B9612F" w:rsidP="00B9612F">
            <w:pPr>
              <w:pStyle w:val="22"/>
              <w:shd w:val="clear" w:color="auto" w:fill="auto"/>
              <w:spacing w:line="240" w:lineRule="auto"/>
              <w:ind w:left="180"/>
            </w:pPr>
          </w:p>
        </w:tc>
        <w:tc>
          <w:tcPr>
            <w:tcW w:w="420" w:type="dxa"/>
            <w:tcBorders>
              <w:top w:val="single" w:sz="4" w:space="0" w:color="auto"/>
              <w:left w:val="single" w:sz="4" w:space="0" w:color="auto"/>
            </w:tcBorders>
            <w:shd w:val="clear" w:color="auto" w:fill="FFFFFF"/>
            <w:vAlign w:val="center"/>
          </w:tcPr>
          <w:p w:rsidR="00B9612F" w:rsidRDefault="00B9612F" w:rsidP="00B9612F">
            <w:pPr>
              <w:pStyle w:val="22"/>
              <w:shd w:val="clear" w:color="auto" w:fill="auto"/>
              <w:spacing w:line="240" w:lineRule="auto"/>
              <w:ind w:left="180"/>
            </w:pPr>
          </w:p>
        </w:tc>
        <w:tc>
          <w:tcPr>
            <w:tcW w:w="429" w:type="dxa"/>
            <w:tcBorders>
              <w:top w:val="single" w:sz="4" w:space="0" w:color="auto"/>
              <w:left w:val="single" w:sz="4" w:space="0" w:color="auto"/>
            </w:tcBorders>
            <w:shd w:val="clear" w:color="auto" w:fill="FFFFFF"/>
            <w:vAlign w:val="center"/>
          </w:tcPr>
          <w:p w:rsidR="00B9612F" w:rsidRDefault="00B9612F" w:rsidP="00B9612F">
            <w:pPr>
              <w:pStyle w:val="22"/>
              <w:shd w:val="clear" w:color="auto" w:fill="auto"/>
              <w:spacing w:line="240" w:lineRule="auto"/>
              <w:ind w:left="180"/>
            </w:pPr>
          </w:p>
        </w:tc>
        <w:tc>
          <w:tcPr>
            <w:tcW w:w="434" w:type="dxa"/>
            <w:tcBorders>
              <w:top w:val="single" w:sz="4" w:space="0" w:color="auto"/>
              <w:left w:val="single" w:sz="4" w:space="0" w:color="auto"/>
            </w:tcBorders>
            <w:shd w:val="clear" w:color="auto" w:fill="FFFFFF"/>
            <w:vAlign w:val="center"/>
          </w:tcPr>
          <w:p w:rsidR="00B9612F" w:rsidRDefault="00B9612F" w:rsidP="00B9612F">
            <w:pPr>
              <w:pStyle w:val="22"/>
              <w:shd w:val="clear" w:color="auto" w:fill="auto"/>
              <w:spacing w:line="240" w:lineRule="auto"/>
              <w:ind w:left="180"/>
            </w:pPr>
          </w:p>
        </w:tc>
        <w:tc>
          <w:tcPr>
            <w:tcW w:w="360"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2" w:type="dxa"/>
            <w:tcBorders>
              <w:top w:val="single" w:sz="4" w:space="0" w:color="auto"/>
              <w:left w:val="single" w:sz="4" w:space="0" w:color="auto"/>
            </w:tcBorders>
            <w:shd w:val="clear" w:color="auto" w:fill="FFFFFF"/>
            <w:vAlign w:val="center"/>
          </w:tcPr>
          <w:p w:rsidR="00B9612F" w:rsidRDefault="00B9612F" w:rsidP="00B9612F">
            <w:pPr>
              <w:pStyle w:val="22"/>
              <w:shd w:val="clear" w:color="auto" w:fill="auto"/>
              <w:spacing w:line="240" w:lineRule="auto"/>
            </w:pPr>
          </w:p>
        </w:tc>
        <w:tc>
          <w:tcPr>
            <w:tcW w:w="402" w:type="dxa"/>
            <w:tcBorders>
              <w:top w:val="single" w:sz="4" w:space="0" w:color="auto"/>
              <w:left w:val="single" w:sz="4" w:space="0" w:color="auto"/>
            </w:tcBorders>
            <w:shd w:val="clear" w:color="auto" w:fill="FFFFFF"/>
            <w:vAlign w:val="center"/>
          </w:tcPr>
          <w:p w:rsidR="00B9612F" w:rsidRDefault="00B9612F" w:rsidP="00B9612F">
            <w:pPr>
              <w:pStyle w:val="22"/>
              <w:shd w:val="clear" w:color="auto" w:fill="auto"/>
              <w:spacing w:line="240" w:lineRule="auto"/>
            </w:pPr>
          </w:p>
        </w:tc>
        <w:tc>
          <w:tcPr>
            <w:tcW w:w="407" w:type="dxa"/>
            <w:tcBorders>
              <w:top w:val="single" w:sz="4" w:space="0" w:color="auto"/>
              <w:left w:val="single" w:sz="4" w:space="0" w:color="auto"/>
            </w:tcBorders>
            <w:shd w:val="clear" w:color="auto" w:fill="FFFFFF"/>
            <w:vAlign w:val="center"/>
          </w:tcPr>
          <w:p w:rsidR="00B9612F" w:rsidRDefault="00B9612F" w:rsidP="00B9612F">
            <w:pPr>
              <w:pStyle w:val="22"/>
              <w:shd w:val="clear" w:color="auto" w:fill="auto"/>
              <w:spacing w:line="240" w:lineRule="auto"/>
              <w:ind w:left="160"/>
            </w:pPr>
          </w:p>
        </w:tc>
        <w:tc>
          <w:tcPr>
            <w:tcW w:w="407" w:type="dxa"/>
            <w:tcBorders>
              <w:top w:val="single" w:sz="4" w:space="0" w:color="auto"/>
              <w:left w:val="single" w:sz="4" w:space="0" w:color="auto"/>
            </w:tcBorders>
            <w:shd w:val="clear" w:color="auto" w:fill="FFFFFF"/>
            <w:vAlign w:val="center"/>
          </w:tcPr>
          <w:p w:rsidR="00B9612F" w:rsidRPr="00362124" w:rsidRDefault="00B9612F" w:rsidP="00B9612F">
            <w:pPr>
              <w:pStyle w:val="22"/>
              <w:shd w:val="clear" w:color="auto" w:fill="auto"/>
              <w:spacing w:line="240" w:lineRule="auto"/>
              <w:ind w:left="160"/>
            </w:pPr>
            <w:r>
              <w:t>+</w:t>
            </w:r>
          </w:p>
        </w:tc>
        <w:tc>
          <w:tcPr>
            <w:tcW w:w="402" w:type="dxa"/>
            <w:tcBorders>
              <w:top w:val="single" w:sz="4" w:space="0" w:color="auto"/>
              <w:left w:val="single" w:sz="4" w:space="0" w:color="auto"/>
            </w:tcBorders>
            <w:shd w:val="clear" w:color="auto" w:fill="FFFFFF"/>
            <w:vAlign w:val="center"/>
          </w:tcPr>
          <w:p w:rsidR="00B9612F" w:rsidRPr="00362124" w:rsidRDefault="00B9612F" w:rsidP="00B9612F">
            <w:pPr>
              <w:pStyle w:val="22"/>
              <w:shd w:val="clear" w:color="auto" w:fill="auto"/>
              <w:spacing w:line="240" w:lineRule="auto"/>
              <w:ind w:left="160"/>
              <w:rPr>
                <w:lang w:val="uk-UA"/>
              </w:rPr>
            </w:pPr>
            <w:r>
              <w:rPr>
                <w:lang w:val="uk-UA"/>
              </w:rPr>
              <w:t>+</w:t>
            </w:r>
          </w:p>
        </w:tc>
        <w:tc>
          <w:tcPr>
            <w:tcW w:w="407" w:type="dxa"/>
            <w:tcBorders>
              <w:top w:val="single" w:sz="4" w:space="0" w:color="auto"/>
              <w:left w:val="single" w:sz="4" w:space="0" w:color="auto"/>
            </w:tcBorders>
            <w:shd w:val="clear" w:color="auto" w:fill="FFFFFF"/>
            <w:vAlign w:val="center"/>
          </w:tcPr>
          <w:p w:rsidR="00B9612F" w:rsidRPr="00362124" w:rsidRDefault="00B9612F" w:rsidP="00B9612F">
            <w:pPr>
              <w:pStyle w:val="22"/>
              <w:shd w:val="clear" w:color="auto" w:fill="auto"/>
              <w:spacing w:line="240" w:lineRule="auto"/>
              <w:ind w:left="180"/>
              <w:rPr>
                <w:lang w:val="uk-UA"/>
              </w:rPr>
            </w:pPr>
            <w:r>
              <w:rPr>
                <w:lang w:val="uk-UA"/>
              </w:rPr>
              <w:t>+</w:t>
            </w:r>
          </w:p>
        </w:tc>
        <w:tc>
          <w:tcPr>
            <w:tcW w:w="407" w:type="dxa"/>
            <w:tcBorders>
              <w:top w:val="single" w:sz="4" w:space="0" w:color="auto"/>
              <w:left w:val="single" w:sz="4" w:space="0" w:color="auto"/>
            </w:tcBorders>
            <w:shd w:val="clear" w:color="auto" w:fill="FFFFFF"/>
            <w:vAlign w:val="center"/>
          </w:tcPr>
          <w:p w:rsidR="00B9612F" w:rsidRPr="00362124" w:rsidRDefault="00B9612F" w:rsidP="00B9612F">
            <w:pPr>
              <w:pStyle w:val="22"/>
              <w:shd w:val="clear" w:color="auto" w:fill="auto"/>
              <w:spacing w:line="240" w:lineRule="auto"/>
              <w:ind w:left="160"/>
              <w:rPr>
                <w:lang w:val="uk-UA"/>
              </w:rPr>
            </w:pPr>
            <w:r>
              <w:rPr>
                <w:lang w:val="uk-UA"/>
              </w:rPr>
              <w:t>+</w:t>
            </w:r>
          </w:p>
        </w:tc>
        <w:tc>
          <w:tcPr>
            <w:tcW w:w="402" w:type="dxa"/>
            <w:tcBorders>
              <w:top w:val="single" w:sz="4" w:space="0" w:color="auto"/>
              <w:left w:val="single" w:sz="4" w:space="0" w:color="auto"/>
            </w:tcBorders>
            <w:shd w:val="clear" w:color="auto" w:fill="FFFFFF"/>
            <w:vAlign w:val="center"/>
          </w:tcPr>
          <w:p w:rsidR="00B9612F" w:rsidRPr="00362124" w:rsidRDefault="00B9612F" w:rsidP="00B9612F">
            <w:pPr>
              <w:pStyle w:val="22"/>
              <w:shd w:val="clear" w:color="auto" w:fill="auto"/>
              <w:spacing w:line="240" w:lineRule="auto"/>
              <w:ind w:left="160"/>
              <w:rPr>
                <w:lang w:val="uk-UA"/>
              </w:rPr>
            </w:pPr>
            <w:r>
              <w:rPr>
                <w:lang w:val="uk-UA"/>
              </w:rPr>
              <w:t>+</w:t>
            </w:r>
          </w:p>
        </w:tc>
        <w:tc>
          <w:tcPr>
            <w:tcW w:w="402" w:type="dxa"/>
            <w:tcBorders>
              <w:top w:val="single" w:sz="4" w:space="0" w:color="auto"/>
              <w:left w:val="single" w:sz="4" w:space="0" w:color="auto"/>
            </w:tcBorders>
            <w:shd w:val="clear" w:color="auto" w:fill="FFFFFF"/>
            <w:vAlign w:val="center"/>
          </w:tcPr>
          <w:p w:rsidR="00B9612F" w:rsidRDefault="00B9612F" w:rsidP="00B9612F">
            <w:pPr>
              <w:pStyle w:val="22"/>
              <w:shd w:val="clear" w:color="auto" w:fill="auto"/>
              <w:spacing w:line="240" w:lineRule="auto"/>
              <w:ind w:left="180"/>
              <w:jc w:val="center"/>
            </w:pPr>
            <w:r>
              <w:t>+</w:t>
            </w:r>
          </w:p>
        </w:tc>
        <w:tc>
          <w:tcPr>
            <w:tcW w:w="407" w:type="dxa"/>
            <w:tcBorders>
              <w:top w:val="single" w:sz="4" w:space="0" w:color="auto"/>
              <w:left w:val="single" w:sz="4" w:space="0" w:color="auto"/>
            </w:tcBorders>
            <w:shd w:val="clear" w:color="auto" w:fill="FFFFFF"/>
            <w:vAlign w:val="center"/>
          </w:tcPr>
          <w:p w:rsidR="00B9612F" w:rsidRDefault="00B9612F" w:rsidP="00B9612F">
            <w:pPr>
              <w:pStyle w:val="22"/>
              <w:shd w:val="clear" w:color="auto" w:fill="auto"/>
              <w:spacing w:line="240" w:lineRule="auto"/>
              <w:ind w:left="160"/>
            </w:pPr>
            <w:r>
              <w:t>+</w:t>
            </w:r>
          </w:p>
        </w:tc>
        <w:tc>
          <w:tcPr>
            <w:tcW w:w="407" w:type="dxa"/>
            <w:tcBorders>
              <w:top w:val="single" w:sz="4" w:space="0" w:color="auto"/>
              <w:left w:val="single" w:sz="4" w:space="0" w:color="auto"/>
            </w:tcBorders>
            <w:shd w:val="clear" w:color="auto" w:fill="FFFFFF"/>
            <w:vAlign w:val="center"/>
          </w:tcPr>
          <w:p w:rsidR="00B9612F" w:rsidRDefault="00B9612F" w:rsidP="00B9612F">
            <w:pPr>
              <w:pStyle w:val="22"/>
              <w:shd w:val="clear" w:color="auto" w:fill="auto"/>
              <w:spacing w:line="240" w:lineRule="auto"/>
              <w:ind w:left="160"/>
            </w:pPr>
            <w:r>
              <w:t>+</w:t>
            </w:r>
          </w:p>
        </w:tc>
        <w:tc>
          <w:tcPr>
            <w:tcW w:w="407" w:type="dxa"/>
            <w:tcBorders>
              <w:top w:val="single" w:sz="4" w:space="0" w:color="auto"/>
              <w:left w:val="single" w:sz="4" w:space="0" w:color="auto"/>
            </w:tcBorders>
            <w:shd w:val="clear" w:color="auto" w:fill="FFFFFF"/>
            <w:vAlign w:val="center"/>
          </w:tcPr>
          <w:p w:rsidR="00B9612F" w:rsidRDefault="00B9612F" w:rsidP="00B9612F">
            <w:pPr>
              <w:pStyle w:val="22"/>
              <w:shd w:val="clear" w:color="auto" w:fill="auto"/>
              <w:spacing w:line="240" w:lineRule="auto"/>
              <w:ind w:left="180"/>
            </w:pPr>
            <w:r>
              <w:t>+</w:t>
            </w:r>
          </w:p>
        </w:tc>
        <w:tc>
          <w:tcPr>
            <w:tcW w:w="407" w:type="dxa"/>
            <w:tcBorders>
              <w:top w:val="single" w:sz="4" w:space="0" w:color="auto"/>
              <w:left w:val="single" w:sz="4" w:space="0" w:color="auto"/>
            </w:tcBorders>
            <w:shd w:val="clear" w:color="auto" w:fill="FFFFFF"/>
            <w:vAlign w:val="center"/>
          </w:tcPr>
          <w:p w:rsidR="00B9612F" w:rsidRPr="00362124" w:rsidRDefault="00B9612F" w:rsidP="00B9612F">
            <w:pPr>
              <w:pStyle w:val="22"/>
              <w:shd w:val="clear" w:color="auto" w:fill="auto"/>
              <w:spacing w:line="240" w:lineRule="auto"/>
              <w:ind w:left="160"/>
            </w:pPr>
            <w:r>
              <w:t>+</w:t>
            </w:r>
          </w:p>
        </w:tc>
        <w:tc>
          <w:tcPr>
            <w:tcW w:w="407" w:type="dxa"/>
            <w:tcBorders>
              <w:top w:val="single" w:sz="4" w:space="0" w:color="auto"/>
              <w:left w:val="single" w:sz="4" w:space="0" w:color="auto"/>
            </w:tcBorders>
            <w:shd w:val="clear" w:color="auto" w:fill="FFFFFF"/>
            <w:vAlign w:val="center"/>
          </w:tcPr>
          <w:p w:rsidR="00B9612F" w:rsidRPr="00362124" w:rsidRDefault="00B9612F" w:rsidP="00B9612F">
            <w:pPr>
              <w:pStyle w:val="22"/>
              <w:shd w:val="clear" w:color="auto" w:fill="auto"/>
              <w:spacing w:line="240" w:lineRule="auto"/>
              <w:ind w:left="160"/>
              <w:rPr>
                <w:lang w:val="uk-UA"/>
              </w:rPr>
            </w:pPr>
            <w:r>
              <w:rPr>
                <w:lang w:val="uk-UA"/>
              </w:rPr>
              <w:t>+</w:t>
            </w:r>
          </w:p>
        </w:tc>
        <w:tc>
          <w:tcPr>
            <w:tcW w:w="407" w:type="dxa"/>
            <w:tcBorders>
              <w:top w:val="single" w:sz="4" w:space="0" w:color="auto"/>
              <w:left w:val="single" w:sz="4" w:space="0" w:color="auto"/>
            </w:tcBorders>
            <w:shd w:val="clear" w:color="auto" w:fill="FFFFFF"/>
            <w:vAlign w:val="center"/>
          </w:tcPr>
          <w:p w:rsidR="00B9612F" w:rsidRPr="00362124" w:rsidRDefault="00B9612F" w:rsidP="00B9612F">
            <w:pPr>
              <w:pStyle w:val="22"/>
              <w:shd w:val="clear" w:color="auto" w:fill="auto"/>
              <w:spacing w:line="240" w:lineRule="auto"/>
              <w:ind w:left="180"/>
              <w:rPr>
                <w:lang w:val="uk-UA"/>
              </w:rPr>
            </w:pPr>
            <w:r>
              <w:rPr>
                <w:lang w:val="uk-UA"/>
              </w:rPr>
              <w:t>+</w:t>
            </w:r>
          </w:p>
        </w:tc>
        <w:tc>
          <w:tcPr>
            <w:tcW w:w="407" w:type="dxa"/>
            <w:tcBorders>
              <w:top w:val="single" w:sz="4" w:space="0" w:color="auto"/>
              <w:left w:val="single" w:sz="4" w:space="0" w:color="auto"/>
            </w:tcBorders>
            <w:shd w:val="clear" w:color="auto" w:fill="FFFFFF"/>
            <w:vAlign w:val="center"/>
          </w:tcPr>
          <w:p w:rsidR="00B9612F" w:rsidRPr="00362124" w:rsidRDefault="00B9612F" w:rsidP="00B9612F">
            <w:pPr>
              <w:pStyle w:val="22"/>
              <w:shd w:val="clear" w:color="auto" w:fill="auto"/>
              <w:spacing w:line="240" w:lineRule="auto"/>
              <w:ind w:left="160"/>
              <w:rPr>
                <w:lang w:val="uk-UA"/>
              </w:rPr>
            </w:pPr>
            <w:r>
              <w:rPr>
                <w:lang w:val="uk-UA"/>
              </w:rPr>
              <w:t>+</w:t>
            </w:r>
          </w:p>
        </w:tc>
        <w:tc>
          <w:tcPr>
            <w:tcW w:w="407" w:type="dxa"/>
            <w:tcBorders>
              <w:top w:val="single" w:sz="4" w:space="0" w:color="auto"/>
              <w:left w:val="single" w:sz="4" w:space="0" w:color="auto"/>
            </w:tcBorders>
            <w:shd w:val="clear" w:color="auto" w:fill="FFFFFF"/>
            <w:vAlign w:val="center"/>
          </w:tcPr>
          <w:p w:rsidR="00B9612F" w:rsidRPr="00362124" w:rsidRDefault="00B9612F" w:rsidP="00B9612F">
            <w:pPr>
              <w:pStyle w:val="22"/>
              <w:shd w:val="clear" w:color="auto" w:fill="auto"/>
              <w:spacing w:line="240" w:lineRule="auto"/>
              <w:ind w:left="160"/>
              <w:rPr>
                <w:lang w:val="uk-UA"/>
              </w:rPr>
            </w:pPr>
            <w:r>
              <w:rPr>
                <w:lang w:val="uk-UA"/>
              </w:rPr>
              <w:t>+</w:t>
            </w:r>
          </w:p>
        </w:tc>
        <w:tc>
          <w:tcPr>
            <w:tcW w:w="407" w:type="dxa"/>
            <w:tcBorders>
              <w:top w:val="single" w:sz="4" w:space="0" w:color="auto"/>
              <w:left w:val="single" w:sz="4" w:space="0" w:color="auto"/>
            </w:tcBorders>
            <w:shd w:val="clear" w:color="auto" w:fill="FFFFFF"/>
            <w:vAlign w:val="center"/>
          </w:tcPr>
          <w:p w:rsidR="00B9612F" w:rsidRDefault="00B9612F" w:rsidP="00B9612F">
            <w:pPr>
              <w:pStyle w:val="22"/>
              <w:shd w:val="clear" w:color="auto" w:fill="auto"/>
              <w:spacing w:line="240" w:lineRule="auto"/>
              <w:ind w:left="180"/>
              <w:jc w:val="center"/>
            </w:pPr>
            <w:r>
              <w:t>+</w:t>
            </w:r>
          </w:p>
        </w:tc>
        <w:tc>
          <w:tcPr>
            <w:tcW w:w="407" w:type="dxa"/>
            <w:tcBorders>
              <w:top w:val="single" w:sz="4" w:space="0" w:color="auto"/>
              <w:left w:val="single" w:sz="4" w:space="0" w:color="auto"/>
            </w:tcBorders>
            <w:shd w:val="clear" w:color="auto" w:fill="FFFFFF"/>
            <w:vAlign w:val="center"/>
          </w:tcPr>
          <w:p w:rsidR="00B9612F" w:rsidRDefault="00B9612F" w:rsidP="00B9612F">
            <w:pPr>
              <w:pStyle w:val="22"/>
              <w:shd w:val="clear" w:color="auto" w:fill="auto"/>
              <w:spacing w:line="240" w:lineRule="auto"/>
              <w:ind w:left="160"/>
            </w:pPr>
            <w:r>
              <w:t>+</w:t>
            </w:r>
          </w:p>
        </w:tc>
        <w:tc>
          <w:tcPr>
            <w:tcW w:w="407" w:type="dxa"/>
            <w:tcBorders>
              <w:top w:val="single" w:sz="4" w:space="0" w:color="auto"/>
              <w:left w:val="single" w:sz="4" w:space="0" w:color="auto"/>
            </w:tcBorders>
            <w:shd w:val="clear" w:color="auto" w:fill="FFFFFF"/>
            <w:vAlign w:val="center"/>
          </w:tcPr>
          <w:p w:rsidR="00B9612F" w:rsidRDefault="00B9612F" w:rsidP="00B9612F">
            <w:pPr>
              <w:pStyle w:val="22"/>
              <w:shd w:val="clear" w:color="auto" w:fill="auto"/>
              <w:spacing w:line="240" w:lineRule="auto"/>
              <w:ind w:left="160"/>
            </w:pPr>
            <w:r>
              <w:t>+</w:t>
            </w:r>
          </w:p>
        </w:tc>
        <w:tc>
          <w:tcPr>
            <w:tcW w:w="354" w:type="dxa"/>
            <w:tcBorders>
              <w:top w:val="single" w:sz="4" w:space="0" w:color="auto"/>
              <w:left w:val="single" w:sz="4" w:space="0" w:color="auto"/>
              <w:bottom w:val="single" w:sz="4" w:space="0" w:color="auto"/>
              <w:right w:val="single" w:sz="4" w:space="0" w:color="auto"/>
            </w:tcBorders>
            <w:shd w:val="clear" w:color="auto" w:fill="FFFFFF"/>
            <w:vAlign w:val="center"/>
          </w:tcPr>
          <w:p w:rsidR="00B9612F" w:rsidRDefault="00B9612F" w:rsidP="00B9612F">
            <w:pPr>
              <w:pStyle w:val="22"/>
              <w:shd w:val="clear" w:color="auto" w:fill="auto"/>
              <w:spacing w:line="240" w:lineRule="auto"/>
              <w:ind w:left="180"/>
            </w:pPr>
            <w:r>
              <w:t>+</w:t>
            </w:r>
          </w:p>
        </w:tc>
      </w:tr>
      <w:tr w:rsidR="00B9612F" w:rsidTr="00B9612F">
        <w:trPr>
          <w:gridAfter w:val="2"/>
          <w:wAfter w:w="80" w:type="dxa"/>
          <w:trHeight w:hRule="exact" w:val="249"/>
        </w:trPr>
        <w:tc>
          <w:tcPr>
            <w:tcW w:w="927" w:type="dxa"/>
            <w:tcBorders>
              <w:top w:val="single" w:sz="4" w:space="0" w:color="auto"/>
              <w:left w:val="single" w:sz="4" w:space="0" w:color="auto"/>
            </w:tcBorders>
            <w:shd w:val="clear" w:color="auto" w:fill="FFFFFF"/>
            <w:vAlign w:val="center"/>
          </w:tcPr>
          <w:p w:rsidR="00B9612F" w:rsidRDefault="00B9612F" w:rsidP="00B9612F">
            <w:pPr>
              <w:pStyle w:val="22"/>
              <w:shd w:val="clear" w:color="auto" w:fill="auto"/>
              <w:spacing w:line="240" w:lineRule="auto"/>
              <w:ind w:left="220"/>
            </w:pPr>
            <w:r>
              <w:rPr>
                <w:rStyle w:val="210pt"/>
              </w:rPr>
              <w:t>КЗП-2</w:t>
            </w:r>
          </w:p>
        </w:tc>
        <w:tc>
          <w:tcPr>
            <w:tcW w:w="398" w:type="dxa"/>
            <w:tcBorders>
              <w:top w:val="single" w:sz="4" w:space="0" w:color="auto"/>
              <w:left w:val="single" w:sz="4" w:space="0" w:color="auto"/>
              <w:bottom w:val="single" w:sz="4" w:space="0" w:color="auto"/>
              <w:right w:val="single" w:sz="4" w:space="0" w:color="auto"/>
            </w:tcBorders>
            <w:shd w:val="clear" w:color="auto" w:fill="FFFFFF"/>
          </w:tcPr>
          <w:p w:rsidR="00B9612F" w:rsidRDefault="00B9612F" w:rsidP="00B9612F">
            <w:pPr>
              <w:spacing w:after="0" w:line="240" w:lineRule="auto"/>
              <w:rPr>
                <w:sz w:val="10"/>
                <w:szCs w:val="10"/>
              </w:rPr>
            </w:pPr>
          </w:p>
        </w:tc>
        <w:tc>
          <w:tcPr>
            <w:tcW w:w="402" w:type="dxa"/>
            <w:tcBorders>
              <w:top w:val="single" w:sz="4" w:space="0" w:color="auto"/>
              <w:left w:val="single" w:sz="4" w:space="0" w:color="auto"/>
              <w:bottom w:val="single" w:sz="4" w:space="0" w:color="auto"/>
              <w:right w:val="single" w:sz="4" w:space="0" w:color="auto"/>
            </w:tcBorders>
            <w:shd w:val="clear" w:color="auto" w:fill="FFFFFF"/>
          </w:tcPr>
          <w:p w:rsidR="00B9612F" w:rsidRDefault="00B9612F" w:rsidP="00B9612F">
            <w:pPr>
              <w:spacing w:after="0" w:line="240" w:lineRule="auto"/>
              <w:rPr>
                <w:sz w:val="10"/>
                <w:szCs w:val="10"/>
              </w:rPr>
            </w:pPr>
          </w:p>
        </w:tc>
        <w:tc>
          <w:tcPr>
            <w:tcW w:w="411" w:type="dxa"/>
            <w:tcBorders>
              <w:top w:val="single" w:sz="4" w:space="0" w:color="auto"/>
              <w:left w:val="single" w:sz="4" w:space="0" w:color="auto"/>
              <w:bottom w:val="single" w:sz="4" w:space="0" w:color="auto"/>
              <w:right w:val="single" w:sz="4" w:space="0" w:color="auto"/>
            </w:tcBorders>
            <w:shd w:val="clear" w:color="auto" w:fill="FFFFFF"/>
          </w:tcPr>
          <w:p w:rsidR="00B9612F" w:rsidRDefault="00B9612F" w:rsidP="00B9612F">
            <w:pPr>
              <w:spacing w:after="0" w:line="240" w:lineRule="auto"/>
              <w:rPr>
                <w:sz w:val="10"/>
                <w:szCs w:val="10"/>
              </w:rPr>
            </w:pPr>
          </w:p>
        </w:tc>
        <w:tc>
          <w:tcPr>
            <w:tcW w:w="407" w:type="dxa"/>
            <w:tcBorders>
              <w:top w:val="single" w:sz="4" w:space="0" w:color="auto"/>
              <w:left w:val="single" w:sz="4" w:space="0" w:color="auto"/>
              <w:bottom w:val="single" w:sz="4" w:space="0" w:color="auto"/>
            </w:tcBorders>
            <w:shd w:val="clear" w:color="auto" w:fill="FFFFFF"/>
          </w:tcPr>
          <w:p w:rsidR="00B9612F" w:rsidRDefault="00B9612F" w:rsidP="00B9612F">
            <w:pPr>
              <w:spacing w:after="0" w:line="240" w:lineRule="auto"/>
              <w:rPr>
                <w:sz w:val="10"/>
                <w:szCs w:val="10"/>
              </w:rPr>
            </w:pPr>
          </w:p>
        </w:tc>
        <w:tc>
          <w:tcPr>
            <w:tcW w:w="402"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360"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20"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20"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29"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34"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360" w:type="dxa"/>
            <w:tcBorders>
              <w:top w:val="single" w:sz="4" w:space="0" w:color="auto"/>
              <w:left w:val="single" w:sz="4" w:space="0" w:color="auto"/>
            </w:tcBorders>
            <w:shd w:val="clear" w:color="auto" w:fill="FFFFFF"/>
          </w:tcPr>
          <w:p w:rsidR="00B9612F" w:rsidRPr="001039BE" w:rsidRDefault="00B9612F" w:rsidP="00B9612F">
            <w:pPr>
              <w:spacing w:after="0" w:line="240" w:lineRule="auto"/>
              <w:jc w:val="center"/>
              <w:rPr>
                <w:sz w:val="24"/>
                <w:szCs w:val="24"/>
              </w:rPr>
            </w:pPr>
            <w:r w:rsidRPr="001039BE">
              <w:rPr>
                <w:sz w:val="24"/>
                <w:szCs w:val="24"/>
              </w:rPr>
              <w:t xml:space="preserve"> +</w:t>
            </w:r>
          </w:p>
        </w:tc>
        <w:tc>
          <w:tcPr>
            <w:tcW w:w="402"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2"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7"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7"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2"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7"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7" w:type="dxa"/>
            <w:tcBorders>
              <w:top w:val="single" w:sz="4" w:space="0" w:color="auto"/>
              <w:left w:val="single" w:sz="4" w:space="0" w:color="auto"/>
            </w:tcBorders>
            <w:shd w:val="clear" w:color="auto" w:fill="FFFFFF"/>
            <w:vAlign w:val="center"/>
          </w:tcPr>
          <w:p w:rsidR="00B9612F" w:rsidRDefault="00B9612F" w:rsidP="00B9612F">
            <w:pPr>
              <w:pStyle w:val="22"/>
              <w:shd w:val="clear" w:color="auto" w:fill="auto"/>
              <w:spacing w:line="240" w:lineRule="auto"/>
              <w:ind w:left="160"/>
            </w:pPr>
          </w:p>
        </w:tc>
        <w:tc>
          <w:tcPr>
            <w:tcW w:w="402"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2"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7"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7"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7"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7"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7"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7"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7"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7"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7"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7"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7"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354" w:type="dxa"/>
            <w:tcBorders>
              <w:top w:val="single" w:sz="4" w:space="0" w:color="auto"/>
              <w:left w:val="single" w:sz="4" w:space="0" w:color="auto"/>
              <w:bottom w:val="single" w:sz="4" w:space="0" w:color="auto"/>
              <w:right w:val="single" w:sz="4" w:space="0" w:color="auto"/>
            </w:tcBorders>
            <w:shd w:val="clear" w:color="auto" w:fill="FFFFFF"/>
          </w:tcPr>
          <w:p w:rsidR="00B9612F" w:rsidRDefault="00B9612F" w:rsidP="00B9612F">
            <w:pPr>
              <w:spacing w:after="0" w:line="240" w:lineRule="auto"/>
              <w:rPr>
                <w:sz w:val="10"/>
                <w:szCs w:val="10"/>
              </w:rPr>
            </w:pPr>
          </w:p>
        </w:tc>
      </w:tr>
      <w:tr w:rsidR="00B9612F" w:rsidTr="00B9612F">
        <w:trPr>
          <w:gridAfter w:val="2"/>
          <w:wAfter w:w="80" w:type="dxa"/>
          <w:trHeight w:hRule="exact" w:val="258"/>
        </w:trPr>
        <w:tc>
          <w:tcPr>
            <w:tcW w:w="927" w:type="dxa"/>
            <w:tcBorders>
              <w:top w:val="single" w:sz="4" w:space="0" w:color="auto"/>
              <w:left w:val="single" w:sz="4" w:space="0" w:color="auto"/>
            </w:tcBorders>
            <w:shd w:val="clear" w:color="auto" w:fill="FFFFFF"/>
          </w:tcPr>
          <w:p w:rsidR="00B9612F" w:rsidRDefault="00B9612F" w:rsidP="00B9612F">
            <w:pPr>
              <w:pStyle w:val="22"/>
              <w:shd w:val="clear" w:color="auto" w:fill="auto"/>
              <w:spacing w:line="240" w:lineRule="auto"/>
              <w:ind w:left="220"/>
            </w:pPr>
            <w:r>
              <w:rPr>
                <w:rStyle w:val="210pt"/>
              </w:rPr>
              <w:t>КЗП-З</w:t>
            </w:r>
          </w:p>
        </w:tc>
        <w:tc>
          <w:tcPr>
            <w:tcW w:w="398" w:type="dxa"/>
            <w:tcBorders>
              <w:top w:val="single" w:sz="4" w:space="0" w:color="auto"/>
              <w:left w:val="single" w:sz="4" w:space="0" w:color="auto"/>
              <w:bottom w:val="single" w:sz="4" w:space="0" w:color="auto"/>
              <w:right w:val="single" w:sz="4" w:space="0" w:color="auto"/>
            </w:tcBorders>
            <w:shd w:val="clear" w:color="auto" w:fill="FFFFFF"/>
          </w:tcPr>
          <w:p w:rsidR="00B9612F" w:rsidRDefault="00B9612F" w:rsidP="00B9612F">
            <w:pPr>
              <w:spacing w:after="0" w:line="240" w:lineRule="auto"/>
              <w:rPr>
                <w:sz w:val="10"/>
                <w:szCs w:val="10"/>
              </w:rPr>
            </w:pPr>
          </w:p>
        </w:tc>
        <w:tc>
          <w:tcPr>
            <w:tcW w:w="402" w:type="dxa"/>
            <w:tcBorders>
              <w:top w:val="single" w:sz="4" w:space="0" w:color="auto"/>
              <w:left w:val="single" w:sz="4" w:space="0" w:color="auto"/>
              <w:bottom w:val="single" w:sz="4" w:space="0" w:color="auto"/>
              <w:right w:val="single" w:sz="4" w:space="0" w:color="auto"/>
            </w:tcBorders>
            <w:shd w:val="clear" w:color="auto" w:fill="FFFFFF"/>
          </w:tcPr>
          <w:p w:rsidR="00B9612F" w:rsidRDefault="00B9612F" w:rsidP="00B9612F">
            <w:pPr>
              <w:spacing w:after="0" w:line="240" w:lineRule="auto"/>
              <w:rPr>
                <w:sz w:val="10"/>
                <w:szCs w:val="10"/>
              </w:rPr>
            </w:pPr>
          </w:p>
        </w:tc>
        <w:tc>
          <w:tcPr>
            <w:tcW w:w="411" w:type="dxa"/>
            <w:tcBorders>
              <w:top w:val="single" w:sz="4" w:space="0" w:color="auto"/>
              <w:left w:val="single" w:sz="4" w:space="0" w:color="auto"/>
              <w:bottom w:val="single" w:sz="4" w:space="0" w:color="auto"/>
              <w:right w:val="single" w:sz="4" w:space="0" w:color="auto"/>
            </w:tcBorders>
            <w:shd w:val="clear" w:color="auto" w:fill="FFFFFF"/>
          </w:tcPr>
          <w:p w:rsidR="00B9612F" w:rsidRDefault="00B9612F" w:rsidP="00B9612F">
            <w:pPr>
              <w:spacing w:after="0" w:line="240" w:lineRule="auto"/>
              <w:rPr>
                <w:sz w:val="10"/>
                <w:szCs w:val="10"/>
              </w:rPr>
            </w:pPr>
          </w:p>
        </w:tc>
        <w:tc>
          <w:tcPr>
            <w:tcW w:w="407" w:type="dxa"/>
            <w:tcBorders>
              <w:top w:val="single" w:sz="4" w:space="0" w:color="auto"/>
              <w:left w:val="single" w:sz="4" w:space="0" w:color="auto"/>
              <w:bottom w:val="single" w:sz="4" w:space="0" w:color="auto"/>
            </w:tcBorders>
            <w:shd w:val="clear" w:color="auto" w:fill="FFFFFF"/>
          </w:tcPr>
          <w:p w:rsidR="00B9612F" w:rsidRDefault="00B9612F" w:rsidP="00B9612F">
            <w:pPr>
              <w:spacing w:after="0" w:line="240" w:lineRule="auto"/>
              <w:rPr>
                <w:sz w:val="10"/>
                <w:szCs w:val="10"/>
              </w:rPr>
            </w:pPr>
          </w:p>
        </w:tc>
        <w:tc>
          <w:tcPr>
            <w:tcW w:w="402"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360"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20"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20"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29"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34"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360"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2"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2"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7"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7" w:type="dxa"/>
            <w:tcBorders>
              <w:top w:val="single" w:sz="4" w:space="0" w:color="auto"/>
              <w:left w:val="single" w:sz="4" w:space="0" w:color="auto"/>
            </w:tcBorders>
            <w:shd w:val="clear" w:color="auto" w:fill="FFFFFF"/>
            <w:vAlign w:val="center"/>
          </w:tcPr>
          <w:p w:rsidR="00B9612F" w:rsidRPr="00362124" w:rsidRDefault="00B9612F" w:rsidP="00B9612F">
            <w:pPr>
              <w:pStyle w:val="22"/>
              <w:shd w:val="clear" w:color="auto" w:fill="auto"/>
              <w:spacing w:line="240" w:lineRule="auto"/>
              <w:ind w:left="160"/>
            </w:pPr>
            <w:r>
              <w:t>+</w:t>
            </w:r>
          </w:p>
        </w:tc>
        <w:tc>
          <w:tcPr>
            <w:tcW w:w="402" w:type="dxa"/>
            <w:tcBorders>
              <w:top w:val="single" w:sz="4" w:space="0" w:color="auto"/>
              <w:left w:val="single" w:sz="4" w:space="0" w:color="auto"/>
            </w:tcBorders>
            <w:shd w:val="clear" w:color="auto" w:fill="FFFFFF"/>
            <w:vAlign w:val="center"/>
          </w:tcPr>
          <w:p w:rsidR="00B9612F" w:rsidRPr="00362124" w:rsidRDefault="00B9612F" w:rsidP="00B9612F">
            <w:pPr>
              <w:pStyle w:val="22"/>
              <w:shd w:val="clear" w:color="auto" w:fill="auto"/>
              <w:spacing w:line="240" w:lineRule="auto"/>
              <w:ind w:left="160"/>
              <w:rPr>
                <w:lang w:val="uk-UA"/>
              </w:rPr>
            </w:pPr>
            <w:r>
              <w:rPr>
                <w:lang w:val="uk-UA"/>
              </w:rPr>
              <w:t>+</w:t>
            </w:r>
          </w:p>
        </w:tc>
        <w:tc>
          <w:tcPr>
            <w:tcW w:w="407" w:type="dxa"/>
            <w:tcBorders>
              <w:top w:val="single" w:sz="4" w:space="0" w:color="auto"/>
              <w:left w:val="single" w:sz="4" w:space="0" w:color="auto"/>
            </w:tcBorders>
            <w:shd w:val="clear" w:color="auto" w:fill="FFFFFF"/>
            <w:vAlign w:val="center"/>
          </w:tcPr>
          <w:p w:rsidR="00B9612F" w:rsidRPr="00362124" w:rsidRDefault="00B9612F" w:rsidP="00B9612F">
            <w:pPr>
              <w:pStyle w:val="22"/>
              <w:shd w:val="clear" w:color="auto" w:fill="auto"/>
              <w:spacing w:line="240" w:lineRule="auto"/>
              <w:ind w:left="180"/>
              <w:rPr>
                <w:lang w:val="uk-UA"/>
              </w:rPr>
            </w:pPr>
            <w:r>
              <w:rPr>
                <w:lang w:val="uk-UA"/>
              </w:rPr>
              <w:t>+</w:t>
            </w:r>
          </w:p>
        </w:tc>
        <w:tc>
          <w:tcPr>
            <w:tcW w:w="407" w:type="dxa"/>
            <w:tcBorders>
              <w:top w:val="single" w:sz="4" w:space="0" w:color="auto"/>
              <w:left w:val="single" w:sz="4" w:space="0" w:color="auto"/>
            </w:tcBorders>
            <w:shd w:val="clear" w:color="auto" w:fill="FFFFFF"/>
            <w:vAlign w:val="center"/>
          </w:tcPr>
          <w:p w:rsidR="00B9612F" w:rsidRPr="00362124" w:rsidRDefault="00B9612F" w:rsidP="00B9612F">
            <w:pPr>
              <w:pStyle w:val="22"/>
              <w:shd w:val="clear" w:color="auto" w:fill="auto"/>
              <w:spacing w:line="240" w:lineRule="auto"/>
              <w:ind w:left="160"/>
              <w:rPr>
                <w:lang w:val="uk-UA"/>
              </w:rPr>
            </w:pPr>
            <w:r>
              <w:rPr>
                <w:lang w:val="uk-UA"/>
              </w:rPr>
              <w:t>+</w:t>
            </w:r>
          </w:p>
        </w:tc>
        <w:tc>
          <w:tcPr>
            <w:tcW w:w="402" w:type="dxa"/>
            <w:tcBorders>
              <w:top w:val="single" w:sz="4" w:space="0" w:color="auto"/>
              <w:left w:val="single" w:sz="4" w:space="0" w:color="auto"/>
            </w:tcBorders>
            <w:shd w:val="clear" w:color="auto" w:fill="FFFFFF"/>
            <w:vAlign w:val="center"/>
          </w:tcPr>
          <w:p w:rsidR="00B9612F" w:rsidRPr="00362124" w:rsidRDefault="00B9612F" w:rsidP="00B9612F">
            <w:pPr>
              <w:pStyle w:val="22"/>
              <w:shd w:val="clear" w:color="auto" w:fill="auto"/>
              <w:spacing w:line="240" w:lineRule="auto"/>
              <w:ind w:left="160"/>
              <w:rPr>
                <w:lang w:val="uk-UA"/>
              </w:rPr>
            </w:pPr>
            <w:r>
              <w:rPr>
                <w:lang w:val="uk-UA"/>
              </w:rPr>
              <w:t>+</w:t>
            </w:r>
          </w:p>
        </w:tc>
        <w:tc>
          <w:tcPr>
            <w:tcW w:w="402" w:type="dxa"/>
            <w:tcBorders>
              <w:top w:val="single" w:sz="4" w:space="0" w:color="auto"/>
              <w:left w:val="single" w:sz="4" w:space="0" w:color="auto"/>
            </w:tcBorders>
            <w:shd w:val="clear" w:color="auto" w:fill="FFFFFF"/>
            <w:vAlign w:val="center"/>
          </w:tcPr>
          <w:p w:rsidR="00B9612F" w:rsidRDefault="00B9612F" w:rsidP="00B9612F">
            <w:pPr>
              <w:pStyle w:val="22"/>
              <w:shd w:val="clear" w:color="auto" w:fill="auto"/>
              <w:spacing w:line="240" w:lineRule="auto"/>
              <w:ind w:left="180"/>
              <w:jc w:val="center"/>
            </w:pPr>
            <w:r>
              <w:t>+</w:t>
            </w:r>
          </w:p>
        </w:tc>
        <w:tc>
          <w:tcPr>
            <w:tcW w:w="407" w:type="dxa"/>
            <w:tcBorders>
              <w:top w:val="single" w:sz="4" w:space="0" w:color="auto"/>
              <w:left w:val="single" w:sz="4" w:space="0" w:color="auto"/>
            </w:tcBorders>
            <w:shd w:val="clear" w:color="auto" w:fill="FFFFFF"/>
            <w:vAlign w:val="center"/>
          </w:tcPr>
          <w:p w:rsidR="00B9612F" w:rsidRDefault="00B9612F" w:rsidP="00B9612F">
            <w:pPr>
              <w:pStyle w:val="22"/>
              <w:shd w:val="clear" w:color="auto" w:fill="auto"/>
              <w:spacing w:line="240" w:lineRule="auto"/>
              <w:ind w:left="160"/>
            </w:pPr>
          </w:p>
        </w:tc>
        <w:tc>
          <w:tcPr>
            <w:tcW w:w="407" w:type="dxa"/>
            <w:tcBorders>
              <w:top w:val="single" w:sz="4" w:space="0" w:color="auto"/>
              <w:left w:val="single" w:sz="4" w:space="0" w:color="auto"/>
            </w:tcBorders>
            <w:shd w:val="clear" w:color="auto" w:fill="FFFFFF"/>
            <w:vAlign w:val="center"/>
          </w:tcPr>
          <w:p w:rsidR="00B9612F" w:rsidRDefault="00B9612F" w:rsidP="00B9612F">
            <w:pPr>
              <w:pStyle w:val="22"/>
              <w:shd w:val="clear" w:color="auto" w:fill="auto"/>
              <w:spacing w:line="240" w:lineRule="auto"/>
              <w:ind w:left="160"/>
            </w:pPr>
          </w:p>
        </w:tc>
        <w:tc>
          <w:tcPr>
            <w:tcW w:w="407" w:type="dxa"/>
            <w:tcBorders>
              <w:top w:val="single" w:sz="4" w:space="0" w:color="auto"/>
              <w:left w:val="single" w:sz="4" w:space="0" w:color="auto"/>
            </w:tcBorders>
            <w:shd w:val="clear" w:color="auto" w:fill="FFFFFF"/>
            <w:vAlign w:val="center"/>
          </w:tcPr>
          <w:p w:rsidR="00B9612F" w:rsidRDefault="00B9612F" w:rsidP="00B9612F">
            <w:pPr>
              <w:pStyle w:val="22"/>
              <w:shd w:val="clear" w:color="auto" w:fill="auto"/>
              <w:spacing w:line="240" w:lineRule="auto"/>
              <w:ind w:left="180"/>
            </w:pPr>
            <w:r>
              <w:t>+</w:t>
            </w:r>
          </w:p>
        </w:tc>
        <w:tc>
          <w:tcPr>
            <w:tcW w:w="407" w:type="dxa"/>
            <w:tcBorders>
              <w:top w:val="single" w:sz="4" w:space="0" w:color="auto"/>
              <w:left w:val="single" w:sz="4" w:space="0" w:color="auto"/>
            </w:tcBorders>
            <w:shd w:val="clear" w:color="auto" w:fill="FFFFFF"/>
            <w:vAlign w:val="center"/>
          </w:tcPr>
          <w:p w:rsidR="00B9612F" w:rsidRPr="00362124" w:rsidRDefault="00B9612F" w:rsidP="00B9612F">
            <w:pPr>
              <w:pStyle w:val="22"/>
              <w:shd w:val="clear" w:color="auto" w:fill="auto"/>
              <w:spacing w:line="240" w:lineRule="auto"/>
              <w:ind w:left="160"/>
            </w:pPr>
            <w:r>
              <w:t>+</w:t>
            </w:r>
          </w:p>
        </w:tc>
        <w:tc>
          <w:tcPr>
            <w:tcW w:w="407" w:type="dxa"/>
            <w:tcBorders>
              <w:top w:val="single" w:sz="4" w:space="0" w:color="auto"/>
              <w:left w:val="single" w:sz="4" w:space="0" w:color="auto"/>
            </w:tcBorders>
            <w:shd w:val="clear" w:color="auto" w:fill="FFFFFF"/>
            <w:vAlign w:val="center"/>
          </w:tcPr>
          <w:p w:rsidR="00B9612F" w:rsidRPr="00362124" w:rsidRDefault="00B9612F" w:rsidP="00B9612F">
            <w:pPr>
              <w:pStyle w:val="22"/>
              <w:shd w:val="clear" w:color="auto" w:fill="auto"/>
              <w:spacing w:line="240" w:lineRule="auto"/>
              <w:ind w:left="160"/>
              <w:rPr>
                <w:lang w:val="uk-UA"/>
              </w:rPr>
            </w:pPr>
            <w:r>
              <w:rPr>
                <w:lang w:val="uk-UA"/>
              </w:rPr>
              <w:t>+</w:t>
            </w:r>
          </w:p>
        </w:tc>
        <w:tc>
          <w:tcPr>
            <w:tcW w:w="407" w:type="dxa"/>
            <w:tcBorders>
              <w:top w:val="single" w:sz="4" w:space="0" w:color="auto"/>
              <w:left w:val="single" w:sz="4" w:space="0" w:color="auto"/>
            </w:tcBorders>
            <w:shd w:val="clear" w:color="auto" w:fill="FFFFFF"/>
            <w:vAlign w:val="center"/>
          </w:tcPr>
          <w:p w:rsidR="00B9612F" w:rsidRPr="00362124" w:rsidRDefault="00B9612F" w:rsidP="00B9612F">
            <w:pPr>
              <w:pStyle w:val="22"/>
              <w:shd w:val="clear" w:color="auto" w:fill="auto"/>
              <w:spacing w:line="240" w:lineRule="auto"/>
              <w:ind w:left="180"/>
              <w:rPr>
                <w:lang w:val="uk-UA"/>
              </w:rPr>
            </w:pPr>
            <w:r>
              <w:rPr>
                <w:lang w:val="uk-UA"/>
              </w:rPr>
              <w:t>+</w:t>
            </w:r>
          </w:p>
        </w:tc>
        <w:tc>
          <w:tcPr>
            <w:tcW w:w="407" w:type="dxa"/>
            <w:tcBorders>
              <w:top w:val="single" w:sz="4" w:space="0" w:color="auto"/>
              <w:left w:val="single" w:sz="4" w:space="0" w:color="auto"/>
            </w:tcBorders>
            <w:shd w:val="clear" w:color="auto" w:fill="FFFFFF"/>
            <w:vAlign w:val="center"/>
          </w:tcPr>
          <w:p w:rsidR="00B9612F" w:rsidRPr="00362124" w:rsidRDefault="00B9612F" w:rsidP="00B9612F">
            <w:pPr>
              <w:pStyle w:val="22"/>
              <w:shd w:val="clear" w:color="auto" w:fill="auto"/>
              <w:spacing w:line="240" w:lineRule="auto"/>
              <w:ind w:left="160"/>
              <w:rPr>
                <w:lang w:val="uk-UA"/>
              </w:rPr>
            </w:pPr>
            <w:r>
              <w:rPr>
                <w:lang w:val="uk-UA"/>
              </w:rPr>
              <w:t>+</w:t>
            </w:r>
          </w:p>
        </w:tc>
        <w:tc>
          <w:tcPr>
            <w:tcW w:w="407" w:type="dxa"/>
            <w:tcBorders>
              <w:top w:val="single" w:sz="4" w:space="0" w:color="auto"/>
              <w:left w:val="single" w:sz="4" w:space="0" w:color="auto"/>
            </w:tcBorders>
            <w:shd w:val="clear" w:color="auto" w:fill="FFFFFF"/>
            <w:vAlign w:val="center"/>
          </w:tcPr>
          <w:p w:rsidR="00B9612F" w:rsidRPr="00362124" w:rsidRDefault="00B9612F" w:rsidP="00B9612F">
            <w:pPr>
              <w:pStyle w:val="22"/>
              <w:shd w:val="clear" w:color="auto" w:fill="auto"/>
              <w:spacing w:line="240" w:lineRule="auto"/>
              <w:ind w:left="160"/>
              <w:rPr>
                <w:lang w:val="uk-UA"/>
              </w:rPr>
            </w:pPr>
            <w:r>
              <w:rPr>
                <w:lang w:val="uk-UA"/>
              </w:rPr>
              <w:t>+</w:t>
            </w:r>
          </w:p>
        </w:tc>
        <w:tc>
          <w:tcPr>
            <w:tcW w:w="407" w:type="dxa"/>
            <w:tcBorders>
              <w:top w:val="single" w:sz="4" w:space="0" w:color="auto"/>
              <w:left w:val="single" w:sz="4" w:space="0" w:color="auto"/>
            </w:tcBorders>
            <w:shd w:val="clear" w:color="auto" w:fill="FFFFFF"/>
            <w:vAlign w:val="center"/>
          </w:tcPr>
          <w:p w:rsidR="00B9612F" w:rsidRDefault="00B9612F" w:rsidP="00B9612F">
            <w:pPr>
              <w:pStyle w:val="22"/>
              <w:shd w:val="clear" w:color="auto" w:fill="auto"/>
              <w:spacing w:line="240" w:lineRule="auto"/>
              <w:ind w:left="180"/>
              <w:jc w:val="center"/>
            </w:pPr>
            <w:r>
              <w:t>+</w:t>
            </w:r>
          </w:p>
        </w:tc>
        <w:tc>
          <w:tcPr>
            <w:tcW w:w="407" w:type="dxa"/>
            <w:tcBorders>
              <w:top w:val="single" w:sz="4" w:space="0" w:color="auto"/>
              <w:left w:val="single" w:sz="4" w:space="0" w:color="auto"/>
            </w:tcBorders>
            <w:shd w:val="clear" w:color="auto" w:fill="FFFFFF"/>
            <w:vAlign w:val="center"/>
          </w:tcPr>
          <w:p w:rsidR="00B9612F" w:rsidRDefault="00B9612F" w:rsidP="00B9612F">
            <w:pPr>
              <w:pStyle w:val="22"/>
              <w:shd w:val="clear" w:color="auto" w:fill="auto"/>
              <w:spacing w:line="240" w:lineRule="auto"/>
              <w:ind w:left="160"/>
            </w:pPr>
            <w:r>
              <w:t>+</w:t>
            </w:r>
          </w:p>
        </w:tc>
        <w:tc>
          <w:tcPr>
            <w:tcW w:w="407" w:type="dxa"/>
            <w:tcBorders>
              <w:top w:val="single" w:sz="4" w:space="0" w:color="auto"/>
              <w:left w:val="single" w:sz="4" w:space="0" w:color="auto"/>
            </w:tcBorders>
            <w:shd w:val="clear" w:color="auto" w:fill="FFFFFF"/>
            <w:vAlign w:val="center"/>
          </w:tcPr>
          <w:p w:rsidR="00B9612F" w:rsidRDefault="00B9612F" w:rsidP="00B9612F">
            <w:pPr>
              <w:pStyle w:val="22"/>
              <w:shd w:val="clear" w:color="auto" w:fill="auto"/>
              <w:spacing w:line="240" w:lineRule="auto"/>
              <w:ind w:left="160"/>
            </w:pPr>
            <w:r>
              <w:t>+</w:t>
            </w:r>
          </w:p>
        </w:tc>
        <w:tc>
          <w:tcPr>
            <w:tcW w:w="354" w:type="dxa"/>
            <w:tcBorders>
              <w:top w:val="single" w:sz="4" w:space="0" w:color="auto"/>
              <w:left w:val="single" w:sz="4" w:space="0" w:color="auto"/>
              <w:bottom w:val="single" w:sz="4" w:space="0" w:color="auto"/>
              <w:right w:val="single" w:sz="4" w:space="0" w:color="auto"/>
            </w:tcBorders>
            <w:shd w:val="clear" w:color="auto" w:fill="FFFFFF"/>
            <w:vAlign w:val="center"/>
          </w:tcPr>
          <w:p w:rsidR="00B9612F" w:rsidRDefault="00B9612F" w:rsidP="00B9612F">
            <w:pPr>
              <w:pStyle w:val="22"/>
              <w:shd w:val="clear" w:color="auto" w:fill="auto"/>
              <w:spacing w:line="240" w:lineRule="auto"/>
              <w:ind w:left="180"/>
            </w:pPr>
            <w:r>
              <w:t>+</w:t>
            </w:r>
          </w:p>
        </w:tc>
      </w:tr>
      <w:tr w:rsidR="00B9612F" w:rsidTr="00B9612F">
        <w:trPr>
          <w:gridAfter w:val="2"/>
          <w:wAfter w:w="80" w:type="dxa"/>
          <w:trHeight w:hRule="exact" w:val="254"/>
        </w:trPr>
        <w:tc>
          <w:tcPr>
            <w:tcW w:w="927" w:type="dxa"/>
            <w:tcBorders>
              <w:top w:val="single" w:sz="4" w:space="0" w:color="auto"/>
              <w:left w:val="single" w:sz="4" w:space="0" w:color="auto"/>
            </w:tcBorders>
            <w:shd w:val="clear" w:color="auto" w:fill="FFFFFF"/>
          </w:tcPr>
          <w:p w:rsidR="00B9612F" w:rsidRDefault="00B9612F" w:rsidP="00B9612F">
            <w:pPr>
              <w:pStyle w:val="22"/>
              <w:shd w:val="clear" w:color="auto" w:fill="auto"/>
              <w:spacing w:line="240" w:lineRule="auto"/>
              <w:ind w:left="220"/>
            </w:pPr>
            <w:r>
              <w:rPr>
                <w:rStyle w:val="210pt"/>
              </w:rPr>
              <w:t>КЗП-4</w:t>
            </w:r>
          </w:p>
        </w:tc>
        <w:tc>
          <w:tcPr>
            <w:tcW w:w="398" w:type="dxa"/>
            <w:tcBorders>
              <w:top w:val="single" w:sz="4" w:space="0" w:color="auto"/>
              <w:left w:val="single" w:sz="4" w:space="0" w:color="auto"/>
              <w:bottom w:val="single" w:sz="4" w:space="0" w:color="auto"/>
            </w:tcBorders>
            <w:shd w:val="clear" w:color="auto" w:fill="FFFFFF"/>
          </w:tcPr>
          <w:p w:rsidR="00B9612F" w:rsidRDefault="00B9612F" w:rsidP="00B9612F">
            <w:pPr>
              <w:spacing w:after="0" w:line="240" w:lineRule="auto"/>
              <w:rPr>
                <w:sz w:val="10"/>
                <w:szCs w:val="10"/>
              </w:rPr>
            </w:pPr>
          </w:p>
        </w:tc>
        <w:tc>
          <w:tcPr>
            <w:tcW w:w="402" w:type="dxa"/>
            <w:tcBorders>
              <w:top w:val="single" w:sz="4" w:space="0" w:color="auto"/>
              <w:left w:val="single" w:sz="4" w:space="0" w:color="auto"/>
              <w:bottom w:val="single" w:sz="4" w:space="0" w:color="auto"/>
            </w:tcBorders>
            <w:shd w:val="clear" w:color="auto" w:fill="FFFFFF"/>
          </w:tcPr>
          <w:p w:rsidR="00B9612F" w:rsidRDefault="00B9612F" w:rsidP="00B9612F">
            <w:pPr>
              <w:spacing w:after="0" w:line="240" w:lineRule="auto"/>
              <w:rPr>
                <w:sz w:val="10"/>
                <w:szCs w:val="10"/>
              </w:rPr>
            </w:pPr>
          </w:p>
        </w:tc>
        <w:tc>
          <w:tcPr>
            <w:tcW w:w="411" w:type="dxa"/>
            <w:tcBorders>
              <w:top w:val="single" w:sz="4" w:space="0" w:color="auto"/>
              <w:left w:val="single" w:sz="4" w:space="0" w:color="auto"/>
              <w:bottom w:val="single" w:sz="4" w:space="0" w:color="auto"/>
            </w:tcBorders>
            <w:shd w:val="clear" w:color="auto" w:fill="FFFFFF"/>
          </w:tcPr>
          <w:p w:rsidR="00B9612F" w:rsidRDefault="00B9612F" w:rsidP="00B9612F">
            <w:pPr>
              <w:spacing w:after="0" w:line="240" w:lineRule="auto"/>
              <w:rPr>
                <w:sz w:val="10"/>
                <w:szCs w:val="10"/>
              </w:rPr>
            </w:pPr>
          </w:p>
        </w:tc>
        <w:tc>
          <w:tcPr>
            <w:tcW w:w="407" w:type="dxa"/>
            <w:tcBorders>
              <w:top w:val="single" w:sz="4" w:space="0" w:color="auto"/>
              <w:left w:val="single" w:sz="4" w:space="0" w:color="auto"/>
              <w:bottom w:val="single" w:sz="4" w:space="0" w:color="auto"/>
            </w:tcBorders>
            <w:shd w:val="clear" w:color="auto" w:fill="FFFFFF"/>
          </w:tcPr>
          <w:p w:rsidR="00B9612F" w:rsidRDefault="00B9612F" w:rsidP="00B9612F">
            <w:pPr>
              <w:spacing w:after="0" w:line="240" w:lineRule="auto"/>
              <w:rPr>
                <w:sz w:val="10"/>
                <w:szCs w:val="10"/>
              </w:rPr>
            </w:pPr>
          </w:p>
        </w:tc>
        <w:tc>
          <w:tcPr>
            <w:tcW w:w="402"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360"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20"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20"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29"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34"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360"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2"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2"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7"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7" w:type="dxa"/>
            <w:tcBorders>
              <w:top w:val="single" w:sz="4" w:space="0" w:color="auto"/>
              <w:left w:val="single" w:sz="4" w:space="0" w:color="auto"/>
            </w:tcBorders>
            <w:shd w:val="clear" w:color="auto" w:fill="FFFFFF"/>
            <w:vAlign w:val="center"/>
          </w:tcPr>
          <w:p w:rsidR="00B9612F" w:rsidRPr="00362124" w:rsidRDefault="00B9612F" w:rsidP="00B9612F">
            <w:pPr>
              <w:pStyle w:val="22"/>
              <w:shd w:val="clear" w:color="auto" w:fill="auto"/>
              <w:spacing w:line="240" w:lineRule="auto"/>
              <w:ind w:left="160"/>
            </w:pPr>
          </w:p>
        </w:tc>
        <w:tc>
          <w:tcPr>
            <w:tcW w:w="402" w:type="dxa"/>
            <w:tcBorders>
              <w:top w:val="single" w:sz="4" w:space="0" w:color="auto"/>
              <w:left w:val="single" w:sz="4" w:space="0" w:color="auto"/>
            </w:tcBorders>
            <w:shd w:val="clear" w:color="auto" w:fill="FFFFFF"/>
            <w:vAlign w:val="center"/>
          </w:tcPr>
          <w:p w:rsidR="00B9612F" w:rsidRPr="00362124" w:rsidRDefault="00B9612F" w:rsidP="00B9612F">
            <w:pPr>
              <w:pStyle w:val="22"/>
              <w:shd w:val="clear" w:color="auto" w:fill="auto"/>
              <w:spacing w:line="240" w:lineRule="auto"/>
              <w:ind w:left="160"/>
              <w:rPr>
                <w:lang w:val="uk-UA"/>
              </w:rPr>
            </w:pPr>
            <w:r>
              <w:rPr>
                <w:lang w:val="uk-UA"/>
              </w:rPr>
              <w:t>+</w:t>
            </w:r>
          </w:p>
        </w:tc>
        <w:tc>
          <w:tcPr>
            <w:tcW w:w="407" w:type="dxa"/>
            <w:tcBorders>
              <w:top w:val="single" w:sz="4" w:space="0" w:color="auto"/>
              <w:left w:val="single" w:sz="4" w:space="0" w:color="auto"/>
            </w:tcBorders>
            <w:shd w:val="clear" w:color="auto" w:fill="FFFFFF"/>
            <w:vAlign w:val="center"/>
          </w:tcPr>
          <w:p w:rsidR="00B9612F" w:rsidRPr="00362124" w:rsidRDefault="00B9612F" w:rsidP="00B9612F">
            <w:pPr>
              <w:pStyle w:val="22"/>
              <w:shd w:val="clear" w:color="auto" w:fill="auto"/>
              <w:spacing w:line="240" w:lineRule="auto"/>
              <w:ind w:left="180"/>
              <w:rPr>
                <w:lang w:val="uk-UA"/>
              </w:rPr>
            </w:pPr>
            <w:r>
              <w:rPr>
                <w:lang w:val="uk-UA"/>
              </w:rPr>
              <w:t>+</w:t>
            </w:r>
          </w:p>
        </w:tc>
        <w:tc>
          <w:tcPr>
            <w:tcW w:w="407" w:type="dxa"/>
            <w:tcBorders>
              <w:top w:val="single" w:sz="4" w:space="0" w:color="auto"/>
              <w:left w:val="single" w:sz="4" w:space="0" w:color="auto"/>
            </w:tcBorders>
            <w:shd w:val="clear" w:color="auto" w:fill="FFFFFF"/>
            <w:vAlign w:val="center"/>
          </w:tcPr>
          <w:p w:rsidR="00B9612F" w:rsidRPr="00362124" w:rsidRDefault="00B9612F" w:rsidP="00B9612F">
            <w:pPr>
              <w:pStyle w:val="22"/>
              <w:shd w:val="clear" w:color="auto" w:fill="auto"/>
              <w:spacing w:line="240" w:lineRule="auto"/>
              <w:ind w:left="160"/>
              <w:rPr>
                <w:lang w:val="uk-UA"/>
              </w:rPr>
            </w:pPr>
            <w:r>
              <w:rPr>
                <w:lang w:val="uk-UA"/>
              </w:rPr>
              <w:t>+</w:t>
            </w:r>
          </w:p>
        </w:tc>
        <w:tc>
          <w:tcPr>
            <w:tcW w:w="402" w:type="dxa"/>
            <w:tcBorders>
              <w:top w:val="single" w:sz="4" w:space="0" w:color="auto"/>
              <w:left w:val="single" w:sz="4" w:space="0" w:color="auto"/>
            </w:tcBorders>
            <w:shd w:val="clear" w:color="auto" w:fill="FFFFFF"/>
            <w:vAlign w:val="center"/>
          </w:tcPr>
          <w:p w:rsidR="00B9612F" w:rsidRPr="00362124" w:rsidRDefault="00B9612F" w:rsidP="00B9612F">
            <w:pPr>
              <w:pStyle w:val="22"/>
              <w:shd w:val="clear" w:color="auto" w:fill="auto"/>
              <w:spacing w:line="240" w:lineRule="auto"/>
              <w:ind w:left="160"/>
              <w:rPr>
                <w:lang w:val="uk-UA"/>
              </w:rPr>
            </w:pPr>
            <w:r>
              <w:rPr>
                <w:lang w:val="uk-UA"/>
              </w:rPr>
              <w:t>+</w:t>
            </w:r>
          </w:p>
        </w:tc>
        <w:tc>
          <w:tcPr>
            <w:tcW w:w="402" w:type="dxa"/>
            <w:tcBorders>
              <w:top w:val="single" w:sz="4" w:space="0" w:color="auto"/>
              <w:left w:val="single" w:sz="4" w:space="0" w:color="auto"/>
            </w:tcBorders>
            <w:shd w:val="clear" w:color="auto" w:fill="FFFFFF"/>
            <w:vAlign w:val="center"/>
          </w:tcPr>
          <w:p w:rsidR="00B9612F" w:rsidRDefault="00B9612F" w:rsidP="00B9612F">
            <w:pPr>
              <w:pStyle w:val="22"/>
              <w:shd w:val="clear" w:color="auto" w:fill="auto"/>
              <w:spacing w:line="240" w:lineRule="auto"/>
              <w:ind w:left="180"/>
              <w:jc w:val="center"/>
            </w:pPr>
            <w:r>
              <w:t>+</w:t>
            </w:r>
          </w:p>
        </w:tc>
        <w:tc>
          <w:tcPr>
            <w:tcW w:w="407" w:type="dxa"/>
            <w:tcBorders>
              <w:top w:val="single" w:sz="4" w:space="0" w:color="auto"/>
              <w:left w:val="single" w:sz="4" w:space="0" w:color="auto"/>
            </w:tcBorders>
            <w:shd w:val="clear" w:color="auto" w:fill="FFFFFF"/>
            <w:vAlign w:val="center"/>
          </w:tcPr>
          <w:p w:rsidR="00B9612F" w:rsidRDefault="00B9612F" w:rsidP="00B9612F">
            <w:pPr>
              <w:pStyle w:val="22"/>
              <w:shd w:val="clear" w:color="auto" w:fill="auto"/>
              <w:spacing w:line="240" w:lineRule="auto"/>
              <w:ind w:left="160"/>
            </w:pPr>
          </w:p>
        </w:tc>
        <w:tc>
          <w:tcPr>
            <w:tcW w:w="407" w:type="dxa"/>
            <w:tcBorders>
              <w:top w:val="single" w:sz="4" w:space="0" w:color="auto"/>
              <w:left w:val="single" w:sz="4" w:space="0" w:color="auto"/>
            </w:tcBorders>
            <w:shd w:val="clear" w:color="auto" w:fill="FFFFFF"/>
            <w:vAlign w:val="center"/>
          </w:tcPr>
          <w:p w:rsidR="00B9612F" w:rsidRDefault="00B9612F" w:rsidP="00B9612F">
            <w:pPr>
              <w:pStyle w:val="22"/>
              <w:shd w:val="clear" w:color="auto" w:fill="auto"/>
              <w:spacing w:line="240" w:lineRule="auto"/>
              <w:ind w:left="160"/>
            </w:pPr>
          </w:p>
        </w:tc>
        <w:tc>
          <w:tcPr>
            <w:tcW w:w="407" w:type="dxa"/>
            <w:tcBorders>
              <w:top w:val="single" w:sz="4" w:space="0" w:color="auto"/>
              <w:left w:val="single" w:sz="4" w:space="0" w:color="auto"/>
            </w:tcBorders>
            <w:shd w:val="clear" w:color="auto" w:fill="FFFFFF"/>
            <w:vAlign w:val="center"/>
          </w:tcPr>
          <w:p w:rsidR="00B9612F" w:rsidRDefault="00B9612F" w:rsidP="00B9612F">
            <w:pPr>
              <w:pStyle w:val="22"/>
              <w:shd w:val="clear" w:color="auto" w:fill="auto"/>
              <w:spacing w:line="240" w:lineRule="auto"/>
              <w:ind w:left="180"/>
            </w:pPr>
            <w:r>
              <w:t>+</w:t>
            </w:r>
          </w:p>
        </w:tc>
        <w:tc>
          <w:tcPr>
            <w:tcW w:w="407" w:type="dxa"/>
            <w:tcBorders>
              <w:top w:val="single" w:sz="4" w:space="0" w:color="auto"/>
              <w:left w:val="single" w:sz="4" w:space="0" w:color="auto"/>
            </w:tcBorders>
            <w:shd w:val="clear" w:color="auto" w:fill="FFFFFF"/>
            <w:vAlign w:val="center"/>
          </w:tcPr>
          <w:p w:rsidR="00B9612F" w:rsidRPr="00362124" w:rsidRDefault="00B9612F" w:rsidP="00B9612F">
            <w:pPr>
              <w:pStyle w:val="22"/>
              <w:shd w:val="clear" w:color="auto" w:fill="auto"/>
              <w:spacing w:line="240" w:lineRule="auto"/>
              <w:ind w:left="160"/>
            </w:pPr>
            <w:r>
              <w:t>+</w:t>
            </w:r>
          </w:p>
        </w:tc>
        <w:tc>
          <w:tcPr>
            <w:tcW w:w="407" w:type="dxa"/>
            <w:tcBorders>
              <w:top w:val="single" w:sz="4" w:space="0" w:color="auto"/>
              <w:left w:val="single" w:sz="4" w:space="0" w:color="auto"/>
            </w:tcBorders>
            <w:shd w:val="clear" w:color="auto" w:fill="FFFFFF"/>
            <w:vAlign w:val="center"/>
          </w:tcPr>
          <w:p w:rsidR="00B9612F" w:rsidRPr="00362124" w:rsidRDefault="00B9612F" w:rsidP="00B9612F">
            <w:pPr>
              <w:pStyle w:val="22"/>
              <w:shd w:val="clear" w:color="auto" w:fill="auto"/>
              <w:spacing w:line="240" w:lineRule="auto"/>
              <w:ind w:left="160"/>
              <w:rPr>
                <w:lang w:val="uk-UA"/>
              </w:rPr>
            </w:pPr>
            <w:r>
              <w:rPr>
                <w:lang w:val="uk-UA"/>
              </w:rPr>
              <w:t>+</w:t>
            </w:r>
          </w:p>
        </w:tc>
        <w:tc>
          <w:tcPr>
            <w:tcW w:w="407" w:type="dxa"/>
            <w:tcBorders>
              <w:top w:val="single" w:sz="4" w:space="0" w:color="auto"/>
              <w:left w:val="single" w:sz="4" w:space="0" w:color="auto"/>
            </w:tcBorders>
            <w:shd w:val="clear" w:color="auto" w:fill="FFFFFF"/>
            <w:vAlign w:val="center"/>
          </w:tcPr>
          <w:p w:rsidR="00B9612F" w:rsidRPr="00362124" w:rsidRDefault="00B9612F" w:rsidP="00B9612F">
            <w:pPr>
              <w:pStyle w:val="22"/>
              <w:shd w:val="clear" w:color="auto" w:fill="auto"/>
              <w:spacing w:line="240" w:lineRule="auto"/>
              <w:ind w:left="180"/>
              <w:rPr>
                <w:lang w:val="uk-UA"/>
              </w:rPr>
            </w:pPr>
            <w:r>
              <w:rPr>
                <w:lang w:val="uk-UA"/>
              </w:rPr>
              <w:t>+</w:t>
            </w:r>
          </w:p>
        </w:tc>
        <w:tc>
          <w:tcPr>
            <w:tcW w:w="407" w:type="dxa"/>
            <w:tcBorders>
              <w:top w:val="single" w:sz="4" w:space="0" w:color="auto"/>
              <w:left w:val="single" w:sz="4" w:space="0" w:color="auto"/>
            </w:tcBorders>
            <w:shd w:val="clear" w:color="auto" w:fill="FFFFFF"/>
            <w:vAlign w:val="center"/>
          </w:tcPr>
          <w:p w:rsidR="00B9612F" w:rsidRPr="00362124" w:rsidRDefault="00B9612F" w:rsidP="00B9612F">
            <w:pPr>
              <w:pStyle w:val="22"/>
              <w:shd w:val="clear" w:color="auto" w:fill="auto"/>
              <w:spacing w:line="240" w:lineRule="auto"/>
              <w:ind w:left="160"/>
              <w:rPr>
                <w:lang w:val="uk-UA"/>
              </w:rPr>
            </w:pPr>
            <w:r>
              <w:rPr>
                <w:lang w:val="uk-UA"/>
              </w:rPr>
              <w:t>+</w:t>
            </w:r>
          </w:p>
        </w:tc>
        <w:tc>
          <w:tcPr>
            <w:tcW w:w="407" w:type="dxa"/>
            <w:tcBorders>
              <w:top w:val="single" w:sz="4" w:space="0" w:color="auto"/>
              <w:left w:val="single" w:sz="4" w:space="0" w:color="auto"/>
            </w:tcBorders>
            <w:shd w:val="clear" w:color="auto" w:fill="FFFFFF"/>
            <w:vAlign w:val="center"/>
          </w:tcPr>
          <w:p w:rsidR="00B9612F" w:rsidRPr="00362124" w:rsidRDefault="00B9612F" w:rsidP="00B9612F">
            <w:pPr>
              <w:pStyle w:val="22"/>
              <w:shd w:val="clear" w:color="auto" w:fill="auto"/>
              <w:spacing w:line="240" w:lineRule="auto"/>
              <w:ind w:left="160"/>
              <w:rPr>
                <w:lang w:val="uk-UA"/>
              </w:rPr>
            </w:pPr>
            <w:r>
              <w:rPr>
                <w:lang w:val="uk-UA"/>
              </w:rPr>
              <w:t>+</w:t>
            </w:r>
          </w:p>
        </w:tc>
        <w:tc>
          <w:tcPr>
            <w:tcW w:w="407" w:type="dxa"/>
            <w:tcBorders>
              <w:top w:val="single" w:sz="4" w:space="0" w:color="auto"/>
              <w:left w:val="single" w:sz="4" w:space="0" w:color="auto"/>
            </w:tcBorders>
            <w:shd w:val="clear" w:color="auto" w:fill="FFFFFF"/>
            <w:vAlign w:val="center"/>
          </w:tcPr>
          <w:p w:rsidR="00B9612F" w:rsidRDefault="00B9612F" w:rsidP="00B9612F">
            <w:pPr>
              <w:pStyle w:val="22"/>
              <w:shd w:val="clear" w:color="auto" w:fill="auto"/>
              <w:spacing w:line="240" w:lineRule="auto"/>
              <w:ind w:left="180"/>
              <w:jc w:val="center"/>
            </w:pPr>
          </w:p>
        </w:tc>
        <w:tc>
          <w:tcPr>
            <w:tcW w:w="407" w:type="dxa"/>
            <w:tcBorders>
              <w:top w:val="single" w:sz="4" w:space="0" w:color="auto"/>
              <w:left w:val="single" w:sz="4" w:space="0" w:color="auto"/>
            </w:tcBorders>
            <w:shd w:val="clear" w:color="auto" w:fill="FFFFFF"/>
            <w:vAlign w:val="center"/>
          </w:tcPr>
          <w:p w:rsidR="00B9612F" w:rsidRDefault="00B9612F" w:rsidP="00B9612F">
            <w:pPr>
              <w:pStyle w:val="22"/>
              <w:shd w:val="clear" w:color="auto" w:fill="auto"/>
              <w:spacing w:line="240" w:lineRule="auto"/>
              <w:ind w:left="160"/>
            </w:pPr>
            <w:r>
              <w:t>+</w:t>
            </w:r>
          </w:p>
        </w:tc>
        <w:tc>
          <w:tcPr>
            <w:tcW w:w="407" w:type="dxa"/>
            <w:tcBorders>
              <w:top w:val="single" w:sz="4" w:space="0" w:color="auto"/>
              <w:left w:val="single" w:sz="4" w:space="0" w:color="auto"/>
            </w:tcBorders>
            <w:shd w:val="clear" w:color="auto" w:fill="FFFFFF"/>
            <w:vAlign w:val="center"/>
          </w:tcPr>
          <w:p w:rsidR="00B9612F" w:rsidRDefault="00B9612F" w:rsidP="00B9612F">
            <w:pPr>
              <w:pStyle w:val="22"/>
              <w:shd w:val="clear" w:color="auto" w:fill="auto"/>
              <w:spacing w:line="240" w:lineRule="auto"/>
              <w:ind w:left="160"/>
            </w:pPr>
            <w:r>
              <w:t>+</w:t>
            </w:r>
          </w:p>
        </w:tc>
        <w:tc>
          <w:tcPr>
            <w:tcW w:w="354" w:type="dxa"/>
            <w:tcBorders>
              <w:top w:val="single" w:sz="4" w:space="0" w:color="auto"/>
              <w:left w:val="single" w:sz="4" w:space="0" w:color="auto"/>
              <w:bottom w:val="single" w:sz="4" w:space="0" w:color="auto"/>
              <w:right w:val="single" w:sz="4" w:space="0" w:color="auto"/>
            </w:tcBorders>
            <w:shd w:val="clear" w:color="auto" w:fill="FFFFFF"/>
            <w:vAlign w:val="center"/>
          </w:tcPr>
          <w:p w:rsidR="00B9612F" w:rsidRDefault="00B9612F" w:rsidP="00B9612F">
            <w:pPr>
              <w:pStyle w:val="22"/>
              <w:shd w:val="clear" w:color="auto" w:fill="auto"/>
              <w:spacing w:line="240" w:lineRule="auto"/>
              <w:ind w:left="180"/>
            </w:pPr>
            <w:r>
              <w:t>+</w:t>
            </w:r>
          </w:p>
        </w:tc>
      </w:tr>
      <w:tr w:rsidR="00B9612F" w:rsidTr="00B9612F">
        <w:trPr>
          <w:gridAfter w:val="2"/>
          <w:wAfter w:w="80" w:type="dxa"/>
          <w:trHeight w:hRule="exact" w:val="249"/>
        </w:trPr>
        <w:tc>
          <w:tcPr>
            <w:tcW w:w="927" w:type="dxa"/>
            <w:tcBorders>
              <w:top w:val="single" w:sz="4" w:space="0" w:color="auto"/>
              <w:left w:val="single" w:sz="4" w:space="0" w:color="auto"/>
            </w:tcBorders>
            <w:shd w:val="clear" w:color="auto" w:fill="FFFFFF"/>
          </w:tcPr>
          <w:p w:rsidR="00B9612F" w:rsidRDefault="00B9612F" w:rsidP="00B9612F">
            <w:pPr>
              <w:pStyle w:val="22"/>
              <w:shd w:val="clear" w:color="auto" w:fill="auto"/>
              <w:spacing w:line="240" w:lineRule="auto"/>
              <w:ind w:left="220"/>
            </w:pPr>
            <w:r>
              <w:rPr>
                <w:rStyle w:val="210pt"/>
              </w:rPr>
              <w:t>КЗП-5</w:t>
            </w:r>
          </w:p>
        </w:tc>
        <w:tc>
          <w:tcPr>
            <w:tcW w:w="398" w:type="dxa"/>
            <w:tcBorders>
              <w:top w:val="single" w:sz="4" w:space="0" w:color="auto"/>
              <w:left w:val="single" w:sz="4" w:space="0" w:color="auto"/>
              <w:bottom w:val="single" w:sz="4" w:space="0" w:color="auto"/>
            </w:tcBorders>
            <w:shd w:val="clear" w:color="auto" w:fill="FFFFFF"/>
          </w:tcPr>
          <w:p w:rsidR="00B9612F" w:rsidRDefault="00B9612F" w:rsidP="00B9612F">
            <w:pPr>
              <w:spacing w:after="0" w:line="240" w:lineRule="auto"/>
              <w:rPr>
                <w:sz w:val="10"/>
                <w:szCs w:val="10"/>
              </w:rPr>
            </w:pPr>
          </w:p>
        </w:tc>
        <w:tc>
          <w:tcPr>
            <w:tcW w:w="402" w:type="dxa"/>
            <w:tcBorders>
              <w:top w:val="single" w:sz="4" w:space="0" w:color="auto"/>
              <w:left w:val="single" w:sz="4" w:space="0" w:color="auto"/>
              <w:bottom w:val="single" w:sz="4" w:space="0" w:color="auto"/>
            </w:tcBorders>
            <w:shd w:val="clear" w:color="auto" w:fill="FFFFFF"/>
          </w:tcPr>
          <w:p w:rsidR="00B9612F" w:rsidRDefault="00B9612F" w:rsidP="00B9612F">
            <w:pPr>
              <w:spacing w:after="0" w:line="240" w:lineRule="auto"/>
              <w:rPr>
                <w:sz w:val="10"/>
                <w:szCs w:val="10"/>
              </w:rPr>
            </w:pPr>
          </w:p>
        </w:tc>
        <w:tc>
          <w:tcPr>
            <w:tcW w:w="411" w:type="dxa"/>
            <w:tcBorders>
              <w:top w:val="single" w:sz="4" w:space="0" w:color="auto"/>
              <w:left w:val="single" w:sz="4" w:space="0" w:color="auto"/>
              <w:bottom w:val="single" w:sz="4" w:space="0" w:color="auto"/>
            </w:tcBorders>
            <w:shd w:val="clear" w:color="auto" w:fill="FFFFFF"/>
          </w:tcPr>
          <w:p w:rsidR="00B9612F" w:rsidRDefault="00B9612F" w:rsidP="00B9612F">
            <w:pPr>
              <w:spacing w:after="0" w:line="240" w:lineRule="auto"/>
              <w:rPr>
                <w:sz w:val="10"/>
                <w:szCs w:val="10"/>
              </w:rPr>
            </w:pPr>
          </w:p>
        </w:tc>
        <w:tc>
          <w:tcPr>
            <w:tcW w:w="407" w:type="dxa"/>
            <w:tcBorders>
              <w:top w:val="single" w:sz="4" w:space="0" w:color="auto"/>
              <w:left w:val="single" w:sz="4" w:space="0" w:color="auto"/>
              <w:bottom w:val="single" w:sz="4" w:space="0" w:color="auto"/>
            </w:tcBorders>
            <w:shd w:val="clear" w:color="auto" w:fill="FFFFFF"/>
          </w:tcPr>
          <w:p w:rsidR="00B9612F" w:rsidRDefault="00B9612F" w:rsidP="00B9612F">
            <w:pPr>
              <w:spacing w:after="0" w:line="240" w:lineRule="auto"/>
              <w:rPr>
                <w:sz w:val="10"/>
                <w:szCs w:val="10"/>
              </w:rPr>
            </w:pPr>
          </w:p>
        </w:tc>
        <w:tc>
          <w:tcPr>
            <w:tcW w:w="402"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360"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20"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20"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29"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34"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360"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2"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2"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7"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7"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2"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7"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7"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2"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2"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7"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7"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7" w:type="dxa"/>
            <w:tcBorders>
              <w:top w:val="single" w:sz="4" w:space="0" w:color="auto"/>
              <w:left w:val="single" w:sz="4" w:space="0" w:color="auto"/>
            </w:tcBorders>
            <w:shd w:val="clear" w:color="auto" w:fill="FFFFFF"/>
          </w:tcPr>
          <w:p w:rsidR="00B9612F" w:rsidRDefault="00B9612F" w:rsidP="00B9612F">
            <w:pPr>
              <w:spacing w:after="0" w:line="240" w:lineRule="auto"/>
              <w:jc w:val="center"/>
              <w:rPr>
                <w:sz w:val="10"/>
                <w:szCs w:val="10"/>
              </w:rPr>
            </w:pPr>
            <w:r>
              <w:t>+</w:t>
            </w:r>
          </w:p>
        </w:tc>
        <w:tc>
          <w:tcPr>
            <w:tcW w:w="407"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7"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7"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7"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7"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7" w:type="dxa"/>
            <w:tcBorders>
              <w:top w:val="single" w:sz="4" w:space="0" w:color="auto"/>
              <w:left w:val="single" w:sz="4" w:space="0" w:color="auto"/>
            </w:tcBorders>
            <w:shd w:val="clear" w:color="auto" w:fill="FFFFFF"/>
          </w:tcPr>
          <w:p w:rsidR="00B9612F" w:rsidRDefault="00B9612F" w:rsidP="00B9612F">
            <w:pPr>
              <w:spacing w:after="0" w:line="240" w:lineRule="auto"/>
              <w:jc w:val="center"/>
              <w:rPr>
                <w:sz w:val="10"/>
                <w:szCs w:val="10"/>
              </w:rPr>
            </w:pPr>
          </w:p>
        </w:tc>
        <w:tc>
          <w:tcPr>
            <w:tcW w:w="407"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7"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354" w:type="dxa"/>
            <w:tcBorders>
              <w:top w:val="single" w:sz="4" w:space="0" w:color="auto"/>
              <w:left w:val="single" w:sz="4" w:space="0" w:color="auto"/>
              <w:bottom w:val="single" w:sz="4" w:space="0" w:color="auto"/>
              <w:right w:val="single" w:sz="4" w:space="0" w:color="auto"/>
            </w:tcBorders>
            <w:shd w:val="clear" w:color="auto" w:fill="FFFFFF"/>
          </w:tcPr>
          <w:p w:rsidR="00B9612F" w:rsidRDefault="00B9612F" w:rsidP="00B9612F">
            <w:pPr>
              <w:spacing w:after="0" w:line="240" w:lineRule="auto"/>
              <w:rPr>
                <w:sz w:val="10"/>
                <w:szCs w:val="10"/>
              </w:rPr>
            </w:pPr>
          </w:p>
        </w:tc>
      </w:tr>
      <w:tr w:rsidR="00B9612F" w:rsidTr="00B9612F">
        <w:trPr>
          <w:gridAfter w:val="2"/>
          <w:wAfter w:w="80" w:type="dxa"/>
          <w:trHeight w:hRule="exact" w:val="258"/>
        </w:trPr>
        <w:tc>
          <w:tcPr>
            <w:tcW w:w="927" w:type="dxa"/>
            <w:tcBorders>
              <w:top w:val="single" w:sz="4" w:space="0" w:color="auto"/>
              <w:left w:val="single" w:sz="4" w:space="0" w:color="auto"/>
            </w:tcBorders>
            <w:shd w:val="clear" w:color="auto" w:fill="FFFFFF"/>
            <w:vAlign w:val="center"/>
          </w:tcPr>
          <w:p w:rsidR="00B9612F" w:rsidRDefault="00B9612F" w:rsidP="00B9612F">
            <w:pPr>
              <w:pStyle w:val="22"/>
              <w:shd w:val="clear" w:color="auto" w:fill="auto"/>
              <w:spacing w:line="240" w:lineRule="auto"/>
              <w:ind w:left="220"/>
            </w:pPr>
            <w:r>
              <w:rPr>
                <w:rStyle w:val="210pt"/>
              </w:rPr>
              <w:t>КЗП-6</w:t>
            </w:r>
          </w:p>
        </w:tc>
        <w:tc>
          <w:tcPr>
            <w:tcW w:w="398" w:type="dxa"/>
            <w:tcBorders>
              <w:top w:val="single" w:sz="4" w:space="0" w:color="auto"/>
              <w:left w:val="single" w:sz="4" w:space="0" w:color="auto"/>
              <w:bottom w:val="single" w:sz="4" w:space="0" w:color="auto"/>
            </w:tcBorders>
            <w:shd w:val="clear" w:color="auto" w:fill="FFFFFF"/>
          </w:tcPr>
          <w:p w:rsidR="00B9612F" w:rsidRDefault="00B9612F" w:rsidP="00B9612F">
            <w:pPr>
              <w:spacing w:after="0" w:line="240" w:lineRule="auto"/>
              <w:rPr>
                <w:sz w:val="10"/>
                <w:szCs w:val="10"/>
              </w:rPr>
            </w:pPr>
          </w:p>
        </w:tc>
        <w:tc>
          <w:tcPr>
            <w:tcW w:w="402" w:type="dxa"/>
            <w:tcBorders>
              <w:top w:val="single" w:sz="4" w:space="0" w:color="auto"/>
              <w:left w:val="single" w:sz="4" w:space="0" w:color="auto"/>
              <w:bottom w:val="single" w:sz="4" w:space="0" w:color="auto"/>
            </w:tcBorders>
            <w:shd w:val="clear" w:color="auto" w:fill="FFFFFF"/>
          </w:tcPr>
          <w:p w:rsidR="00B9612F" w:rsidRDefault="00B9612F" w:rsidP="00B9612F">
            <w:pPr>
              <w:spacing w:after="0" w:line="240" w:lineRule="auto"/>
              <w:rPr>
                <w:sz w:val="10"/>
                <w:szCs w:val="10"/>
              </w:rPr>
            </w:pPr>
          </w:p>
        </w:tc>
        <w:tc>
          <w:tcPr>
            <w:tcW w:w="411" w:type="dxa"/>
            <w:tcBorders>
              <w:top w:val="single" w:sz="4" w:space="0" w:color="auto"/>
              <w:left w:val="single" w:sz="4" w:space="0" w:color="auto"/>
              <w:bottom w:val="single" w:sz="4" w:space="0" w:color="auto"/>
            </w:tcBorders>
            <w:shd w:val="clear" w:color="auto" w:fill="FFFFFF"/>
          </w:tcPr>
          <w:p w:rsidR="00B9612F" w:rsidRDefault="00B9612F" w:rsidP="00B9612F">
            <w:pPr>
              <w:spacing w:after="0" w:line="240" w:lineRule="auto"/>
              <w:rPr>
                <w:sz w:val="10"/>
                <w:szCs w:val="10"/>
              </w:rPr>
            </w:pPr>
          </w:p>
        </w:tc>
        <w:tc>
          <w:tcPr>
            <w:tcW w:w="407" w:type="dxa"/>
            <w:tcBorders>
              <w:top w:val="single" w:sz="4" w:space="0" w:color="auto"/>
              <w:left w:val="single" w:sz="4" w:space="0" w:color="auto"/>
              <w:bottom w:val="single" w:sz="4" w:space="0" w:color="auto"/>
            </w:tcBorders>
            <w:shd w:val="clear" w:color="auto" w:fill="FFFFFF"/>
          </w:tcPr>
          <w:p w:rsidR="00B9612F" w:rsidRDefault="00B9612F" w:rsidP="00B9612F">
            <w:pPr>
              <w:spacing w:after="0" w:line="240" w:lineRule="auto"/>
              <w:rPr>
                <w:sz w:val="10"/>
                <w:szCs w:val="10"/>
              </w:rPr>
            </w:pPr>
          </w:p>
        </w:tc>
        <w:tc>
          <w:tcPr>
            <w:tcW w:w="402"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360"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20"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20"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29"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34"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360"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2"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2"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7"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7" w:type="dxa"/>
            <w:tcBorders>
              <w:top w:val="single" w:sz="4" w:space="0" w:color="auto"/>
              <w:left w:val="single" w:sz="4" w:space="0" w:color="auto"/>
            </w:tcBorders>
            <w:shd w:val="clear" w:color="auto" w:fill="FFFFFF"/>
            <w:vAlign w:val="center"/>
          </w:tcPr>
          <w:p w:rsidR="00B9612F" w:rsidRDefault="00B9612F" w:rsidP="00B9612F">
            <w:pPr>
              <w:pStyle w:val="22"/>
              <w:shd w:val="clear" w:color="auto" w:fill="auto"/>
              <w:spacing w:line="240" w:lineRule="auto"/>
              <w:ind w:left="160"/>
            </w:pPr>
          </w:p>
        </w:tc>
        <w:tc>
          <w:tcPr>
            <w:tcW w:w="402" w:type="dxa"/>
            <w:tcBorders>
              <w:top w:val="single" w:sz="4" w:space="0" w:color="auto"/>
              <w:left w:val="single" w:sz="4" w:space="0" w:color="auto"/>
            </w:tcBorders>
            <w:shd w:val="clear" w:color="auto" w:fill="FFFFFF"/>
            <w:vAlign w:val="center"/>
          </w:tcPr>
          <w:p w:rsidR="00B9612F" w:rsidRDefault="00B9612F" w:rsidP="00B9612F">
            <w:pPr>
              <w:pStyle w:val="22"/>
              <w:shd w:val="clear" w:color="auto" w:fill="auto"/>
              <w:spacing w:line="240" w:lineRule="auto"/>
              <w:ind w:left="160"/>
            </w:pPr>
          </w:p>
        </w:tc>
        <w:tc>
          <w:tcPr>
            <w:tcW w:w="407" w:type="dxa"/>
            <w:tcBorders>
              <w:top w:val="single" w:sz="4" w:space="0" w:color="auto"/>
              <w:left w:val="single" w:sz="4" w:space="0" w:color="auto"/>
            </w:tcBorders>
            <w:shd w:val="clear" w:color="auto" w:fill="FFFFFF"/>
            <w:vAlign w:val="center"/>
          </w:tcPr>
          <w:p w:rsidR="00B9612F" w:rsidRDefault="00B9612F" w:rsidP="00B9612F">
            <w:pPr>
              <w:pStyle w:val="22"/>
              <w:shd w:val="clear" w:color="auto" w:fill="auto"/>
              <w:spacing w:line="240" w:lineRule="auto"/>
              <w:ind w:left="160"/>
            </w:pPr>
          </w:p>
        </w:tc>
        <w:tc>
          <w:tcPr>
            <w:tcW w:w="407" w:type="dxa"/>
            <w:tcBorders>
              <w:top w:val="single" w:sz="4" w:space="0" w:color="auto"/>
              <w:left w:val="single" w:sz="4" w:space="0" w:color="auto"/>
            </w:tcBorders>
            <w:shd w:val="clear" w:color="auto" w:fill="FFFFFF"/>
            <w:vAlign w:val="center"/>
          </w:tcPr>
          <w:p w:rsidR="00B9612F" w:rsidRDefault="00B9612F" w:rsidP="00B9612F">
            <w:pPr>
              <w:pStyle w:val="22"/>
              <w:shd w:val="clear" w:color="auto" w:fill="auto"/>
              <w:spacing w:line="240" w:lineRule="auto"/>
              <w:ind w:left="160"/>
            </w:pPr>
          </w:p>
        </w:tc>
        <w:tc>
          <w:tcPr>
            <w:tcW w:w="402" w:type="dxa"/>
            <w:tcBorders>
              <w:top w:val="single" w:sz="4" w:space="0" w:color="auto"/>
              <w:left w:val="single" w:sz="4" w:space="0" w:color="auto"/>
            </w:tcBorders>
            <w:shd w:val="clear" w:color="auto" w:fill="FFFFFF"/>
            <w:vAlign w:val="center"/>
          </w:tcPr>
          <w:p w:rsidR="00B9612F" w:rsidRDefault="00B9612F" w:rsidP="00B9612F">
            <w:pPr>
              <w:pStyle w:val="22"/>
              <w:shd w:val="clear" w:color="auto" w:fill="auto"/>
              <w:spacing w:line="240" w:lineRule="auto"/>
              <w:ind w:left="160"/>
            </w:pPr>
          </w:p>
        </w:tc>
        <w:tc>
          <w:tcPr>
            <w:tcW w:w="402" w:type="dxa"/>
            <w:tcBorders>
              <w:top w:val="single" w:sz="4" w:space="0" w:color="auto"/>
              <w:left w:val="single" w:sz="4" w:space="0" w:color="auto"/>
            </w:tcBorders>
            <w:shd w:val="clear" w:color="auto" w:fill="FFFFFF"/>
            <w:vAlign w:val="center"/>
          </w:tcPr>
          <w:p w:rsidR="00B9612F" w:rsidRDefault="00B9612F" w:rsidP="00B9612F">
            <w:pPr>
              <w:pStyle w:val="22"/>
              <w:shd w:val="clear" w:color="auto" w:fill="auto"/>
              <w:spacing w:line="240" w:lineRule="auto"/>
              <w:ind w:left="160"/>
            </w:pPr>
          </w:p>
        </w:tc>
        <w:tc>
          <w:tcPr>
            <w:tcW w:w="407" w:type="dxa"/>
            <w:tcBorders>
              <w:top w:val="single" w:sz="4" w:space="0" w:color="auto"/>
              <w:left w:val="single" w:sz="4" w:space="0" w:color="auto"/>
            </w:tcBorders>
            <w:shd w:val="clear" w:color="auto" w:fill="FFFFFF"/>
            <w:vAlign w:val="center"/>
          </w:tcPr>
          <w:p w:rsidR="00B9612F" w:rsidRDefault="00B9612F" w:rsidP="00B9612F">
            <w:pPr>
              <w:pStyle w:val="22"/>
              <w:shd w:val="clear" w:color="auto" w:fill="auto"/>
              <w:spacing w:line="240" w:lineRule="auto"/>
              <w:ind w:left="160"/>
            </w:pPr>
          </w:p>
        </w:tc>
        <w:tc>
          <w:tcPr>
            <w:tcW w:w="407" w:type="dxa"/>
            <w:tcBorders>
              <w:top w:val="single" w:sz="4" w:space="0" w:color="auto"/>
              <w:left w:val="single" w:sz="4" w:space="0" w:color="auto"/>
            </w:tcBorders>
            <w:shd w:val="clear" w:color="auto" w:fill="FFFFFF"/>
          </w:tcPr>
          <w:p w:rsidR="00B9612F" w:rsidRDefault="00B9612F" w:rsidP="00B9612F">
            <w:pPr>
              <w:pStyle w:val="22"/>
              <w:shd w:val="clear" w:color="auto" w:fill="auto"/>
              <w:spacing w:line="240" w:lineRule="auto"/>
              <w:ind w:left="160"/>
              <w:rPr>
                <w:rStyle w:val="275pt"/>
              </w:rPr>
            </w:pPr>
          </w:p>
        </w:tc>
        <w:tc>
          <w:tcPr>
            <w:tcW w:w="407" w:type="dxa"/>
            <w:tcBorders>
              <w:top w:val="single" w:sz="4" w:space="0" w:color="auto"/>
              <w:left w:val="single" w:sz="4" w:space="0" w:color="auto"/>
            </w:tcBorders>
            <w:shd w:val="clear" w:color="auto" w:fill="FFFFFF"/>
          </w:tcPr>
          <w:p w:rsidR="00B9612F" w:rsidRDefault="00B9612F" w:rsidP="00B9612F">
            <w:pPr>
              <w:pStyle w:val="22"/>
              <w:shd w:val="clear" w:color="auto" w:fill="auto"/>
              <w:spacing w:line="240" w:lineRule="auto"/>
              <w:ind w:left="160"/>
              <w:rPr>
                <w:rStyle w:val="275pt"/>
              </w:rPr>
            </w:pPr>
          </w:p>
        </w:tc>
        <w:tc>
          <w:tcPr>
            <w:tcW w:w="407" w:type="dxa"/>
            <w:tcBorders>
              <w:top w:val="single" w:sz="4" w:space="0" w:color="auto"/>
              <w:left w:val="single" w:sz="4" w:space="0" w:color="auto"/>
            </w:tcBorders>
            <w:shd w:val="clear" w:color="auto" w:fill="FFFFFF"/>
          </w:tcPr>
          <w:p w:rsidR="00B9612F" w:rsidRDefault="00B9612F" w:rsidP="00B9612F">
            <w:pPr>
              <w:pStyle w:val="22"/>
              <w:shd w:val="clear" w:color="auto" w:fill="auto"/>
              <w:spacing w:line="240" w:lineRule="auto"/>
              <w:ind w:left="160"/>
              <w:rPr>
                <w:rStyle w:val="275pt"/>
              </w:rPr>
            </w:pPr>
          </w:p>
        </w:tc>
        <w:tc>
          <w:tcPr>
            <w:tcW w:w="407" w:type="dxa"/>
            <w:tcBorders>
              <w:top w:val="single" w:sz="4" w:space="0" w:color="auto"/>
              <w:left w:val="single" w:sz="4" w:space="0" w:color="auto"/>
            </w:tcBorders>
            <w:shd w:val="clear" w:color="auto" w:fill="FFFFFF"/>
          </w:tcPr>
          <w:p w:rsidR="00B9612F" w:rsidRDefault="00B9612F" w:rsidP="00B9612F">
            <w:pPr>
              <w:pStyle w:val="22"/>
              <w:shd w:val="clear" w:color="auto" w:fill="auto"/>
              <w:spacing w:line="240" w:lineRule="auto"/>
              <w:ind w:left="160"/>
              <w:rPr>
                <w:rStyle w:val="275pt"/>
              </w:rPr>
            </w:pPr>
          </w:p>
        </w:tc>
        <w:tc>
          <w:tcPr>
            <w:tcW w:w="407" w:type="dxa"/>
            <w:tcBorders>
              <w:top w:val="single" w:sz="4" w:space="0" w:color="auto"/>
              <w:left w:val="single" w:sz="4" w:space="0" w:color="auto"/>
            </w:tcBorders>
            <w:shd w:val="clear" w:color="auto" w:fill="FFFFFF"/>
          </w:tcPr>
          <w:p w:rsidR="00B9612F" w:rsidRDefault="00B9612F" w:rsidP="00B9612F">
            <w:pPr>
              <w:pStyle w:val="22"/>
              <w:shd w:val="clear" w:color="auto" w:fill="auto"/>
              <w:spacing w:line="240" w:lineRule="auto"/>
              <w:ind w:left="160"/>
              <w:rPr>
                <w:rStyle w:val="275pt"/>
              </w:rPr>
            </w:pPr>
          </w:p>
        </w:tc>
        <w:tc>
          <w:tcPr>
            <w:tcW w:w="407" w:type="dxa"/>
            <w:tcBorders>
              <w:top w:val="single" w:sz="4" w:space="0" w:color="auto"/>
              <w:left w:val="single" w:sz="4" w:space="0" w:color="auto"/>
            </w:tcBorders>
            <w:shd w:val="clear" w:color="auto" w:fill="FFFFFF"/>
          </w:tcPr>
          <w:p w:rsidR="00B9612F" w:rsidRDefault="00B9612F" w:rsidP="00B9612F">
            <w:pPr>
              <w:pStyle w:val="22"/>
              <w:shd w:val="clear" w:color="auto" w:fill="auto"/>
              <w:spacing w:line="240" w:lineRule="auto"/>
              <w:ind w:left="160"/>
              <w:rPr>
                <w:rStyle w:val="275pt"/>
              </w:rPr>
            </w:pPr>
          </w:p>
        </w:tc>
        <w:tc>
          <w:tcPr>
            <w:tcW w:w="407" w:type="dxa"/>
            <w:tcBorders>
              <w:top w:val="single" w:sz="4" w:space="0" w:color="auto"/>
              <w:left w:val="single" w:sz="4" w:space="0" w:color="auto"/>
            </w:tcBorders>
            <w:shd w:val="clear" w:color="auto" w:fill="FFFFFF"/>
          </w:tcPr>
          <w:p w:rsidR="00B9612F" w:rsidRDefault="00B9612F" w:rsidP="00B9612F">
            <w:pPr>
              <w:pStyle w:val="22"/>
              <w:shd w:val="clear" w:color="auto" w:fill="auto"/>
              <w:spacing w:line="240" w:lineRule="auto"/>
              <w:ind w:left="160"/>
              <w:rPr>
                <w:rStyle w:val="275pt"/>
              </w:rPr>
            </w:pPr>
          </w:p>
        </w:tc>
        <w:tc>
          <w:tcPr>
            <w:tcW w:w="407" w:type="dxa"/>
            <w:tcBorders>
              <w:top w:val="single" w:sz="4" w:space="0" w:color="auto"/>
              <w:left w:val="single" w:sz="4" w:space="0" w:color="auto"/>
            </w:tcBorders>
            <w:shd w:val="clear" w:color="auto" w:fill="FFFFFF"/>
          </w:tcPr>
          <w:p w:rsidR="00B9612F" w:rsidRDefault="00B9612F" w:rsidP="00B9612F">
            <w:pPr>
              <w:pStyle w:val="22"/>
              <w:shd w:val="clear" w:color="auto" w:fill="auto"/>
              <w:spacing w:line="240" w:lineRule="auto"/>
              <w:ind w:left="160"/>
              <w:rPr>
                <w:rStyle w:val="275pt"/>
              </w:rPr>
            </w:pPr>
            <w:r>
              <w:rPr>
                <w:rStyle w:val="275pt"/>
              </w:rPr>
              <w:t>+</w:t>
            </w:r>
          </w:p>
        </w:tc>
        <w:tc>
          <w:tcPr>
            <w:tcW w:w="407" w:type="dxa"/>
            <w:tcBorders>
              <w:top w:val="single" w:sz="4" w:space="0" w:color="auto"/>
              <w:left w:val="single" w:sz="4" w:space="0" w:color="auto"/>
            </w:tcBorders>
            <w:shd w:val="clear" w:color="auto" w:fill="FFFFFF"/>
          </w:tcPr>
          <w:p w:rsidR="00B9612F" w:rsidRDefault="00B9612F" w:rsidP="00B9612F">
            <w:pPr>
              <w:pStyle w:val="22"/>
              <w:shd w:val="clear" w:color="auto" w:fill="auto"/>
              <w:spacing w:line="240" w:lineRule="auto"/>
              <w:ind w:left="160"/>
              <w:rPr>
                <w:rStyle w:val="275pt"/>
              </w:rPr>
            </w:pPr>
          </w:p>
        </w:tc>
        <w:tc>
          <w:tcPr>
            <w:tcW w:w="407" w:type="dxa"/>
            <w:tcBorders>
              <w:top w:val="single" w:sz="4" w:space="0" w:color="auto"/>
              <w:left w:val="single" w:sz="4" w:space="0" w:color="auto"/>
            </w:tcBorders>
            <w:shd w:val="clear" w:color="auto" w:fill="FFFFFF"/>
          </w:tcPr>
          <w:p w:rsidR="00B9612F" w:rsidRDefault="00B9612F" w:rsidP="00B9612F">
            <w:pPr>
              <w:pStyle w:val="22"/>
              <w:shd w:val="clear" w:color="auto" w:fill="auto"/>
              <w:spacing w:line="240" w:lineRule="auto"/>
              <w:ind w:left="160"/>
              <w:rPr>
                <w:rStyle w:val="275pt"/>
              </w:rPr>
            </w:pPr>
          </w:p>
        </w:tc>
        <w:tc>
          <w:tcPr>
            <w:tcW w:w="354" w:type="dxa"/>
            <w:tcBorders>
              <w:top w:val="single" w:sz="4" w:space="0" w:color="auto"/>
              <w:left w:val="single" w:sz="4" w:space="0" w:color="auto"/>
              <w:bottom w:val="single" w:sz="4" w:space="0" w:color="auto"/>
              <w:right w:val="single" w:sz="4" w:space="0" w:color="auto"/>
            </w:tcBorders>
            <w:shd w:val="clear" w:color="auto" w:fill="FFFFFF"/>
          </w:tcPr>
          <w:p w:rsidR="00B9612F" w:rsidRDefault="00B9612F" w:rsidP="00B9612F">
            <w:pPr>
              <w:pStyle w:val="22"/>
              <w:shd w:val="clear" w:color="auto" w:fill="auto"/>
              <w:spacing w:line="240" w:lineRule="auto"/>
              <w:ind w:left="160"/>
              <w:rPr>
                <w:rStyle w:val="275pt"/>
              </w:rPr>
            </w:pPr>
          </w:p>
        </w:tc>
      </w:tr>
      <w:tr w:rsidR="00B9612F" w:rsidTr="00B9612F">
        <w:trPr>
          <w:gridAfter w:val="2"/>
          <w:wAfter w:w="80" w:type="dxa"/>
          <w:trHeight w:hRule="exact" w:val="249"/>
        </w:trPr>
        <w:tc>
          <w:tcPr>
            <w:tcW w:w="927" w:type="dxa"/>
            <w:tcBorders>
              <w:top w:val="single" w:sz="4" w:space="0" w:color="auto"/>
              <w:left w:val="single" w:sz="4" w:space="0" w:color="auto"/>
            </w:tcBorders>
            <w:shd w:val="clear" w:color="auto" w:fill="FFFFFF"/>
            <w:vAlign w:val="center"/>
          </w:tcPr>
          <w:p w:rsidR="00B9612F" w:rsidRDefault="00B9612F" w:rsidP="00B9612F">
            <w:pPr>
              <w:pStyle w:val="22"/>
              <w:shd w:val="clear" w:color="auto" w:fill="auto"/>
              <w:spacing w:line="240" w:lineRule="auto"/>
              <w:ind w:left="220"/>
            </w:pPr>
            <w:r>
              <w:rPr>
                <w:rStyle w:val="210pt"/>
              </w:rPr>
              <w:t>КЗП-7</w:t>
            </w:r>
          </w:p>
        </w:tc>
        <w:tc>
          <w:tcPr>
            <w:tcW w:w="398" w:type="dxa"/>
            <w:tcBorders>
              <w:top w:val="single" w:sz="4" w:space="0" w:color="auto"/>
              <w:left w:val="single" w:sz="4" w:space="0" w:color="auto"/>
              <w:bottom w:val="single" w:sz="4" w:space="0" w:color="auto"/>
            </w:tcBorders>
            <w:shd w:val="clear" w:color="auto" w:fill="FFFFFF"/>
          </w:tcPr>
          <w:p w:rsidR="00B9612F" w:rsidRDefault="00B9612F" w:rsidP="00B9612F">
            <w:pPr>
              <w:spacing w:after="0" w:line="240" w:lineRule="auto"/>
              <w:rPr>
                <w:sz w:val="10"/>
                <w:szCs w:val="10"/>
              </w:rPr>
            </w:pPr>
          </w:p>
        </w:tc>
        <w:tc>
          <w:tcPr>
            <w:tcW w:w="402" w:type="dxa"/>
            <w:tcBorders>
              <w:top w:val="single" w:sz="4" w:space="0" w:color="auto"/>
              <w:left w:val="single" w:sz="4" w:space="0" w:color="auto"/>
              <w:bottom w:val="single" w:sz="4" w:space="0" w:color="auto"/>
            </w:tcBorders>
            <w:shd w:val="clear" w:color="auto" w:fill="FFFFFF"/>
          </w:tcPr>
          <w:p w:rsidR="00B9612F" w:rsidRDefault="00B9612F" w:rsidP="00B9612F">
            <w:pPr>
              <w:spacing w:after="0" w:line="240" w:lineRule="auto"/>
              <w:rPr>
                <w:sz w:val="10"/>
                <w:szCs w:val="10"/>
              </w:rPr>
            </w:pPr>
          </w:p>
        </w:tc>
        <w:tc>
          <w:tcPr>
            <w:tcW w:w="411" w:type="dxa"/>
            <w:tcBorders>
              <w:top w:val="single" w:sz="4" w:space="0" w:color="auto"/>
              <w:left w:val="single" w:sz="4" w:space="0" w:color="auto"/>
              <w:bottom w:val="single" w:sz="4" w:space="0" w:color="auto"/>
            </w:tcBorders>
            <w:shd w:val="clear" w:color="auto" w:fill="FFFFFF"/>
          </w:tcPr>
          <w:p w:rsidR="00B9612F" w:rsidRDefault="00B9612F" w:rsidP="00B9612F">
            <w:pPr>
              <w:spacing w:after="0" w:line="240" w:lineRule="auto"/>
              <w:rPr>
                <w:sz w:val="10"/>
                <w:szCs w:val="10"/>
              </w:rPr>
            </w:pPr>
          </w:p>
        </w:tc>
        <w:tc>
          <w:tcPr>
            <w:tcW w:w="407" w:type="dxa"/>
            <w:tcBorders>
              <w:top w:val="single" w:sz="4" w:space="0" w:color="auto"/>
              <w:left w:val="single" w:sz="4" w:space="0" w:color="auto"/>
              <w:bottom w:val="single" w:sz="4" w:space="0" w:color="auto"/>
            </w:tcBorders>
            <w:shd w:val="clear" w:color="auto" w:fill="FFFFFF"/>
          </w:tcPr>
          <w:p w:rsidR="00B9612F" w:rsidRDefault="00B9612F" w:rsidP="00B9612F">
            <w:pPr>
              <w:spacing w:after="0" w:line="240" w:lineRule="auto"/>
              <w:rPr>
                <w:sz w:val="10"/>
                <w:szCs w:val="10"/>
              </w:rPr>
            </w:pPr>
          </w:p>
        </w:tc>
        <w:tc>
          <w:tcPr>
            <w:tcW w:w="402"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360" w:type="dxa"/>
            <w:tcBorders>
              <w:top w:val="single" w:sz="4" w:space="0" w:color="auto"/>
              <w:left w:val="single" w:sz="4" w:space="0" w:color="auto"/>
            </w:tcBorders>
            <w:shd w:val="clear" w:color="auto" w:fill="FFFFFF"/>
            <w:vAlign w:val="center"/>
          </w:tcPr>
          <w:p w:rsidR="00B9612F" w:rsidRDefault="00B9612F" w:rsidP="00B9612F">
            <w:pPr>
              <w:pStyle w:val="22"/>
              <w:shd w:val="clear" w:color="auto" w:fill="auto"/>
              <w:spacing w:line="240" w:lineRule="auto"/>
            </w:pPr>
          </w:p>
        </w:tc>
        <w:tc>
          <w:tcPr>
            <w:tcW w:w="420" w:type="dxa"/>
            <w:tcBorders>
              <w:top w:val="single" w:sz="4" w:space="0" w:color="auto"/>
              <w:left w:val="single" w:sz="4" w:space="0" w:color="auto"/>
            </w:tcBorders>
            <w:shd w:val="clear" w:color="auto" w:fill="FFFFFF"/>
            <w:vAlign w:val="center"/>
          </w:tcPr>
          <w:p w:rsidR="00B9612F" w:rsidRDefault="00B9612F" w:rsidP="00B9612F">
            <w:pPr>
              <w:pStyle w:val="22"/>
              <w:shd w:val="clear" w:color="auto" w:fill="auto"/>
              <w:spacing w:line="240" w:lineRule="auto"/>
            </w:pPr>
          </w:p>
        </w:tc>
        <w:tc>
          <w:tcPr>
            <w:tcW w:w="420" w:type="dxa"/>
            <w:tcBorders>
              <w:top w:val="single" w:sz="4" w:space="0" w:color="auto"/>
              <w:left w:val="single" w:sz="4" w:space="0" w:color="auto"/>
            </w:tcBorders>
            <w:shd w:val="clear" w:color="auto" w:fill="FFFFFF"/>
            <w:vAlign w:val="center"/>
          </w:tcPr>
          <w:p w:rsidR="00B9612F" w:rsidRPr="00362124" w:rsidRDefault="00B9612F" w:rsidP="00B9612F">
            <w:pPr>
              <w:pStyle w:val="22"/>
              <w:shd w:val="clear" w:color="auto" w:fill="auto"/>
              <w:spacing w:line="240" w:lineRule="auto"/>
              <w:ind w:left="160"/>
            </w:pPr>
            <w:r>
              <w:t>+</w:t>
            </w:r>
          </w:p>
        </w:tc>
        <w:tc>
          <w:tcPr>
            <w:tcW w:w="429" w:type="dxa"/>
            <w:tcBorders>
              <w:top w:val="single" w:sz="4" w:space="0" w:color="auto"/>
              <w:left w:val="single" w:sz="4" w:space="0" w:color="auto"/>
            </w:tcBorders>
            <w:shd w:val="clear" w:color="auto" w:fill="FFFFFF"/>
            <w:vAlign w:val="center"/>
          </w:tcPr>
          <w:p w:rsidR="00B9612F" w:rsidRPr="00362124" w:rsidRDefault="00B9612F" w:rsidP="00B9612F">
            <w:pPr>
              <w:pStyle w:val="22"/>
              <w:shd w:val="clear" w:color="auto" w:fill="auto"/>
              <w:spacing w:line="240" w:lineRule="auto"/>
              <w:ind w:left="160"/>
              <w:rPr>
                <w:lang w:val="uk-UA"/>
              </w:rPr>
            </w:pPr>
            <w:r>
              <w:rPr>
                <w:lang w:val="uk-UA"/>
              </w:rPr>
              <w:t>+</w:t>
            </w:r>
          </w:p>
        </w:tc>
        <w:tc>
          <w:tcPr>
            <w:tcW w:w="434" w:type="dxa"/>
            <w:tcBorders>
              <w:top w:val="single" w:sz="4" w:space="0" w:color="auto"/>
              <w:left w:val="single" w:sz="4" w:space="0" w:color="auto"/>
            </w:tcBorders>
            <w:shd w:val="clear" w:color="auto" w:fill="FFFFFF"/>
            <w:vAlign w:val="center"/>
          </w:tcPr>
          <w:p w:rsidR="00B9612F" w:rsidRPr="00362124" w:rsidRDefault="00B9612F" w:rsidP="00B9612F">
            <w:pPr>
              <w:pStyle w:val="22"/>
              <w:shd w:val="clear" w:color="auto" w:fill="auto"/>
              <w:spacing w:line="240" w:lineRule="auto"/>
              <w:ind w:left="180"/>
              <w:rPr>
                <w:lang w:val="uk-UA"/>
              </w:rPr>
            </w:pPr>
            <w:r>
              <w:rPr>
                <w:lang w:val="uk-UA"/>
              </w:rPr>
              <w:t>+</w:t>
            </w:r>
          </w:p>
        </w:tc>
        <w:tc>
          <w:tcPr>
            <w:tcW w:w="360" w:type="dxa"/>
            <w:tcBorders>
              <w:top w:val="single" w:sz="4" w:space="0" w:color="auto"/>
              <w:left w:val="single" w:sz="4" w:space="0" w:color="auto"/>
            </w:tcBorders>
            <w:shd w:val="clear" w:color="auto" w:fill="FFFFFF"/>
            <w:vAlign w:val="center"/>
          </w:tcPr>
          <w:p w:rsidR="00B9612F" w:rsidRPr="00362124" w:rsidRDefault="00B9612F" w:rsidP="00B9612F">
            <w:pPr>
              <w:pStyle w:val="22"/>
              <w:shd w:val="clear" w:color="auto" w:fill="auto"/>
              <w:spacing w:line="240" w:lineRule="auto"/>
              <w:ind w:left="160"/>
              <w:rPr>
                <w:lang w:val="uk-UA"/>
              </w:rPr>
            </w:pPr>
            <w:r>
              <w:rPr>
                <w:lang w:val="uk-UA"/>
              </w:rPr>
              <w:t>+</w:t>
            </w:r>
          </w:p>
        </w:tc>
        <w:tc>
          <w:tcPr>
            <w:tcW w:w="402" w:type="dxa"/>
            <w:tcBorders>
              <w:top w:val="single" w:sz="4" w:space="0" w:color="auto"/>
              <w:left w:val="single" w:sz="4" w:space="0" w:color="auto"/>
            </w:tcBorders>
            <w:shd w:val="clear" w:color="auto" w:fill="FFFFFF"/>
            <w:vAlign w:val="center"/>
          </w:tcPr>
          <w:p w:rsidR="00B9612F" w:rsidRPr="00362124" w:rsidRDefault="00B9612F" w:rsidP="00B9612F">
            <w:pPr>
              <w:pStyle w:val="22"/>
              <w:shd w:val="clear" w:color="auto" w:fill="auto"/>
              <w:spacing w:line="240" w:lineRule="auto"/>
              <w:ind w:left="160"/>
              <w:rPr>
                <w:lang w:val="uk-UA"/>
              </w:rPr>
            </w:pPr>
            <w:r>
              <w:rPr>
                <w:lang w:val="uk-UA"/>
              </w:rPr>
              <w:t>+</w:t>
            </w:r>
          </w:p>
        </w:tc>
        <w:tc>
          <w:tcPr>
            <w:tcW w:w="402" w:type="dxa"/>
            <w:tcBorders>
              <w:top w:val="single" w:sz="4" w:space="0" w:color="auto"/>
              <w:left w:val="single" w:sz="4" w:space="0" w:color="auto"/>
            </w:tcBorders>
            <w:shd w:val="clear" w:color="auto" w:fill="FFFFFF"/>
            <w:vAlign w:val="center"/>
          </w:tcPr>
          <w:p w:rsidR="00B9612F" w:rsidRDefault="00B9612F" w:rsidP="00B9612F">
            <w:pPr>
              <w:pStyle w:val="22"/>
              <w:shd w:val="clear" w:color="auto" w:fill="auto"/>
              <w:spacing w:line="240" w:lineRule="auto"/>
              <w:ind w:left="180"/>
              <w:jc w:val="center"/>
            </w:pPr>
            <w:r>
              <w:t>+</w:t>
            </w:r>
          </w:p>
        </w:tc>
        <w:tc>
          <w:tcPr>
            <w:tcW w:w="407" w:type="dxa"/>
            <w:tcBorders>
              <w:top w:val="single" w:sz="4" w:space="0" w:color="auto"/>
              <w:left w:val="single" w:sz="4" w:space="0" w:color="auto"/>
            </w:tcBorders>
            <w:shd w:val="clear" w:color="auto" w:fill="FFFFFF"/>
            <w:vAlign w:val="center"/>
          </w:tcPr>
          <w:p w:rsidR="00B9612F" w:rsidRDefault="00B9612F" w:rsidP="00B9612F">
            <w:pPr>
              <w:pStyle w:val="22"/>
              <w:shd w:val="clear" w:color="auto" w:fill="auto"/>
              <w:spacing w:line="240" w:lineRule="auto"/>
              <w:ind w:left="160"/>
            </w:pPr>
            <w:r>
              <w:t>+</w:t>
            </w:r>
          </w:p>
        </w:tc>
        <w:tc>
          <w:tcPr>
            <w:tcW w:w="407" w:type="dxa"/>
            <w:tcBorders>
              <w:top w:val="single" w:sz="4" w:space="0" w:color="auto"/>
              <w:left w:val="single" w:sz="4" w:space="0" w:color="auto"/>
            </w:tcBorders>
            <w:shd w:val="clear" w:color="auto" w:fill="FFFFFF"/>
            <w:vAlign w:val="center"/>
          </w:tcPr>
          <w:p w:rsidR="00B9612F" w:rsidRDefault="00B9612F" w:rsidP="00B9612F">
            <w:pPr>
              <w:pStyle w:val="22"/>
              <w:shd w:val="clear" w:color="auto" w:fill="auto"/>
              <w:spacing w:line="240" w:lineRule="auto"/>
              <w:ind w:left="160"/>
            </w:pPr>
            <w:r>
              <w:t>+</w:t>
            </w:r>
          </w:p>
        </w:tc>
        <w:tc>
          <w:tcPr>
            <w:tcW w:w="402" w:type="dxa"/>
            <w:tcBorders>
              <w:top w:val="single" w:sz="4" w:space="0" w:color="auto"/>
              <w:left w:val="single" w:sz="4" w:space="0" w:color="auto"/>
            </w:tcBorders>
            <w:shd w:val="clear" w:color="auto" w:fill="FFFFFF"/>
            <w:vAlign w:val="center"/>
          </w:tcPr>
          <w:p w:rsidR="00B9612F" w:rsidRDefault="00B9612F" w:rsidP="00B9612F">
            <w:pPr>
              <w:pStyle w:val="22"/>
              <w:shd w:val="clear" w:color="auto" w:fill="auto"/>
              <w:spacing w:line="240" w:lineRule="auto"/>
              <w:ind w:left="180"/>
            </w:pPr>
            <w:r>
              <w:t>+</w:t>
            </w:r>
          </w:p>
        </w:tc>
        <w:tc>
          <w:tcPr>
            <w:tcW w:w="407" w:type="dxa"/>
            <w:tcBorders>
              <w:top w:val="single" w:sz="4" w:space="0" w:color="auto"/>
              <w:left w:val="single" w:sz="4" w:space="0" w:color="auto"/>
            </w:tcBorders>
            <w:shd w:val="clear" w:color="auto" w:fill="FFFFFF"/>
            <w:vAlign w:val="center"/>
          </w:tcPr>
          <w:p w:rsidR="00B9612F" w:rsidRPr="00362124" w:rsidRDefault="00B9612F" w:rsidP="00B9612F">
            <w:pPr>
              <w:pStyle w:val="22"/>
              <w:shd w:val="clear" w:color="auto" w:fill="auto"/>
              <w:spacing w:line="240" w:lineRule="auto"/>
              <w:ind w:left="160"/>
            </w:pPr>
            <w:r>
              <w:t>+</w:t>
            </w:r>
          </w:p>
        </w:tc>
        <w:tc>
          <w:tcPr>
            <w:tcW w:w="407" w:type="dxa"/>
            <w:tcBorders>
              <w:top w:val="single" w:sz="4" w:space="0" w:color="auto"/>
              <w:left w:val="single" w:sz="4" w:space="0" w:color="auto"/>
            </w:tcBorders>
            <w:shd w:val="clear" w:color="auto" w:fill="FFFFFF"/>
            <w:vAlign w:val="center"/>
          </w:tcPr>
          <w:p w:rsidR="00B9612F" w:rsidRPr="00362124" w:rsidRDefault="00B9612F" w:rsidP="00B9612F">
            <w:pPr>
              <w:pStyle w:val="22"/>
              <w:shd w:val="clear" w:color="auto" w:fill="auto"/>
              <w:spacing w:line="240" w:lineRule="auto"/>
              <w:ind w:left="160"/>
              <w:rPr>
                <w:lang w:val="uk-UA"/>
              </w:rPr>
            </w:pPr>
            <w:r>
              <w:rPr>
                <w:lang w:val="uk-UA"/>
              </w:rPr>
              <w:t>+</w:t>
            </w:r>
          </w:p>
        </w:tc>
        <w:tc>
          <w:tcPr>
            <w:tcW w:w="402" w:type="dxa"/>
            <w:tcBorders>
              <w:top w:val="single" w:sz="4" w:space="0" w:color="auto"/>
              <w:left w:val="single" w:sz="4" w:space="0" w:color="auto"/>
            </w:tcBorders>
            <w:shd w:val="clear" w:color="auto" w:fill="FFFFFF"/>
            <w:vAlign w:val="center"/>
          </w:tcPr>
          <w:p w:rsidR="00B9612F" w:rsidRPr="00362124" w:rsidRDefault="00B9612F" w:rsidP="00B9612F">
            <w:pPr>
              <w:pStyle w:val="22"/>
              <w:shd w:val="clear" w:color="auto" w:fill="auto"/>
              <w:spacing w:line="240" w:lineRule="auto"/>
              <w:ind w:left="180"/>
              <w:rPr>
                <w:lang w:val="uk-UA"/>
              </w:rPr>
            </w:pPr>
            <w:r>
              <w:rPr>
                <w:lang w:val="uk-UA"/>
              </w:rPr>
              <w:t>+</w:t>
            </w:r>
          </w:p>
        </w:tc>
        <w:tc>
          <w:tcPr>
            <w:tcW w:w="402" w:type="dxa"/>
            <w:tcBorders>
              <w:top w:val="single" w:sz="4" w:space="0" w:color="auto"/>
              <w:left w:val="single" w:sz="4" w:space="0" w:color="auto"/>
            </w:tcBorders>
            <w:shd w:val="clear" w:color="auto" w:fill="FFFFFF"/>
            <w:vAlign w:val="center"/>
          </w:tcPr>
          <w:p w:rsidR="00B9612F" w:rsidRPr="00362124" w:rsidRDefault="00B9612F" w:rsidP="00B9612F">
            <w:pPr>
              <w:pStyle w:val="22"/>
              <w:shd w:val="clear" w:color="auto" w:fill="auto"/>
              <w:spacing w:line="240" w:lineRule="auto"/>
              <w:ind w:left="160"/>
              <w:rPr>
                <w:lang w:val="uk-UA"/>
              </w:rPr>
            </w:pPr>
            <w:r>
              <w:rPr>
                <w:lang w:val="uk-UA"/>
              </w:rPr>
              <w:t>+</w:t>
            </w:r>
          </w:p>
        </w:tc>
        <w:tc>
          <w:tcPr>
            <w:tcW w:w="407" w:type="dxa"/>
            <w:tcBorders>
              <w:top w:val="single" w:sz="4" w:space="0" w:color="auto"/>
              <w:left w:val="single" w:sz="4" w:space="0" w:color="auto"/>
            </w:tcBorders>
            <w:shd w:val="clear" w:color="auto" w:fill="FFFFFF"/>
            <w:vAlign w:val="center"/>
          </w:tcPr>
          <w:p w:rsidR="00B9612F" w:rsidRPr="00362124" w:rsidRDefault="00B9612F" w:rsidP="00B9612F">
            <w:pPr>
              <w:pStyle w:val="22"/>
              <w:shd w:val="clear" w:color="auto" w:fill="auto"/>
              <w:spacing w:line="240" w:lineRule="auto"/>
              <w:ind w:left="160"/>
              <w:rPr>
                <w:lang w:val="uk-UA"/>
              </w:rPr>
            </w:pPr>
          </w:p>
        </w:tc>
        <w:tc>
          <w:tcPr>
            <w:tcW w:w="407" w:type="dxa"/>
            <w:tcBorders>
              <w:top w:val="single" w:sz="4" w:space="0" w:color="auto"/>
              <w:left w:val="single" w:sz="4" w:space="0" w:color="auto"/>
            </w:tcBorders>
            <w:shd w:val="clear" w:color="auto" w:fill="FFFFFF"/>
          </w:tcPr>
          <w:p w:rsidR="00B9612F" w:rsidRDefault="00B9612F" w:rsidP="00B9612F">
            <w:pPr>
              <w:pStyle w:val="22"/>
              <w:shd w:val="clear" w:color="auto" w:fill="auto"/>
              <w:spacing w:line="240" w:lineRule="auto"/>
              <w:ind w:left="160"/>
              <w:rPr>
                <w:rStyle w:val="275pt"/>
              </w:rPr>
            </w:pPr>
          </w:p>
        </w:tc>
        <w:tc>
          <w:tcPr>
            <w:tcW w:w="407" w:type="dxa"/>
            <w:tcBorders>
              <w:top w:val="single" w:sz="4" w:space="0" w:color="auto"/>
              <w:left w:val="single" w:sz="4" w:space="0" w:color="auto"/>
            </w:tcBorders>
            <w:shd w:val="clear" w:color="auto" w:fill="FFFFFF"/>
            <w:vAlign w:val="center"/>
          </w:tcPr>
          <w:p w:rsidR="00B9612F" w:rsidRDefault="00B9612F" w:rsidP="00B9612F">
            <w:pPr>
              <w:pStyle w:val="22"/>
              <w:shd w:val="clear" w:color="auto" w:fill="auto"/>
              <w:spacing w:line="240" w:lineRule="auto"/>
              <w:ind w:left="180"/>
            </w:pPr>
            <w:r>
              <w:t>+</w:t>
            </w:r>
          </w:p>
        </w:tc>
        <w:tc>
          <w:tcPr>
            <w:tcW w:w="407" w:type="dxa"/>
            <w:tcBorders>
              <w:top w:val="single" w:sz="4" w:space="0" w:color="auto"/>
              <w:left w:val="single" w:sz="4" w:space="0" w:color="auto"/>
            </w:tcBorders>
            <w:shd w:val="clear" w:color="auto" w:fill="FFFFFF"/>
            <w:vAlign w:val="center"/>
          </w:tcPr>
          <w:p w:rsidR="00B9612F" w:rsidRPr="00362124" w:rsidRDefault="00B9612F" w:rsidP="00B9612F">
            <w:pPr>
              <w:pStyle w:val="22"/>
              <w:shd w:val="clear" w:color="auto" w:fill="auto"/>
              <w:spacing w:line="240" w:lineRule="auto"/>
              <w:ind w:left="160"/>
            </w:pPr>
            <w:r>
              <w:t>+</w:t>
            </w:r>
          </w:p>
        </w:tc>
        <w:tc>
          <w:tcPr>
            <w:tcW w:w="407" w:type="dxa"/>
            <w:tcBorders>
              <w:top w:val="single" w:sz="4" w:space="0" w:color="auto"/>
              <w:left w:val="single" w:sz="4" w:space="0" w:color="auto"/>
            </w:tcBorders>
            <w:shd w:val="clear" w:color="auto" w:fill="FFFFFF"/>
            <w:vAlign w:val="center"/>
          </w:tcPr>
          <w:p w:rsidR="00B9612F" w:rsidRPr="00362124" w:rsidRDefault="00B9612F" w:rsidP="00B9612F">
            <w:pPr>
              <w:pStyle w:val="22"/>
              <w:shd w:val="clear" w:color="auto" w:fill="auto"/>
              <w:spacing w:line="240" w:lineRule="auto"/>
              <w:ind w:left="160"/>
              <w:rPr>
                <w:lang w:val="uk-UA"/>
              </w:rPr>
            </w:pPr>
            <w:r>
              <w:rPr>
                <w:lang w:val="uk-UA"/>
              </w:rPr>
              <w:t>+</w:t>
            </w:r>
          </w:p>
        </w:tc>
        <w:tc>
          <w:tcPr>
            <w:tcW w:w="407" w:type="dxa"/>
            <w:tcBorders>
              <w:top w:val="single" w:sz="4" w:space="0" w:color="auto"/>
              <w:left w:val="single" w:sz="4" w:space="0" w:color="auto"/>
            </w:tcBorders>
            <w:shd w:val="clear" w:color="auto" w:fill="FFFFFF"/>
            <w:vAlign w:val="center"/>
          </w:tcPr>
          <w:p w:rsidR="00B9612F" w:rsidRPr="00362124" w:rsidRDefault="00B9612F" w:rsidP="00B9612F">
            <w:pPr>
              <w:pStyle w:val="22"/>
              <w:shd w:val="clear" w:color="auto" w:fill="auto"/>
              <w:spacing w:line="240" w:lineRule="auto"/>
              <w:ind w:left="180"/>
              <w:rPr>
                <w:lang w:val="uk-UA"/>
              </w:rPr>
            </w:pPr>
            <w:r>
              <w:rPr>
                <w:lang w:val="uk-UA"/>
              </w:rPr>
              <w:t>+</w:t>
            </w:r>
          </w:p>
        </w:tc>
        <w:tc>
          <w:tcPr>
            <w:tcW w:w="407" w:type="dxa"/>
            <w:tcBorders>
              <w:top w:val="single" w:sz="4" w:space="0" w:color="auto"/>
              <w:left w:val="single" w:sz="4" w:space="0" w:color="auto"/>
            </w:tcBorders>
            <w:shd w:val="clear" w:color="auto" w:fill="FFFFFF"/>
            <w:vAlign w:val="center"/>
          </w:tcPr>
          <w:p w:rsidR="00B9612F" w:rsidRPr="00362124" w:rsidRDefault="00B9612F" w:rsidP="00B9612F">
            <w:pPr>
              <w:pStyle w:val="22"/>
              <w:shd w:val="clear" w:color="auto" w:fill="auto"/>
              <w:spacing w:line="240" w:lineRule="auto"/>
              <w:ind w:left="160"/>
              <w:rPr>
                <w:lang w:val="uk-UA"/>
              </w:rPr>
            </w:pPr>
            <w:r>
              <w:rPr>
                <w:lang w:val="uk-UA"/>
              </w:rPr>
              <w:t>+</w:t>
            </w:r>
          </w:p>
        </w:tc>
        <w:tc>
          <w:tcPr>
            <w:tcW w:w="407" w:type="dxa"/>
            <w:tcBorders>
              <w:top w:val="single" w:sz="4" w:space="0" w:color="auto"/>
              <w:left w:val="single" w:sz="4" w:space="0" w:color="auto"/>
            </w:tcBorders>
            <w:shd w:val="clear" w:color="auto" w:fill="FFFFFF"/>
            <w:vAlign w:val="center"/>
          </w:tcPr>
          <w:p w:rsidR="00B9612F" w:rsidRPr="00362124" w:rsidRDefault="00B9612F" w:rsidP="00B9612F">
            <w:pPr>
              <w:pStyle w:val="22"/>
              <w:shd w:val="clear" w:color="auto" w:fill="auto"/>
              <w:spacing w:line="240" w:lineRule="auto"/>
              <w:ind w:left="160"/>
              <w:rPr>
                <w:lang w:val="uk-UA"/>
              </w:rPr>
            </w:pPr>
            <w:r>
              <w:rPr>
                <w:lang w:val="uk-UA"/>
              </w:rPr>
              <w:t>+</w:t>
            </w:r>
          </w:p>
        </w:tc>
        <w:tc>
          <w:tcPr>
            <w:tcW w:w="407" w:type="dxa"/>
            <w:tcBorders>
              <w:top w:val="single" w:sz="4" w:space="0" w:color="auto"/>
              <w:left w:val="single" w:sz="4" w:space="0" w:color="auto"/>
            </w:tcBorders>
            <w:shd w:val="clear" w:color="auto" w:fill="FFFFFF"/>
            <w:vAlign w:val="center"/>
          </w:tcPr>
          <w:p w:rsidR="00B9612F" w:rsidRDefault="00B9612F" w:rsidP="00B9612F">
            <w:pPr>
              <w:pStyle w:val="22"/>
              <w:shd w:val="clear" w:color="auto" w:fill="auto"/>
              <w:spacing w:line="240" w:lineRule="auto"/>
              <w:ind w:left="180"/>
              <w:jc w:val="center"/>
            </w:pPr>
          </w:p>
        </w:tc>
        <w:tc>
          <w:tcPr>
            <w:tcW w:w="407" w:type="dxa"/>
            <w:tcBorders>
              <w:top w:val="single" w:sz="4" w:space="0" w:color="auto"/>
              <w:left w:val="single" w:sz="4" w:space="0" w:color="auto"/>
            </w:tcBorders>
            <w:shd w:val="clear" w:color="auto" w:fill="FFFFFF"/>
            <w:vAlign w:val="center"/>
          </w:tcPr>
          <w:p w:rsidR="00B9612F" w:rsidRDefault="00B9612F" w:rsidP="00B9612F">
            <w:pPr>
              <w:pStyle w:val="22"/>
              <w:shd w:val="clear" w:color="auto" w:fill="auto"/>
              <w:spacing w:line="240" w:lineRule="auto"/>
              <w:ind w:left="160"/>
            </w:pPr>
            <w:r>
              <w:t>+</w:t>
            </w:r>
          </w:p>
        </w:tc>
        <w:tc>
          <w:tcPr>
            <w:tcW w:w="407" w:type="dxa"/>
            <w:tcBorders>
              <w:top w:val="single" w:sz="4" w:space="0" w:color="auto"/>
              <w:left w:val="single" w:sz="4" w:space="0" w:color="auto"/>
            </w:tcBorders>
            <w:shd w:val="clear" w:color="auto" w:fill="FFFFFF"/>
            <w:vAlign w:val="center"/>
          </w:tcPr>
          <w:p w:rsidR="00B9612F" w:rsidRDefault="00B9612F" w:rsidP="00B9612F">
            <w:pPr>
              <w:pStyle w:val="22"/>
              <w:shd w:val="clear" w:color="auto" w:fill="auto"/>
              <w:spacing w:line="240" w:lineRule="auto"/>
              <w:ind w:left="160"/>
            </w:pPr>
            <w:r>
              <w:t>+</w:t>
            </w:r>
          </w:p>
        </w:tc>
        <w:tc>
          <w:tcPr>
            <w:tcW w:w="354" w:type="dxa"/>
            <w:tcBorders>
              <w:top w:val="single" w:sz="4" w:space="0" w:color="auto"/>
              <w:left w:val="single" w:sz="4" w:space="0" w:color="auto"/>
              <w:bottom w:val="single" w:sz="4" w:space="0" w:color="auto"/>
              <w:right w:val="single" w:sz="4" w:space="0" w:color="auto"/>
            </w:tcBorders>
            <w:shd w:val="clear" w:color="auto" w:fill="FFFFFF"/>
            <w:vAlign w:val="center"/>
          </w:tcPr>
          <w:p w:rsidR="00B9612F" w:rsidRDefault="00B9612F" w:rsidP="00B9612F">
            <w:pPr>
              <w:pStyle w:val="22"/>
              <w:shd w:val="clear" w:color="auto" w:fill="auto"/>
              <w:spacing w:line="240" w:lineRule="auto"/>
              <w:ind w:left="180"/>
            </w:pPr>
            <w:r>
              <w:t>+</w:t>
            </w:r>
          </w:p>
        </w:tc>
      </w:tr>
      <w:tr w:rsidR="00B9612F" w:rsidTr="00B9612F">
        <w:trPr>
          <w:gridAfter w:val="2"/>
          <w:wAfter w:w="80" w:type="dxa"/>
          <w:trHeight w:hRule="exact" w:val="249"/>
        </w:trPr>
        <w:tc>
          <w:tcPr>
            <w:tcW w:w="927" w:type="dxa"/>
            <w:tcBorders>
              <w:top w:val="single" w:sz="4" w:space="0" w:color="auto"/>
              <w:left w:val="single" w:sz="4" w:space="0" w:color="auto"/>
            </w:tcBorders>
            <w:shd w:val="clear" w:color="auto" w:fill="FFFFFF"/>
            <w:vAlign w:val="center"/>
          </w:tcPr>
          <w:p w:rsidR="00B9612F" w:rsidRDefault="00B9612F" w:rsidP="00B9612F">
            <w:pPr>
              <w:pStyle w:val="22"/>
              <w:shd w:val="clear" w:color="auto" w:fill="auto"/>
              <w:spacing w:line="240" w:lineRule="auto"/>
              <w:ind w:left="220"/>
            </w:pPr>
            <w:r>
              <w:rPr>
                <w:rStyle w:val="210pt"/>
              </w:rPr>
              <w:t>КЗП-8</w:t>
            </w:r>
          </w:p>
        </w:tc>
        <w:tc>
          <w:tcPr>
            <w:tcW w:w="398" w:type="dxa"/>
            <w:tcBorders>
              <w:top w:val="single" w:sz="4" w:space="0" w:color="auto"/>
              <w:left w:val="single" w:sz="4" w:space="0" w:color="auto"/>
              <w:bottom w:val="single" w:sz="4" w:space="0" w:color="auto"/>
            </w:tcBorders>
            <w:shd w:val="clear" w:color="auto" w:fill="FFFFFF"/>
          </w:tcPr>
          <w:p w:rsidR="00B9612F" w:rsidRDefault="00B9612F" w:rsidP="00B9612F">
            <w:pPr>
              <w:spacing w:after="0" w:line="240" w:lineRule="auto"/>
              <w:rPr>
                <w:sz w:val="10"/>
                <w:szCs w:val="10"/>
              </w:rPr>
            </w:pPr>
          </w:p>
        </w:tc>
        <w:tc>
          <w:tcPr>
            <w:tcW w:w="402" w:type="dxa"/>
            <w:tcBorders>
              <w:top w:val="single" w:sz="4" w:space="0" w:color="auto"/>
              <w:left w:val="single" w:sz="4" w:space="0" w:color="auto"/>
              <w:bottom w:val="single" w:sz="4" w:space="0" w:color="auto"/>
            </w:tcBorders>
            <w:shd w:val="clear" w:color="auto" w:fill="FFFFFF"/>
          </w:tcPr>
          <w:p w:rsidR="00B9612F" w:rsidRDefault="00B9612F" w:rsidP="00B9612F">
            <w:pPr>
              <w:spacing w:after="0" w:line="240" w:lineRule="auto"/>
              <w:rPr>
                <w:sz w:val="10"/>
                <w:szCs w:val="10"/>
              </w:rPr>
            </w:pPr>
          </w:p>
        </w:tc>
        <w:tc>
          <w:tcPr>
            <w:tcW w:w="411" w:type="dxa"/>
            <w:tcBorders>
              <w:top w:val="single" w:sz="4" w:space="0" w:color="auto"/>
              <w:left w:val="single" w:sz="4" w:space="0" w:color="auto"/>
              <w:bottom w:val="single" w:sz="4" w:space="0" w:color="auto"/>
            </w:tcBorders>
            <w:shd w:val="clear" w:color="auto" w:fill="FFFFFF"/>
          </w:tcPr>
          <w:p w:rsidR="00B9612F" w:rsidRDefault="00B9612F" w:rsidP="00B9612F">
            <w:pPr>
              <w:spacing w:after="0" w:line="240" w:lineRule="auto"/>
              <w:rPr>
                <w:sz w:val="10"/>
                <w:szCs w:val="10"/>
              </w:rPr>
            </w:pPr>
          </w:p>
        </w:tc>
        <w:tc>
          <w:tcPr>
            <w:tcW w:w="407" w:type="dxa"/>
            <w:tcBorders>
              <w:top w:val="single" w:sz="4" w:space="0" w:color="auto"/>
              <w:left w:val="single" w:sz="4" w:space="0" w:color="auto"/>
              <w:bottom w:val="single" w:sz="4" w:space="0" w:color="auto"/>
            </w:tcBorders>
            <w:shd w:val="clear" w:color="auto" w:fill="FFFFFF"/>
          </w:tcPr>
          <w:p w:rsidR="00B9612F" w:rsidRDefault="00B9612F" w:rsidP="00B9612F">
            <w:pPr>
              <w:spacing w:after="0" w:line="240" w:lineRule="auto"/>
              <w:rPr>
                <w:sz w:val="10"/>
                <w:szCs w:val="10"/>
              </w:rPr>
            </w:pPr>
          </w:p>
        </w:tc>
        <w:tc>
          <w:tcPr>
            <w:tcW w:w="402"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360" w:type="dxa"/>
            <w:tcBorders>
              <w:top w:val="single" w:sz="4" w:space="0" w:color="auto"/>
              <w:left w:val="single" w:sz="4" w:space="0" w:color="auto"/>
            </w:tcBorders>
            <w:shd w:val="clear" w:color="auto" w:fill="FFFFFF"/>
            <w:vAlign w:val="center"/>
          </w:tcPr>
          <w:p w:rsidR="00B9612F" w:rsidRDefault="00B9612F" w:rsidP="00B9612F">
            <w:pPr>
              <w:pStyle w:val="22"/>
              <w:shd w:val="clear" w:color="auto" w:fill="auto"/>
              <w:spacing w:line="240" w:lineRule="auto"/>
            </w:pPr>
          </w:p>
        </w:tc>
        <w:tc>
          <w:tcPr>
            <w:tcW w:w="420" w:type="dxa"/>
            <w:tcBorders>
              <w:top w:val="single" w:sz="4" w:space="0" w:color="auto"/>
              <w:left w:val="single" w:sz="4" w:space="0" w:color="auto"/>
            </w:tcBorders>
            <w:shd w:val="clear" w:color="auto" w:fill="FFFFFF"/>
            <w:vAlign w:val="center"/>
          </w:tcPr>
          <w:p w:rsidR="00B9612F" w:rsidRDefault="00B9612F" w:rsidP="00B9612F">
            <w:pPr>
              <w:pStyle w:val="22"/>
              <w:shd w:val="clear" w:color="auto" w:fill="auto"/>
              <w:spacing w:line="240" w:lineRule="auto"/>
            </w:pPr>
          </w:p>
        </w:tc>
        <w:tc>
          <w:tcPr>
            <w:tcW w:w="420" w:type="dxa"/>
            <w:tcBorders>
              <w:top w:val="single" w:sz="4" w:space="0" w:color="auto"/>
              <w:left w:val="single" w:sz="4" w:space="0" w:color="auto"/>
            </w:tcBorders>
            <w:shd w:val="clear" w:color="auto" w:fill="FFFFFF"/>
            <w:vAlign w:val="center"/>
          </w:tcPr>
          <w:p w:rsidR="00B9612F" w:rsidRDefault="00B9612F" w:rsidP="00B9612F">
            <w:pPr>
              <w:pStyle w:val="22"/>
              <w:shd w:val="clear" w:color="auto" w:fill="auto"/>
              <w:spacing w:line="240" w:lineRule="auto"/>
            </w:pPr>
          </w:p>
        </w:tc>
        <w:tc>
          <w:tcPr>
            <w:tcW w:w="429" w:type="dxa"/>
            <w:tcBorders>
              <w:top w:val="single" w:sz="4" w:space="0" w:color="auto"/>
              <w:left w:val="single" w:sz="4" w:space="0" w:color="auto"/>
            </w:tcBorders>
            <w:shd w:val="clear" w:color="auto" w:fill="FFFFFF"/>
            <w:vAlign w:val="center"/>
          </w:tcPr>
          <w:p w:rsidR="00B9612F" w:rsidRDefault="00B9612F" w:rsidP="00B9612F">
            <w:pPr>
              <w:pStyle w:val="22"/>
              <w:shd w:val="clear" w:color="auto" w:fill="auto"/>
              <w:spacing w:line="240" w:lineRule="auto"/>
            </w:pPr>
          </w:p>
        </w:tc>
        <w:tc>
          <w:tcPr>
            <w:tcW w:w="434" w:type="dxa"/>
            <w:tcBorders>
              <w:top w:val="single" w:sz="4" w:space="0" w:color="auto"/>
              <w:left w:val="single" w:sz="4" w:space="0" w:color="auto"/>
            </w:tcBorders>
            <w:shd w:val="clear" w:color="auto" w:fill="FFFFFF"/>
            <w:vAlign w:val="center"/>
          </w:tcPr>
          <w:p w:rsidR="00B9612F" w:rsidRDefault="00B9612F" w:rsidP="00B9612F">
            <w:pPr>
              <w:pStyle w:val="22"/>
              <w:shd w:val="clear" w:color="auto" w:fill="auto"/>
              <w:spacing w:line="240" w:lineRule="auto"/>
            </w:pPr>
          </w:p>
        </w:tc>
        <w:tc>
          <w:tcPr>
            <w:tcW w:w="360" w:type="dxa"/>
            <w:tcBorders>
              <w:top w:val="single" w:sz="4" w:space="0" w:color="auto"/>
              <w:left w:val="single" w:sz="4" w:space="0" w:color="auto"/>
            </w:tcBorders>
            <w:shd w:val="clear" w:color="auto" w:fill="FFFFFF"/>
            <w:vAlign w:val="center"/>
          </w:tcPr>
          <w:p w:rsidR="00B9612F" w:rsidRDefault="00B9612F" w:rsidP="00B9612F">
            <w:pPr>
              <w:pStyle w:val="22"/>
              <w:shd w:val="clear" w:color="auto" w:fill="auto"/>
              <w:spacing w:line="240" w:lineRule="auto"/>
            </w:pPr>
          </w:p>
        </w:tc>
        <w:tc>
          <w:tcPr>
            <w:tcW w:w="402" w:type="dxa"/>
            <w:tcBorders>
              <w:top w:val="single" w:sz="4" w:space="0" w:color="auto"/>
              <w:left w:val="single" w:sz="4" w:space="0" w:color="auto"/>
            </w:tcBorders>
            <w:shd w:val="clear" w:color="auto" w:fill="FFFFFF"/>
            <w:vAlign w:val="center"/>
          </w:tcPr>
          <w:p w:rsidR="00B9612F" w:rsidRDefault="00B9612F" w:rsidP="00B9612F">
            <w:pPr>
              <w:pStyle w:val="22"/>
              <w:shd w:val="clear" w:color="auto" w:fill="auto"/>
              <w:spacing w:line="240" w:lineRule="auto"/>
            </w:pPr>
          </w:p>
        </w:tc>
        <w:tc>
          <w:tcPr>
            <w:tcW w:w="402" w:type="dxa"/>
            <w:tcBorders>
              <w:top w:val="single" w:sz="4" w:space="0" w:color="auto"/>
              <w:left w:val="single" w:sz="4" w:space="0" w:color="auto"/>
            </w:tcBorders>
            <w:shd w:val="clear" w:color="auto" w:fill="FFFFFF"/>
            <w:vAlign w:val="center"/>
          </w:tcPr>
          <w:p w:rsidR="00B9612F" w:rsidRDefault="00B9612F" w:rsidP="00B9612F">
            <w:pPr>
              <w:pStyle w:val="22"/>
              <w:shd w:val="clear" w:color="auto" w:fill="auto"/>
              <w:spacing w:line="240" w:lineRule="auto"/>
            </w:pPr>
          </w:p>
        </w:tc>
        <w:tc>
          <w:tcPr>
            <w:tcW w:w="407" w:type="dxa"/>
            <w:tcBorders>
              <w:top w:val="single" w:sz="4" w:space="0" w:color="auto"/>
              <w:left w:val="single" w:sz="4" w:space="0" w:color="auto"/>
            </w:tcBorders>
            <w:shd w:val="clear" w:color="auto" w:fill="FFFFFF"/>
            <w:vAlign w:val="center"/>
          </w:tcPr>
          <w:p w:rsidR="00B9612F" w:rsidRDefault="00B9612F" w:rsidP="00B9612F">
            <w:pPr>
              <w:pStyle w:val="22"/>
              <w:shd w:val="clear" w:color="auto" w:fill="auto"/>
              <w:spacing w:line="240" w:lineRule="auto"/>
            </w:pPr>
          </w:p>
        </w:tc>
        <w:tc>
          <w:tcPr>
            <w:tcW w:w="407" w:type="dxa"/>
            <w:tcBorders>
              <w:top w:val="single" w:sz="4" w:space="0" w:color="auto"/>
              <w:left w:val="single" w:sz="4" w:space="0" w:color="auto"/>
            </w:tcBorders>
            <w:shd w:val="clear" w:color="auto" w:fill="FFFFFF"/>
            <w:vAlign w:val="center"/>
          </w:tcPr>
          <w:p w:rsidR="00B9612F" w:rsidRDefault="00B9612F" w:rsidP="00B9612F">
            <w:pPr>
              <w:pStyle w:val="22"/>
              <w:shd w:val="clear" w:color="auto" w:fill="auto"/>
              <w:spacing w:line="240" w:lineRule="auto"/>
              <w:ind w:left="160"/>
            </w:pPr>
          </w:p>
        </w:tc>
        <w:tc>
          <w:tcPr>
            <w:tcW w:w="402" w:type="dxa"/>
            <w:tcBorders>
              <w:top w:val="single" w:sz="4" w:space="0" w:color="auto"/>
              <w:left w:val="single" w:sz="4" w:space="0" w:color="auto"/>
            </w:tcBorders>
            <w:shd w:val="clear" w:color="auto" w:fill="FFFFFF"/>
            <w:vAlign w:val="center"/>
          </w:tcPr>
          <w:p w:rsidR="00B9612F" w:rsidRDefault="00B9612F" w:rsidP="00B9612F">
            <w:pPr>
              <w:pStyle w:val="22"/>
              <w:shd w:val="clear" w:color="auto" w:fill="auto"/>
              <w:spacing w:line="240" w:lineRule="auto"/>
              <w:ind w:left="160"/>
            </w:pPr>
          </w:p>
        </w:tc>
        <w:tc>
          <w:tcPr>
            <w:tcW w:w="407" w:type="dxa"/>
            <w:tcBorders>
              <w:top w:val="single" w:sz="4" w:space="0" w:color="auto"/>
              <w:left w:val="single" w:sz="4" w:space="0" w:color="auto"/>
            </w:tcBorders>
            <w:shd w:val="clear" w:color="auto" w:fill="FFFFFF"/>
            <w:vAlign w:val="center"/>
          </w:tcPr>
          <w:p w:rsidR="00B9612F" w:rsidRDefault="00B9612F" w:rsidP="00B9612F">
            <w:pPr>
              <w:pStyle w:val="22"/>
              <w:shd w:val="clear" w:color="auto" w:fill="auto"/>
              <w:spacing w:line="240" w:lineRule="auto"/>
              <w:ind w:left="160"/>
            </w:pPr>
          </w:p>
        </w:tc>
        <w:tc>
          <w:tcPr>
            <w:tcW w:w="407" w:type="dxa"/>
            <w:tcBorders>
              <w:top w:val="single" w:sz="4" w:space="0" w:color="auto"/>
              <w:left w:val="single" w:sz="4" w:space="0" w:color="auto"/>
            </w:tcBorders>
            <w:shd w:val="clear" w:color="auto" w:fill="FFFFFF"/>
            <w:vAlign w:val="center"/>
          </w:tcPr>
          <w:p w:rsidR="00B9612F" w:rsidRDefault="00B9612F" w:rsidP="00B9612F">
            <w:pPr>
              <w:pStyle w:val="22"/>
              <w:shd w:val="clear" w:color="auto" w:fill="auto"/>
              <w:spacing w:line="240" w:lineRule="auto"/>
              <w:ind w:left="160"/>
            </w:pPr>
          </w:p>
        </w:tc>
        <w:tc>
          <w:tcPr>
            <w:tcW w:w="402" w:type="dxa"/>
            <w:tcBorders>
              <w:top w:val="single" w:sz="4" w:space="0" w:color="auto"/>
              <w:left w:val="single" w:sz="4" w:space="0" w:color="auto"/>
            </w:tcBorders>
            <w:shd w:val="clear" w:color="auto" w:fill="FFFFFF"/>
            <w:vAlign w:val="center"/>
          </w:tcPr>
          <w:p w:rsidR="00B9612F" w:rsidRDefault="00B9612F" w:rsidP="00B9612F">
            <w:pPr>
              <w:pStyle w:val="22"/>
              <w:shd w:val="clear" w:color="auto" w:fill="auto"/>
              <w:spacing w:line="240" w:lineRule="auto"/>
              <w:ind w:left="160"/>
            </w:pPr>
          </w:p>
        </w:tc>
        <w:tc>
          <w:tcPr>
            <w:tcW w:w="402" w:type="dxa"/>
            <w:tcBorders>
              <w:top w:val="single" w:sz="4" w:space="0" w:color="auto"/>
              <w:left w:val="single" w:sz="4" w:space="0" w:color="auto"/>
            </w:tcBorders>
            <w:shd w:val="clear" w:color="auto" w:fill="FFFFFF"/>
            <w:vAlign w:val="center"/>
          </w:tcPr>
          <w:p w:rsidR="00B9612F" w:rsidRDefault="00B9612F" w:rsidP="00B9612F">
            <w:pPr>
              <w:pStyle w:val="22"/>
              <w:shd w:val="clear" w:color="auto" w:fill="auto"/>
              <w:spacing w:line="240" w:lineRule="auto"/>
              <w:ind w:left="160"/>
            </w:pPr>
          </w:p>
        </w:tc>
        <w:tc>
          <w:tcPr>
            <w:tcW w:w="407" w:type="dxa"/>
            <w:tcBorders>
              <w:top w:val="single" w:sz="4" w:space="0" w:color="auto"/>
              <w:left w:val="single" w:sz="4" w:space="0" w:color="auto"/>
            </w:tcBorders>
            <w:shd w:val="clear" w:color="auto" w:fill="FFFFFF"/>
            <w:vAlign w:val="center"/>
          </w:tcPr>
          <w:p w:rsidR="00B9612F" w:rsidRDefault="00B9612F" w:rsidP="00B9612F">
            <w:pPr>
              <w:pStyle w:val="22"/>
              <w:shd w:val="clear" w:color="auto" w:fill="auto"/>
              <w:spacing w:line="240" w:lineRule="auto"/>
              <w:ind w:left="160"/>
            </w:pPr>
          </w:p>
        </w:tc>
        <w:tc>
          <w:tcPr>
            <w:tcW w:w="407" w:type="dxa"/>
            <w:tcBorders>
              <w:top w:val="single" w:sz="4" w:space="0" w:color="auto"/>
              <w:left w:val="single" w:sz="4" w:space="0" w:color="auto"/>
            </w:tcBorders>
            <w:shd w:val="clear" w:color="auto" w:fill="FFFFFF"/>
          </w:tcPr>
          <w:p w:rsidR="00B9612F" w:rsidRDefault="00B9612F" w:rsidP="00B9612F">
            <w:pPr>
              <w:pStyle w:val="22"/>
              <w:shd w:val="clear" w:color="auto" w:fill="auto"/>
              <w:spacing w:line="240" w:lineRule="auto"/>
              <w:ind w:left="160"/>
              <w:rPr>
                <w:rStyle w:val="275pt"/>
              </w:rPr>
            </w:pPr>
          </w:p>
        </w:tc>
        <w:tc>
          <w:tcPr>
            <w:tcW w:w="407" w:type="dxa"/>
            <w:tcBorders>
              <w:top w:val="single" w:sz="4" w:space="0" w:color="auto"/>
              <w:left w:val="single" w:sz="4" w:space="0" w:color="auto"/>
            </w:tcBorders>
            <w:shd w:val="clear" w:color="auto" w:fill="FFFFFF"/>
            <w:vAlign w:val="center"/>
          </w:tcPr>
          <w:p w:rsidR="00B9612F" w:rsidRDefault="00B9612F" w:rsidP="00B9612F">
            <w:pPr>
              <w:pStyle w:val="22"/>
              <w:shd w:val="clear" w:color="auto" w:fill="auto"/>
              <w:spacing w:line="240" w:lineRule="auto"/>
              <w:ind w:left="180"/>
            </w:pPr>
          </w:p>
        </w:tc>
        <w:tc>
          <w:tcPr>
            <w:tcW w:w="407" w:type="dxa"/>
            <w:tcBorders>
              <w:top w:val="single" w:sz="4" w:space="0" w:color="auto"/>
              <w:left w:val="single" w:sz="4" w:space="0" w:color="auto"/>
            </w:tcBorders>
            <w:shd w:val="clear" w:color="auto" w:fill="FFFFFF"/>
            <w:vAlign w:val="center"/>
          </w:tcPr>
          <w:p w:rsidR="00B9612F" w:rsidRPr="00362124" w:rsidRDefault="00B9612F" w:rsidP="00B9612F">
            <w:pPr>
              <w:pStyle w:val="22"/>
              <w:shd w:val="clear" w:color="auto" w:fill="auto"/>
              <w:spacing w:line="240" w:lineRule="auto"/>
              <w:ind w:left="160"/>
            </w:pPr>
            <w:r>
              <w:t>+</w:t>
            </w:r>
          </w:p>
        </w:tc>
        <w:tc>
          <w:tcPr>
            <w:tcW w:w="407" w:type="dxa"/>
            <w:tcBorders>
              <w:top w:val="single" w:sz="4" w:space="0" w:color="auto"/>
              <w:left w:val="single" w:sz="4" w:space="0" w:color="auto"/>
            </w:tcBorders>
            <w:shd w:val="clear" w:color="auto" w:fill="FFFFFF"/>
            <w:vAlign w:val="center"/>
          </w:tcPr>
          <w:p w:rsidR="00B9612F" w:rsidRPr="00362124" w:rsidRDefault="00B9612F" w:rsidP="00B9612F">
            <w:pPr>
              <w:pStyle w:val="22"/>
              <w:shd w:val="clear" w:color="auto" w:fill="auto"/>
              <w:spacing w:line="240" w:lineRule="auto"/>
              <w:ind w:left="160"/>
              <w:rPr>
                <w:lang w:val="uk-UA"/>
              </w:rPr>
            </w:pPr>
            <w:r>
              <w:rPr>
                <w:lang w:val="uk-UA"/>
              </w:rPr>
              <w:t>+</w:t>
            </w:r>
          </w:p>
        </w:tc>
        <w:tc>
          <w:tcPr>
            <w:tcW w:w="407" w:type="dxa"/>
            <w:tcBorders>
              <w:top w:val="single" w:sz="4" w:space="0" w:color="auto"/>
              <w:left w:val="single" w:sz="4" w:space="0" w:color="auto"/>
            </w:tcBorders>
            <w:shd w:val="clear" w:color="auto" w:fill="FFFFFF"/>
            <w:vAlign w:val="center"/>
          </w:tcPr>
          <w:p w:rsidR="00B9612F" w:rsidRPr="00362124" w:rsidRDefault="00B9612F" w:rsidP="00B9612F">
            <w:pPr>
              <w:pStyle w:val="22"/>
              <w:shd w:val="clear" w:color="auto" w:fill="auto"/>
              <w:spacing w:line="240" w:lineRule="auto"/>
              <w:ind w:left="180"/>
              <w:rPr>
                <w:lang w:val="uk-UA"/>
              </w:rPr>
            </w:pPr>
            <w:r>
              <w:rPr>
                <w:lang w:val="uk-UA"/>
              </w:rPr>
              <w:t>+</w:t>
            </w:r>
          </w:p>
        </w:tc>
        <w:tc>
          <w:tcPr>
            <w:tcW w:w="407" w:type="dxa"/>
            <w:tcBorders>
              <w:top w:val="single" w:sz="4" w:space="0" w:color="auto"/>
              <w:left w:val="single" w:sz="4" w:space="0" w:color="auto"/>
            </w:tcBorders>
            <w:shd w:val="clear" w:color="auto" w:fill="FFFFFF"/>
            <w:vAlign w:val="center"/>
          </w:tcPr>
          <w:p w:rsidR="00B9612F" w:rsidRPr="00362124" w:rsidRDefault="00B9612F" w:rsidP="00B9612F">
            <w:pPr>
              <w:pStyle w:val="22"/>
              <w:shd w:val="clear" w:color="auto" w:fill="auto"/>
              <w:spacing w:line="240" w:lineRule="auto"/>
              <w:ind w:left="160"/>
              <w:rPr>
                <w:lang w:val="uk-UA"/>
              </w:rPr>
            </w:pPr>
            <w:r>
              <w:rPr>
                <w:lang w:val="uk-UA"/>
              </w:rPr>
              <w:t>+</w:t>
            </w:r>
          </w:p>
        </w:tc>
        <w:tc>
          <w:tcPr>
            <w:tcW w:w="407" w:type="dxa"/>
            <w:tcBorders>
              <w:top w:val="single" w:sz="4" w:space="0" w:color="auto"/>
              <w:left w:val="single" w:sz="4" w:space="0" w:color="auto"/>
            </w:tcBorders>
            <w:shd w:val="clear" w:color="auto" w:fill="FFFFFF"/>
            <w:vAlign w:val="center"/>
          </w:tcPr>
          <w:p w:rsidR="00B9612F" w:rsidRPr="00362124" w:rsidRDefault="00B9612F" w:rsidP="00B9612F">
            <w:pPr>
              <w:pStyle w:val="22"/>
              <w:shd w:val="clear" w:color="auto" w:fill="auto"/>
              <w:spacing w:line="240" w:lineRule="auto"/>
              <w:ind w:left="160"/>
              <w:rPr>
                <w:lang w:val="uk-UA"/>
              </w:rPr>
            </w:pPr>
            <w:r>
              <w:rPr>
                <w:lang w:val="uk-UA"/>
              </w:rPr>
              <w:t>+</w:t>
            </w:r>
          </w:p>
        </w:tc>
        <w:tc>
          <w:tcPr>
            <w:tcW w:w="407" w:type="dxa"/>
            <w:tcBorders>
              <w:top w:val="single" w:sz="4" w:space="0" w:color="auto"/>
              <w:left w:val="single" w:sz="4" w:space="0" w:color="auto"/>
            </w:tcBorders>
            <w:shd w:val="clear" w:color="auto" w:fill="FFFFFF"/>
            <w:vAlign w:val="center"/>
          </w:tcPr>
          <w:p w:rsidR="00B9612F" w:rsidRDefault="00B9612F" w:rsidP="00B9612F">
            <w:pPr>
              <w:pStyle w:val="22"/>
              <w:shd w:val="clear" w:color="auto" w:fill="auto"/>
              <w:spacing w:line="240" w:lineRule="auto"/>
              <w:ind w:left="180"/>
              <w:jc w:val="center"/>
            </w:pPr>
            <w:r>
              <w:t>+</w:t>
            </w:r>
          </w:p>
        </w:tc>
        <w:tc>
          <w:tcPr>
            <w:tcW w:w="407" w:type="dxa"/>
            <w:tcBorders>
              <w:top w:val="single" w:sz="4" w:space="0" w:color="auto"/>
              <w:left w:val="single" w:sz="4" w:space="0" w:color="auto"/>
            </w:tcBorders>
            <w:shd w:val="clear" w:color="auto" w:fill="FFFFFF"/>
            <w:vAlign w:val="center"/>
          </w:tcPr>
          <w:p w:rsidR="00B9612F" w:rsidRDefault="00B9612F" w:rsidP="00B9612F">
            <w:pPr>
              <w:pStyle w:val="22"/>
              <w:shd w:val="clear" w:color="auto" w:fill="auto"/>
              <w:spacing w:line="240" w:lineRule="auto"/>
              <w:ind w:left="160"/>
            </w:pPr>
            <w:r>
              <w:t>+</w:t>
            </w:r>
          </w:p>
        </w:tc>
        <w:tc>
          <w:tcPr>
            <w:tcW w:w="407" w:type="dxa"/>
            <w:tcBorders>
              <w:top w:val="single" w:sz="4" w:space="0" w:color="auto"/>
              <w:left w:val="single" w:sz="4" w:space="0" w:color="auto"/>
            </w:tcBorders>
            <w:shd w:val="clear" w:color="auto" w:fill="FFFFFF"/>
            <w:vAlign w:val="center"/>
          </w:tcPr>
          <w:p w:rsidR="00B9612F" w:rsidRDefault="00B9612F" w:rsidP="00B9612F">
            <w:pPr>
              <w:pStyle w:val="22"/>
              <w:shd w:val="clear" w:color="auto" w:fill="auto"/>
              <w:spacing w:line="240" w:lineRule="auto"/>
              <w:ind w:left="160"/>
            </w:pPr>
            <w:r>
              <w:t>+</w:t>
            </w:r>
          </w:p>
        </w:tc>
        <w:tc>
          <w:tcPr>
            <w:tcW w:w="354" w:type="dxa"/>
            <w:tcBorders>
              <w:top w:val="single" w:sz="4" w:space="0" w:color="auto"/>
              <w:left w:val="single" w:sz="4" w:space="0" w:color="auto"/>
              <w:bottom w:val="single" w:sz="4" w:space="0" w:color="auto"/>
              <w:right w:val="single" w:sz="4" w:space="0" w:color="auto"/>
            </w:tcBorders>
            <w:shd w:val="clear" w:color="auto" w:fill="FFFFFF"/>
            <w:vAlign w:val="center"/>
          </w:tcPr>
          <w:p w:rsidR="00B9612F" w:rsidRDefault="00B9612F" w:rsidP="00B9612F">
            <w:pPr>
              <w:pStyle w:val="22"/>
              <w:shd w:val="clear" w:color="auto" w:fill="auto"/>
              <w:spacing w:line="240" w:lineRule="auto"/>
              <w:ind w:left="180"/>
            </w:pPr>
            <w:r>
              <w:t>+</w:t>
            </w:r>
          </w:p>
        </w:tc>
      </w:tr>
      <w:tr w:rsidR="00B9612F" w:rsidTr="00B9612F">
        <w:trPr>
          <w:gridAfter w:val="2"/>
          <w:wAfter w:w="80" w:type="dxa"/>
          <w:trHeight w:hRule="exact" w:val="254"/>
        </w:trPr>
        <w:tc>
          <w:tcPr>
            <w:tcW w:w="927" w:type="dxa"/>
            <w:tcBorders>
              <w:top w:val="single" w:sz="4" w:space="0" w:color="auto"/>
              <w:left w:val="single" w:sz="4" w:space="0" w:color="auto"/>
            </w:tcBorders>
            <w:shd w:val="clear" w:color="auto" w:fill="FFFFFF"/>
            <w:vAlign w:val="center"/>
          </w:tcPr>
          <w:p w:rsidR="00B9612F" w:rsidRDefault="00B9612F" w:rsidP="00B9612F">
            <w:pPr>
              <w:pStyle w:val="22"/>
              <w:shd w:val="clear" w:color="auto" w:fill="auto"/>
              <w:spacing w:line="240" w:lineRule="auto"/>
              <w:ind w:left="220"/>
            </w:pPr>
            <w:r>
              <w:rPr>
                <w:rStyle w:val="210pt"/>
              </w:rPr>
              <w:t>КЗП-9</w:t>
            </w:r>
          </w:p>
        </w:tc>
        <w:tc>
          <w:tcPr>
            <w:tcW w:w="398" w:type="dxa"/>
            <w:tcBorders>
              <w:top w:val="single" w:sz="4" w:space="0" w:color="auto"/>
              <w:left w:val="single" w:sz="4" w:space="0" w:color="auto"/>
              <w:bottom w:val="single" w:sz="4" w:space="0" w:color="auto"/>
            </w:tcBorders>
            <w:shd w:val="clear" w:color="auto" w:fill="FFFFFF"/>
          </w:tcPr>
          <w:p w:rsidR="00B9612F" w:rsidRDefault="00B9612F" w:rsidP="00B9612F">
            <w:pPr>
              <w:spacing w:after="0" w:line="240" w:lineRule="auto"/>
              <w:rPr>
                <w:sz w:val="10"/>
                <w:szCs w:val="10"/>
              </w:rPr>
            </w:pPr>
          </w:p>
        </w:tc>
        <w:tc>
          <w:tcPr>
            <w:tcW w:w="402" w:type="dxa"/>
            <w:tcBorders>
              <w:top w:val="single" w:sz="4" w:space="0" w:color="auto"/>
              <w:left w:val="single" w:sz="4" w:space="0" w:color="auto"/>
              <w:bottom w:val="single" w:sz="4" w:space="0" w:color="auto"/>
            </w:tcBorders>
            <w:shd w:val="clear" w:color="auto" w:fill="FFFFFF"/>
          </w:tcPr>
          <w:p w:rsidR="00B9612F" w:rsidRDefault="00B9612F" w:rsidP="00B9612F">
            <w:pPr>
              <w:spacing w:after="0" w:line="240" w:lineRule="auto"/>
              <w:rPr>
                <w:sz w:val="10"/>
                <w:szCs w:val="10"/>
              </w:rPr>
            </w:pPr>
          </w:p>
        </w:tc>
        <w:tc>
          <w:tcPr>
            <w:tcW w:w="411" w:type="dxa"/>
            <w:tcBorders>
              <w:top w:val="single" w:sz="4" w:space="0" w:color="auto"/>
              <w:left w:val="single" w:sz="4" w:space="0" w:color="auto"/>
              <w:bottom w:val="single" w:sz="4" w:space="0" w:color="auto"/>
            </w:tcBorders>
            <w:shd w:val="clear" w:color="auto" w:fill="FFFFFF"/>
          </w:tcPr>
          <w:p w:rsidR="00B9612F" w:rsidRDefault="00B9612F" w:rsidP="00B9612F">
            <w:pPr>
              <w:spacing w:after="0" w:line="240" w:lineRule="auto"/>
              <w:rPr>
                <w:sz w:val="10"/>
                <w:szCs w:val="10"/>
              </w:rPr>
            </w:pPr>
          </w:p>
        </w:tc>
        <w:tc>
          <w:tcPr>
            <w:tcW w:w="407" w:type="dxa"/>
            <w:tcBorders>
              <w:top w:val="single" w:sz="4" w:space="0" w:color="auto"/>
              <w:left w:val="single" w:sz="4" w:space="0" w:color="auto"/>
              <w:bottom w:val="single" w:sz="4" w:space="0" w:color="auto"/>
            </w:tcBorders>
            <w:shd w:val="clear" w:color="auto" w:fill="FFFFFF"/>
          </w:tcPr>
          <w:p w:rsidR="00B9612F" w:rsidRDefault="00B9612F" w:rsidP="00B9612F">
            <w:pPr>
              <w:spacing w:after="0" w:line="240" w:lineRule="auto"/>
              <w:rPr>
                <w:sz w:val="10"/>
                <w:szCs w:val="10"/>
              </w:rPr>
            </w:pPr>
          </w:p>
        </w:tc>
        <w:tc>
          <w:tcPr>
            <w:tcW w:w="402"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360"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20"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20"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29"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34"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360"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2"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2"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7" w:type="dxa"/>
            <w:tcBorders>
              <w:top w:val="single" w:sz="4" w:space="0" w:color="auto"/>
              <w:left w:val="single" w:sz="4" w:space="0" w:color="auto"/>
            </w:tcBorders>
            <w:shd w:val="clear" w:color="auto" w:fill="FFFFFF"/>
          </w:tcPr>
          <w:p w:rsidR="00B9612F" w:rsidRDefault="00B9612F" w:rsidP="00B9612F">
            <w:pPr>
              <w:spacing w:after="0" w:line="240" w:lineRule="auto"/>
              <w:rPr>
                <w:sz w:val="10"/>
                <w:szCs w:val="10"/>
              </w:rPr>
            </w:pPr>
          </w:p>
        </w:tc>
        <w:tc>
          <w:tcPr>
            <w:tcW w:w="407" w:type="dxa"/>
            <w:tcBorders>
              <w:top w:val="single" w:sz="4" w:space="0" w:color="auto"/>
              <w:left w:val="single" w:sz="4" w:space="0" w:color="auto"/>
            </w:tcBorders>
            <w:shd w:val="clear" w:color="auto" w:fill="FFFFFF"/>
            <w:vAlign w:val="center"/>
          </w:tcPr>
          <w:p w:rsidR="00B9612F" w:rsidRDefault="00B9612F" w:rsidP="00B9612F">
            <w:pPr>
              <w:pStyle w:val="22"/>
              <w:shd w:val="clear" w:color="auto" w:fill="auto"/>
              <w:spacing w:line="240" w:lineRule="auto"/>
              <w:ind w:left="160"/>
            </w:pPr>
          </w:p>
        </w:tc>
        <w:tc>
          <w:tcPr>
            <w:tcW w:w="402" w:type="dxa"/>
            <w:tcBorders>
              <w:top w:val="single" w:sz="4" w:space="0" w:color="auto"/>
              <w:left w:val="single" w:sz="4" w:space="0" w:color="auto"/>
            </w:tcBorders>
            <w:shd w:val="clear" w:color="auto" w:fill="FFFFFF"/>
            <w:vAlign w:val="center"/>
          </w:tcPr>
          <w:p w:rsidR="00B9612F" w:rsidRDefault="00B9612F" w:rsidP="00B9612F">
            <w:pPr>
              <w:pStyle w:val="22"/>
              <w:shd w:val="clear" w:color="auto" w:fill="auto"/>
              <w:spacing w:line="240" w:lineRule="auto"/>
              <w:ind w:left="160"/>
            </w:pPr>
          </w:p>
        </w:tc>
        <w:tc>
          <w:tcPr>
            <w:tcW w:w="407" w:type="dxa"/>
            <w:tcBorders>
              <w:top w:val="single" w:sz="4" w:space="0" w:color="auto"/>
              <w:left w:val="single" w:sz="4" w:space="0" w:color="auto"/>
            </w:tcBorders>
            <w:shd w:val="clear" w:color="auto" w:fill="FFFFFF"/>
            <w:vAlign w:val="center"/>
          </w:tcPr>
          <w:p w:rsidR="00B9612F" w:rsidRDefault="00B9612F" w:rsidP="00B9612F">
            <w:pPr>
              <w:pStyle w:val="22"/>
              <w:shd w:val="clear" w:color="auto" w:fill="auto"/>
              <w:spacing w:line="240" w:lineRule="auto"/>
              <w:ind w:left="160"/>
            </w:pPr>
          </w:p>
        </w:tc>
        <w:tc>
          <w:tcPr>
            <w:tcW w:w="407" w:type="dxa"/>
            <w:tcBorders>
              <w:top w:val="single" w:sz="4" w:space="0" w:color="auto"/>
              <w:left w:val="single" w:sz="4" w:space="0" w:color="auto"/>
            </w:tcBorders>
            <w:shd w:val="clear" w:color="auto" w:fill="FFFFFF"/>
            <w:vAlign w:val="center"/>
          </w:tcPr>
          <w:p w:rsidR="00B9612F" w:rsidRDefault="00B9612F" w:rsidP="00B9612F">
            <w:pPr>
              <w:pStyle w:val="22"/>
              <w:shd w:val="clear" w:color="auto" w:fill="auto"/>
              <w:spacing w:line="240" w:lineRule="auto"/>
              <w:ind w:left="160"/>
            </w:pPr>
          </w:p>
        </w:tc>
        <w:tc>
          <w:tcPr>
            <w:tcW w:w="402" w:type="dxa"/>
            <w:tcBorders>
              <w:top w:val="single" w:sz="4" w:space="0" w:color="auto"/>
              <w:left w:val="single" w:sz="4" w:space="0" w:color="auto"/>
            </w:tcBorders>
            <w:shd w:val="clear" w:color="auto" w:fill="FFFFFF"/>
            <w:vAlign w:val="center"/>
          </w:tcPr>
          <w:p w:rsidR="00B9612F" w:rsidRDefault="00B9612F" w:rsidP="00B9612F">
            <w:pPr>
              <w:pStyle w:val="22"/>
              <w:shd w:val="clear" w:color="auto" w:fill="auto"/>
              <w:spacing w:line="240" w:lineRule="auto"/>
              <w:ind w:left="160"/>
            </w:pPr>
          </w:p>
        </w:tc>
        <w:tc>
          <w:tcPr>
            <w:tcW w:w="402" w:type="dxa"/>
            <w:tcBorders>
              <w:top w:val="single" w:sz="4" w:space="0" w:color="auto"/>
              <w:left w:val="single" w:sz="4" w:space="0" w:color="auto"/>
            </w:tcBorders>
            <w:shd w:val="clear" w:color="auto" w:fill="FFFFFF"/>
            <w:vAlign w:val="center"/>
          </w:tcPr>
          <w:p w:rsidR="00B9612F" w:rsidRDefault="00B9612F" w:rsidP="00B9612F">
            <w:pPr>
              <w:pStyle w:val="22"/>
              <w:shd w:val="clear" w:color="auto" w:fill="auto"/>
              <w:spacing w:line="240" w:lineRule="auto"/>
              <w:ind w:left="160"/>
            </w:pPr>
          </w:p>
        </w:tc>
        <w:tc>
          <w:tcPr>
            <w:tcW w:w="407" w:type="dxa"/>
            <w:tcBorders>
              <w:top w:val="single" w:sz="4" w:space="0" w:color="auto"/>
              <w:left w:val="single" w:sz="4" w:space="0" w:color="auto"/>
            </w:tcBorders>
            <w:shd w:val="clear" w:color="auto" w:fill="FFFFFF"/>
            <w:vAlign w:val="center"/>
          </w:tcPr>
          <w:p w:rsidR="00B9612F" w:rsidRDefault="00B9612F" w:rsidP="00B9612F">
            <w:pPr>
              <w:pStyle w:val="22"/>
              <w:shd w:val="clear" w:color="auto" w:fill="auto"/>
              <w:spacing w:line="240" w:lineRule="auto"/>
              <w:ind w:left="160"/>
            </w:pPr>
          </w:p>
        </w:tc>
        <w:tc>
          <w:tcPr>
            <w:tcW w:w="407" w:type="dxa"/>
            <w:tcBorders>
              <w:top w:val="single" w:sz="4" w:space="0" w:color="auto"/>
              <w:left w:val="single" w:sz="4" w:space="0" w:color="auto"/>
            </w:tcBorders>
            <w:shd w:val="clear" w:color="auto" w:fill="FFFFFF"/>
          </w:tcPr>
          <w:p w:rsidR="00B9612F" w:rsidRDefault="00B9612F" w:rsidP="00B9612F">
            <w:pPr>
              <w:pStyle w:val="22"/>
              <w:shd w:val="clear" w:color="auto" w:fill="auto"/>
              <w:spacing w:line="240" w:lineRule="auto"/>
              <w:ind w:left="160"/>
              <w:rPr>
                <w:rStyle w:val="275pt"/>
              </w:rPr>
            </w:pPr>
          </w:p>
        </w:tc>
        <w:tc>
          <w:tcPr>
            <w:tcW w:w="407" w:type="dxa"/>
            <w:tcBorders>
              <w:top w:val="single" w:sz="4" w:space="0" w:color="auto"/>
              <w:left w:val="single" w:sz="4" w:space="0" w:color="auto"/>
            </w:tcBorders>
            <w:shd w:val="clear" w:color="auto" w:fill="FFFFFF"/>
            <w:vAlign w:val="center"/>
          </w:tcPr>
          <w:p w:rsidR="00B9612F" w:rsidRDefault="00B9612F" w:rsidP="00B9612F">
            <w:pPr>
              <w:pStyle w:val="22"/>
              <w:shd w:val="clear" w:color="auto" w:fill="auto"/>
              <w:spacing w:line="240" w:lineRule="auto"/>
              <w:ind w:left="180"/>
            </w:pPr>
            <w:r>
              <w:t>+</w:t>
            </w:r>
          </w:p>
        </w:tc>
        <w:tc>
          <w:tcPr>
            <w:tcW w:w="407" w:type="dxa"/>
            <w:tcBorders>
              <w:top w:val="single" w:sz="4" w:space="0" w:color="auto"/>
              <w:left w:val="single" w:sz="4" w:space="0" w:color="auto"/>
            </w:tcBorders>
            <w:shd w:val="clear" w:color="auto" w:fill="FFFFFF"/>
            <w:vAlign w:val="center"/>
          </w:tcPr>
          <w:p w:rsidR="00B9612F" w:rsidRPr="00362124" w:rsidRDefault="00B9612F" w:rsidP="00B9612F">
            <w:pPr>
              <w:pStyle w:val="22"/>
              <w:shd w:val="clear" w:color="auto" w:fill="auto"/>
              <w:spacing w:line="240" w:lineRule="auto"/>
              <w:ind w:left="160"/>
            </w:pPr>
            <w:r>
              <w:t>+</w:t>
            </w:r>
          </w:p>
        </w:tc>
        <w:tc>
          <w:tcPr>
            <w:tcW w:w="407" w:type="dxa"/>
            <w:tcBorders>
              <w:top w:val="single" w:sz="4" w:space="0" w:color="auto"/>
              <w:left w:val="single" w:sz="4" w:space="0" w:color="auto"/>
            </w:tcBorders>
            <w:shd w:val="clear" w:color="auto" w:fill="FFFFFF"/>
            <w:vAlign w:val="center"/>
          </w:tcPr>
          <w:p w:rsidR="00B9612F" w:rsidRPr="00362124" w:rsidRDefault="00B9612F" w:rsidP="00B9612F">
            <w:pPr>
              <w:pStyle w:val="22"/>
              <w:shd w:val="clear" w:color="auto" w:fill="auto"/>
              <w:spacing w:line="240" w:lineRule="auto"/>
              <w:ind w:left="160"/>
              <w:rPr>
                <w:lang w:val="uk-UA"/>
              </w:rPr>
            </w:pPr>
            <w:r>
              <w:rPr>
                <w:lang w:val="uk-UA"/>
              </w:rPr>
              <w:t>+</w:t>
            </w:r>
          </w:p>
        </w:tc>
        <w:tc>
          <w:tcPr>
            <w:tcW w:w="407" w:type="dxa"/>
            <w:tcBorders>
              <w:top w:val="single" w:sz="4" w:space="0" w:color="auto"/>
              <w:left w:val="single" w:sz="4" w:space="0" w:color="auto"/>
            </w:tcBorders>
            <w:shd w:val="clear" w:color="auto" w:fill="FFFFFF"/>
            <w:vAlign w:val="center"/>
          </w:tcPr>
          <w:p w:rsidR="00B9612F" w:rsidRPr="00362124" w:rsidRDefault="00B9612F" w:rsidP="00B9612F">
            <w:pPr>
              <w:pStyle w:val="22"/>
              <w:shd w:val="clear" w:color="auto" w:fill="auto"/>
              <w:spacing w:line="240" w:lineRule="auto"/>
              <w:ind w:left="180"/>
              <w:rPr>
                <w:lang w:val="uk-UA"/>
              </w:rPr>
            </w:pPr>
            <w:r>
              <w:rPr>
                <w:lang w:val="uk-UA"/>
              </w:rPr>
              <w:t>+</w:t>
            </w:r>
          </w:p>
        </w:tc>
        <w:tc>
          <w:tcPr>
            <w:tcW w:w="407" w:type="dxa"/>
            <w:tcBorders>
              <w:top w:val="single" w:sz="4" w:space="0" w:color="auto"/>
              <w:left w:val="single" w:sz="4" w:space="0" w:color="auto"/>
            </w:tcBorders>
            <w:shd w:val="clear" w:color="auto" w:fill="FFFFFF"/>
            <w:vAlign w:val="center"/>
          </w:tcPr>
          <w:p w:rsidR="00B9612F" w:rsidRPr="00362124" w:rsidRDefault="00B9612F" w:rsidP="00B9612F">
            <w:pPr>
              <w:pStyle w:val="22"/>
              <w:shd w:val="clear" w:color="auto" w:fill="auto"/>
              <w:spacing w:line="240" w:lineRule="auto"/>
              <w:ind w:left="160"/>
              <w:rPr>
                <w:lang w:val="uk-UA"/>
              </w:rPr>
            </w:pPr>
            <w:r>
              <w:rPr>
                <w:lang w:val="uk-UA"/>
              </w:rPr>
              <w:t>+</w:t>
            </w:r>
          </w:p>
        </w:tc>
        <w:tc>
          <w:tcPr>
            <w:tcW w:w="407" w:type="dxa"/>
            <w:tcBorders>
              <w:top w:val="single" w:sz="4" w:space="0" w:color="auto"/>
              <w:left w:val="single" w:sz="4" w:space="0" w:color="auto"/>
            </w:tcBorders>
            <w:shd w:val="clear" w:color="auto" w:fill="FFFFFF"/>
            <w:vAlign w:val="center"/>
          </w:tcPr>
          <w:p w:rsidR="00B9612F" w:rsidRPr="00362124" w:rsidRDefault="00B9612F" w:rsidP="00B9612F">
            <w:pPr>
              <w:pStyle w:val="22"/>
              <w:shd w:val="clear" w:color="auto" w:fill="auto"/>
              <w:spacing w:line="240" w:lineRule="auto"/>
              <w:ind w:left="160"/>
              <w:rPr>
                <w:lang w:val="uk-UA"/>
              </w:rPr>
            </w:pPr>
            <w:r>
              <w:rPr>
                <w:lang w:val="uk-UA"/>
              </w:rPr>
              <w:t>+</w:t>
            </w:r>
          </w:p>
        </w:tc>
        <w:tc>
          <w:tcPr>
            <w:tcW w:w="407" w:type="dxa"/>
            <w:tcBorders>
              <w:top w:val="single" w:sz="4" w:space="0" w:color="auto"/>
              <w:left w:val="single" w:sz="4" w:space="0" w:color="auto"/>
            </w:tcBorders>
            <w:shd w:val="clear" w:color="auto" w:fill="FFFFFF"/>
            <w:vAlign w:val="center"/>
          </w:tcPr>
          <w:p w:rsidR="00B9612F" w:rsidRDefault="00B9612F" w:rsidP="00B9612F">
            <w:pPr>
              <w:pStyle w:val="22"/>
              <w:shd w:val="clear" w:color="auto" w:fill="auto"/>
              <w:spacing w:line="240" w:lineRule="auto"/>
              <w:ind w:left="180"/>
              <w:jc w:val="center"/>
            </w:pPr>
            <w:r>
              <w:t>+</w:t>
            </w:r>
          </w:p>
        </w:tc>
        <w:tc>
          <w:tcPr>
            <w:tcW w:w="407" w:type="dxa"/>
            <w:tcBorders>
              <w:top w:val="single" w:sz="4" w:space="0" w:color="auto"/>
              <w:left w:val="single" w:sz="4" w:space="0" w:color="auto"/>
            </w:tcBorders>
            <w:shd w:val="clear" w:color="auto" w:fill="FFFFFF"/>
            <w:vAlign w:val="center"/>
          </w:tcPr>
          <w:p w:rsidR="00B9612F" w:rsidRDefault="00B9612F" w:rsidP="00B9612F">
            <w:pPr>
              <w:pStyle w:val="22"/>
              <w:shd w:val="clear" w:color="auto" w:fill="auto"/>
              <w:spacing w:line="240" w:lineRule="auto"/>
              <w:ind w:left="160"/>
            </w:pPr>
            <w:r>
              <w:t>+</w:t>
            </w:r>
          </w:p>
        </w:tc>
        <w:tc>
          <w:tcPr>
            <w:tcW w:w="407" w:type="dxa"/>
            <w:tcBorders>
              <w:top w:val="single" w:sz="4" w:space="0" w:color="auto"/>
              <w:left w:val="single" w:sz="4" w:space="0" w:color="auto"/>
            </w:tcBorders>
            <w:shd w:val="clear" w:color="auto" w:fill="FFFFFF"/>
            <w:vAlign w:val="center"/>
          </w:tcPr>
          <w:p w:rsidR="00B9612F" w:rsidRDefault="00B9612F" w:rsidP="00B9612F">
            <w:pPr>
              <w:pStyle w:val="22"/>
              <w:shd w:val="clear" w:color="auto" w:fill="auto"/>
              <w:spacing w:line="240" w:lineRule="auto"/>
              <w:ind w:left="160"/>
            </w:pPr>
            <w:r>
              <w:t>+</w:t>
            </w:r>
          </w:p>
        </w:tc>
        <w:tc>
          <w:tcPr>
            <w:tcW w:w="354" w:type="dxa"/>
            <w:tcBorders>
              <w:top w:val="single" w:sz="4" w:space="0" w:color="auto"/>
              <w:left w:val="single" w:sz="4" w:space="0" w:color="auto"/>
              <w:bottom w:val="single" w:sz="4" w:space="0" w:color="auto"/>
              <w:right w:val="single" w:sz="4" w:space="0" w:color="auto"/>
            </w:tcBorders>
            <w:shd w:val="clear" w:color="auto" w:fill="FFFFFF"/>
            <w:vAlign w:val="center"/>
          </w:tcPr>
          <w:p w:rsidR="00B9612F" w:rsidRDefault="00B9612F" w:rsidP="00B9612F">
            <w:pPr>
              <w:pStyle w:val="22"/>
              <w:shd w:val="clear" w:color="auto" w:fill="auto"/>
              <w:spacing w:line="240" w:lineRule="auto"/>
              <w:ind w:left="180"/>
            </w:pPr>
            <w:r>
              <w:t>+</w:t>
            </w:r>
          </w:p>
        </w:tc>
      </w:tr>
      <w:tr w:rsidR="00B9612F" w:rsidTr="00B9612F">
        <w:trPr>
          <w:gridAfter w:val="2"/>
          <w:wAfter w:w="80" w:type="dxa"/>
          <w:trHeight w:hRule="exact" w:val="278"/>
        </w:trPr>
        <w:tc>
          <w:tcPr>
            <w:tcW w:w="927" w:type="dxa"/>
            <w:tcBorders>
              <w:top w:val="single" w:sz="4" w:space="0" w:color="auto"/>
              <w:left w:val="single" w:sz="4" w:space="0" w:color="auto"/>
              <w:bottom w:val="single" w:sz="4" w:space="0" w:color="auto"/>
            </w:tcBorders>
            <w:shd w:val="clear" w:color="auto" w:fill="FFFFFF"/>
            <w:vAlign w:val="center"/>
          </w:tcPr>
          <w:p w:rsidR="00B9612F" w:rsidRPr="00362124" w:rsidRDefault="00B9612F" w:rsidP="00B9612F">
            <w:pPr>
              <w:pStyle w:val="22"/>
              <w:shd w:val="clear" w:color="auto" w:fill="auto"/>
              <w:spacing w:line="240" w:lineRule="auto"/>
              <w:ind w:left="220"/>
              <w:rPr>
                <w:lang w:val="uk-UA"/>
              </w:rPr>
            </w:pPr>
          </w:p>
        </w:tc>
        <w:tc>
          <w:tcPr>
            <w:tcW w:w="398" w:type="dxa"/>
            <w:tcBorders>
              <w:top w:val="single" w:sz="4" w:space="0" w:color="auto"/>
              <w:left w:val="single" w:sz="4" w:space="0" w:color="auto"/>
              <w:bottom w:val="single" w:sz="4" w:space="0" w:color="auto"/>
            </w:tcBorders>
            <w:shd w:val="clear" w:color="auto" w:fill="FFFFFF"/>
          </w:tcPr>
          <w:p w:rsidR="00B9612F" w:rsidRDefault="00B9612F" w:rsidP="00B9612F">
            <w:pPr>
              <w:spacing w:after="0" w:line="240" w:lineRule="auto"/>
              <w:rPr>
                <w:sz w:val="10"/>
                <w:szCs w:val="10"/>
              </w:rPr>
            </w:pPr>
          </w:p>
        </w:tc>
        <w:tc>
          <w:tcPr>
            <w:tcW w:w="402" w:type="dxa"/>
            <w:tcBorders>
              <w:top w:val="single" w:sz="4" w:space="0" w:color="auto"/>
              <w:left w:val="single" w:sz="4" w:space="0" w:color="auto"/>
              <w:bottom w:val="single" w:sz="4" w:space="0" w:color="auto"/>
            </w:tcBorders>
            <w:shd w:val="clear" w:color="auto" w:fill="FFFFFF"/>
          </w:tcPr>
          <w:p w:rsidR="00B9612F" w:rsidRDefault="00B9612F" w:rsidP="00B9612F">
            <w:pPr>
              <w:spacing w:after="0" w:line="240" w:lineRule="auto"/>
              <w:rPr>
                <w:sz w:val="10"/>
                <w:szCs w:val="10"/>
              </w:rPr>
            </w:pPr>
          </w:p>
        </w:tc>
        <w:tc>
          <w:tcPr>
            <w:tcW w:w="411" w:type="dxa"/>
            <w:tcBorders>
              <w:top w:val="single" w:sz="4" w:space="0" w:color="auto"/>
              <w:left w:val="single" w:sz="4" w:space="0" w:color="auto"/>
              <w:bottom w:val="single" w:sz="4" w:space="0" w:color="auto"/>
            </w:tcBorders>
            <w:shd w:val="clear" w:color="auto" w:fill="FFFFFF"/>
          </w:tcPr>
          <w:p w:rsidR="00B9612F" w:rsidRDefault="00B9612F" w:rsidP="00B9612F">
            <w:pPr>
              <w:spacing w:after="0" w:line="240" w:lineRule="auto"/>
              <w:rPr>
                <w:sz w:val="10"/>
                <w:szCs w:val="10"/>
              </w:rPr>
            </w:pPr>
          </w:p>
        </w:tc>
        <w:tc>
          <w:tcPr>
            <w:tcW w:w="407" w:type="dxa"/>
            <w:tcBorders>
              <w:top w:val="single" w:sz="4" w:space="0" w:color="auto"/>
              <w:left w:val="single" w:sz="4" w:space="0" w:color="auto"/>
              <w:bottom w:val="single" w:sz="4" w:space="0" w:color="auto"/>
            </w:tcBorders>
            <w:shd w:val="clear" w:color="auto" w:fill="FFFFFF"/>
          </w:tcPr>
          <w:p w:rsidR="00B9612F" w:rsidRDefault="00B9612F" w:rsidP="00B9612F">
            <w:pPr>
              <w:spacing w:after="0" w:line="240" w:lineRule="auto"/>
              <w:rPr>
                <w:sz w:val="10"/>
                <w:szCs w:val="10"/>
              </w:rPr>
            </w:pPr>
          </w:p>
        </w:tc>
        <w:tc>
          <w:tcPr>
            <w:tcW w:w="402" w:type="dxa"/>
            <w:tcBorders>
              <w:top w:val="single" w:sz="4" w:space="0" w:color="auto"/>
              <w:left w:val="single" w:sz="4" w:space="0" w:color="auto"/>
              <w:bottom w:val="single" w:sz="4" w:space="0" w:color="auto"/>
            </w:tcBorders>
            <w:shd w:val="clear" w:color="auto" w:fill="FFFFFF"/>
          </w:tcPr>
          <w:p w:rsidR="00B9612F" w:rsidRDefault="00B9612F" w:rsidP="00B9612F">
            <w:pPr>
              <w:spacing w:after="0" w:line="240" w:lineRule="auto"/>
              <w:rPr>
                <w:sz w:val="10"/>
                <w:szCs w:val="10"/>
              </w:rPr>
            </w:pPr>
          </w:p>
        </w:tc>
        <w:tc>
          <w:tcPr>
            <w:tcW w:w="360" w:type="dxa"/>
            <w:tcBorders>
              <w:top w:val="single" w:sz="4" w:space="0" w:color="auto"/>
              <w:left w:val="single" w:sz="4" w:space="0" w:color="auto"/>
              <w:bottom w:val="single" w:sz="4" w:space="0" w:color="auto"/>
            </w:tcBorders>
            <w:shd w:val="clear" w:color="auto" w:fill="FFFFFF"/>
            <w:vAlign w:val="center"/>
          </w:tcPr>
          <w:p w:rsidR="00B9612F" w:rsidRDefault="00B9612F" w:rsidP="00B9612F">
            <w:pPr>
              <w:pStyle w:val="22"/>
              <w:shd w:val="clear" w:color="auto" w:fill="auto"/>
              <w:spacing w:line="240" w:lineRule="auto"/>
            </w:pPr>
          </w:p>
        </w:tc>
        <w:tc>
          <w:tcPr>
            <w:tcW w:w="420" w:type="dxa"/>
            <w:tcBorders>
              <w:top w:val="single" w:sz="4" w:space="0" w:color="auto"/>
              <w:left w:val="single" w:sz="4" w:space="0" w:color="auto"/>
              <w:bottom w:val="single" w:sz="4" w:space="0" w:color="auto"/>
            </w:tcBorders>
            <w:shd w:val="clear" w:color="auto" w:fill="FFFFFF"/>
            <w:vAlign w:val="center"/>
          </w:tcPr>
          <w:p w:rsidR="00B9612F" w:rsidRDefault="00B9612F" w:rsidP="00B9612F">
            <w:pPr>
              <w:pStyle w:val="22"/>
              <w:shd w:val="clear" w:color="auto" w:fill="auto"/>
              <w:spacing w:line="240" w:lineRule="auto"/>
            </w:pPr>
          </w:p>
        </w:tc>
        <w:tc>
          <w:tcPr>
            <w:tcW w:w="420" w:type="dxa"/>
            <w:tcBorders>
              <w:top w:val="single" w:sz="4" w:space="0" w:color="auto"/>
              <w:left w:val="single" w:sz="4" w:space="0" w:color="auto"/>
              <w:bottom w:val="single" w:sz="4" w:space="0" w:color="auto"/>
            </w:tcBorders>
            <w:shd w:val="clear" w:color="auto" w:fill="FFFFFF"/>
            <w:vAlign w:val="center"/>
          </w:tcPr>
          <w:p w:rsidR="00B9612F" w:rsidRDefault="00B9612F" w:rsidP="00B9612F">
            <w:pPr>
              <w:pStyle w:val="22"/>
              <w:shd w:val="clear" w:color="auto" w:fill="auto"/>
              <w:spacing w:line="240" w:lineRule="auto"/>
            </w:pPr>
          </w:p>
        </w:tc>
        <w:tc>
          <w:tcPr>
            <w:tcW w:w="429" w:type="dxa"/>
            <w:tcBorders>
              <w:top w:val="single" w:sz="4" w:space="0" w:color="auto"/>
              <w:left w:val="single" w:sz="4" w:space="0" w:color="auto"/>
              <w:bottom w:val="single" w:sz="4" w:space="0" w:color="auto"/>
            </w:tcBorders>
            <w:shd w:val="clear" w:color="auto" w:fill="FFFFFF"/>
            <w:vAlign w:val="center"/>
          </w:tcPr>
          <w:p w:rsidR="00B9612F" w:rsidRDefault="00B9612F" w:rsidP="00B9612F">
            <w:pPr>
              <w:pStyle w:val="22"/>
              <w:shd w:val="clear" w:color="auto" w:fill="auto"/>
              <w:spacing w:line="240" w:lineRule="auto"/>
            </w:pPr>
          </w:p>
        </w:tc>
        <w:tc>
          <w:tcPr>
            <w:tcW w:w="434" w:type="dxa"/>
            <w:tcBorders>
              <w:top w:val="single" w:sz="4" w:space="0" w:color="auto"/>
              <w:left w:val="single" w:sz="4" w:space="0" w:color="auto"/>
              <w:bottom w:val="single" w:sz="4" w:space="0" w:color="auto"/>
            </w:tcBorders>
            <w:shd w:val="clear" w:color="auto" w:fill="FFFFFF"/>
            <w:vAlign w:val="center"/>
          </w:tcPr>
          <w:p w:rsidR="00B9612F" w:rsidRDefault="00B9612F" w:rsidP="00B9612F">
            <w:pPr>
              <w:pStyle w:val="22"/>
              <w:shd w:val="clear" w:color="auto" w:fill="auto"/>
              <w:spacing w:line="240" w:lineRule="auto"/>
            </w:pPr>
          </w:p>
        </w:tc>
        <w:tc>
          <w:tcPr>
            <w:tcW w:w="360" w:type="dxa"/>
            <w:tcBorders>
              <w:top w:val="single" w:sz="4" w:space="0" w:color="auto"/>
              <w:left w:val="single" w:sz="4" w:space="0" w:color="auto"/>
              <w:bottom w:val="single" w:sz="4" w:space="0" w:color="auto"/>
            </w:tcBorders>
            <w:shd w:val="clear" w:color="auto" w:fill="FFFFFF"/>
            <w:vAlign w:val="center"/>
          </w:tcPr>
          <w:p w:rsidR="00B9612F" w:rsidRDefault="00B9612F" w:rsidP="00B9612F">
            <w:pPr>
              <w:pStyle w:val="22"/>
              <w:shd w:val="clear" w:color="auto" w:fill="auto"/>
              <w:spacing w:line="240" w:lineRule="auto"/>
            </w:pPr>
          </w:p>
        </w:tc>
        <w:tc>
          <w:tcPr>
            <w:tcW w:w="402" w:type="dxa"/>
            <w:tcBorders>
              <w:top w:val="single" w:sz="4" w:space="0" w:color="auto"/>
              <w:left w:val="single" w:sz="4" w:space="0" w:color="auto"/>
              <w:bottom w:val="single" w:sz="4" w:space="0" w:color="auto"/>
            </w:tcBorders>
            <w:shd w:val="clear" w:color="auto" w:fill="FFFFFF"/>
            <w:vAlign w:val="center"/>
          </w:tcPr>
          <w:p w:rsidR="00B9612F" w:rsidRDefault="00B9612F" w:rsidP="00B9612F">
            <w:pPr>
              <w:pStyle w:val="22"/>
              <w:shd w:val="clear" w:color="auto" w:fill="auto"/>
              <w:spacing w:line="240" w:lineRule="auto"/>
            </w:pPr>
          </w:p>
        </w:tc>
        <w:tc>
          <w:tcPr>
            <w:tcW w:w="402" w:type="dxa"/>
            <w:tcBorders>
              <w:top w:val="single" w:sz="4" w:space="0" w:color="auto"/>
              <w:left w:val="single" w:sz="4" w:space="0" w:color="auto"/>
              <w:bottom w:val="single" w:sz="4" w:space="0" w:color="auto"/>
            </w:tcBorders>
            <w:shd w:val="clear" w:color="auto" w:fill="FFFFFF"/>
            <w:vAlign w:val="center"/>
          </w:tcPr>
          <w:p w:rsidR="00B9612F" w:rsidRDefault="00B9612F" w:rsidP="00B9612F">
            <w:pPr>
              <w:pStyle w:val="22"/>
              <w:shd w:val="clear" w:color="auto" w:fill="auto"/>
              <w:spacing w:line="240" w:lineRule="auto"/>
            </w:pPr>
          </w:p>
        </w:tc>
        <w:tc>
          <w:tcPr>
            <w:tcW w:w="407" w:type="dxa"/>
            <w:tcBorders>
              <w:top w:val="single" w:sz="4" w:space="0" w:color="auto"/>
              <w:left w:val="single" w:sz="4" w:space="0" w:color="auto"/>
              <w:bottom w:val="single" w:sz="4" w:space="0" w:color="auto"/>
            </w:tcBorders>
            <w:shd w:val="clear" w:color="auto" w:fill="FFFFFF"/>
            <w:vAlign w:val="center"/>
          </w:tcPr>
          <w:p w:rsidR="00B9612F" w:rsidRDefault="00B9612F" w:rsidP="00B9612F">
            <w:pPr>
              <w:pStyle w:val="22"/>
              <w:shd w:val="clear" w:color="auto" w:fill="auto"/>
              <w:spacing w:line="240" w:lineRule="auto"/>
            </w:pPr>
          </w:p>
        </w:tc>
        <w:tc>
          <w:tcPr>
            <w:tcW w:w="407" w:type="dxa"/>
            <w:tcBorders>
              <w:top w:val="single" w:sz="4" w:space="0" w:color="auto"/>
              <w:left w:val="single" w:sz="4" w:space="0" w:color="auto"/>
              <w:bottom w:val="single" w:sz="4" w:space="0" w:color="auto"/>
            </w:tcBorders>
            <w:shd w:val="clear" w:color="auto" w:fill="FFFFFF"/>
            <w:vAlign w:val="center"/>
          </w:tcPr>
          <w:p w:rsidR="00B9612F" w:rsidRDefault="00B9612F" w:rsidP="00B9612F">
            <w:pPr>
              <w:pStyle w:val="22"/>
              <w:shd w:val="clear" w:color="auto" w:fill="auto"/>
              <w:spacing w:line="240" w:lineRule="auto"/>
              <w:ind w:left="160"/>
            </w:pPr>
          </w:p>
        </w:tc>
        <w:tc>
          <w:tcPr>
            <w:tcW w:w="402" w:type="dxa"/>
            <w:tcBorders>
              <w:top w:val="single" w:sz="4" w:space="0" w:color="auto"/>
              <w:left w:val="single" w:sz="4" w:space="0" w:color="auto"/>
              <w:bottom w:val="single" w:sz="4" w:space="0" w:color="auto"/>
            </w:tcBorders>
            <w:shd w:val="clear" w:color="auto" w:fill="FFFFFF"/>
            <w:vAlign w:val="center"/>
          </w:tcPr>
          <w:p w:rsidR="00B9612F" w:rsidRDefault="00B9612F" w:rsidP="00B9612F">
            <w:pPr>
              <w:pStyle w:val="22"/>
              <w:shd w:val="clear" w:color="auto" w:fill="auto"/>
              <w:spacing w:line="240" w:lineRule="auto"/>
              <w:ind w:left="160"/>
            </w:pPr>
          </w:p>
        </w:tc>
        <w:tc>
          <w:tcPr>
            <w:tcW w:w="407" w:type="dxa"/>
            <w:tcBorders>
              <w:top w:val="single" w:sz="4" w:space="0" w:color="auto"/>
              <w:left w:val="single" w:sz="4" w:space="0" w:color="auto"/>
              <w:bottom w:val="single" w:sz="4" w:space="0" w:color="auto"/>
            </w:tcBorders>
            <w:shd w:val="clear" w:color="auto" w:fill="FFFFFF"/>
            <w:vAlign w:val="center"/>
          </w:tcPr>
          <w:p w:rsidR="00B9612F" w:rsidRDefault="00B9612F" w:rsidP="00B9612F">
            <w:pPr>
              <w:pStyle w:val="22"/>
              <w:shd w:val="clear" w:color="auto" w:fill="auto"/>
              <w:spacing w:line="240" w:lineRule="auto"/>
              <w:ind w:left="160"/>
            </w:pPr>
          </w:p>
        </w:tc>
        <w:tc>
          <w:tcPr>
            <w:tcW w:w="407" w:type="dxa"/>
            <w:tcBorders>
              <w:top w:val="single" w:sz="4" w:space="0" w:color="auto"/>
              <w:left w:val="single" w:sz="4" w:space="0" w:color="auto"/>
              <w:bottom w:val="single" w:sz="4" w:space="0" w:color="auto"/>
            </w:tcBorders>
            <w:shd w:val="clear" w:color="auto" w:fill="FFFFFF"/>
            <w:vAlign w:val="center"/>
          </w:tcPr>
          <w:p w:rsidR="00B9612F" w:rsidRDefault="00B9612F" w:rsidP="00B9612F">
            <w:pPr>
              <w:pStyle w:val="22"/>
              <w:shd w:val="clear" w:color="auto" w:fill="auto"/>
              <w:spacing w:line="240" w:lineRule="auto"/>
              <w:ind w:left="160"/>
            </w:pPr>
          </w:p>
        </w:tc>
        <w:tc>
          <w:tcPr>
            <w:tcW w:w="402" w:type="dxa"/>
            <w:tcBorders>
              <w:top w:val="single" w:sz="4" w:space="0" w:color="auto"/>
              <w:left w:val="single" w:sz="4" w:space="0" w:color="auto"/>
              <w:bottom w:val="single" w:sz="4" w:space="0" w:color="auto"/>
            </w:tcBorders>
            <w:shd w:val="clear" w:color="auto" w:fill="FFFFFF"/>
            <w:vAlign w:val="center"/>
          </w:tcPr>
          <w:p w:rsidR="00B9612F" w:rsidRDefault="00B9612F" w:rsidP="00B9612F">
            <w:pPr>
              <w:pStyle w:val="22"/>
              <w:shd w:val="clear" w:color="auto" w:fill="auto"/>
              <w:spacing w:line="240" w:lineRule="auto"/>
              <w:ind w:left="160"/>
            </w:pPr>
          </w:p>
        </w:tc>
        <w:tc>
          <w:tcPr>
            <w:tcW w:w="402" w:type="dxa"/>
            <w:tcBorders>
              <w:top w:val="single" w:sz="4" w:space="0" w:color="auto"/>
              <w:left w:val="single" w:sz="4" w:space="0" w:color="auto"/>
              <w:bottom w:val="single" w:sz="4" w:space="0" w:color="auto"/>
            </w:tcBorders>
            <w:shd w:val="clear" w:color="auto" w:fill="FFFFFF"/>
            <w:vAlign w:val="center"/>
          </w:tcPr>
          <w:p w:rsidR="00B9612F" w:rsidRDefault="00B9612F" w:rsidP="00B9612F">
            <w:pPr>
              <w:pStyle w:val="22"/>
              <w:shd w:val="clear" w:color="auto" w:fill="auto"/>
              <w:spacing w:line="240" w:lineRule="auto"/>
              <w:ind w:left="160"/>
            </w:pPr>
          </w:p>
        </w:tc>
        <w:tc>
          <w:tcPr>
            <w:tcW w:w="407" w:type="dxa"/>
            <w:tcBorders>
              <w:top w:val="single" w:sz="4" w:space="0" w:color="auto"/>
              <w:left w:val="single" w:sz="4" w:space="0" w:color="auto"/>
              <w:bottom w:val="single" w:sz="4" w:space="0" w:color="auto"/>
            </w:tcBorders>
            <w:shd w:val="clear" w:color="auto" w:fill="FFFFFF"/>
            <w:vAlign w:val="center"/>
          </w:tcPr>
          <w:p w:rsidR="00B9612F" w:rsidRDefault="00B9612F" w:rsidP="00B9612F">
            <w:pPr>
              <w:pStyle w:val="22"/>
              <w:shd w:val="clear" w:color="auto" w:fill="auto"/>
              <w:spacing w:line="240" w:lineRule="auto"/>
              <w:ind w:left="160"/>
            </w:pPr>
          </w:p>
        </w:tc>
        <w:tc>
          <w:tcPr>
            <w:tcW w:w="407" w:type="dxa"/>
            <w:tcBorders>
              <w:top w:val="single" w:sz="4" w:space="0" w:color="auto"/>
              <w:left w:val="single" w:sz="4" w:space="0" w:color="auto"/>
              <w:bottom w:val="single" w:sz="4" w:space="0" w:color="auto"/>
            </w:tcBorders>
            <w:shd w:val="clear" w:color="auto" w:fill="FFFFFF"/>
          </w:tcPr>
          <w:p w:rsidR="00B9612F" w:rsidRDefault="00B9612F" w:rsidP="00B9612F">
            <w:pPr>
              <w:pStyle w:val="22"/>
              <w:shd w:val="clear" w:color="auto" w:fill="auto"/>
              <w:spacing w:line="240" w:lineRule="auto"/>
              <w:ind w:left="160"/>
            </w:pPr>
          </w:p>
        </w:tc>
        <w:tc>
          <w:tcPr>
            <w:tcW w:w="407" w:type="dxa"/>
            <w:tcBorders>
              <w:top w:val="single" w:sz="4" w:space="0" w:color="auto"/>
              <w:left w:val="single" w:sz="4" w:space="0" w:color="auto"/>
              <w:bottom w:val="single" w:sz="4" w:space="0" w:color="auto"/>
            </w:tcBorders>
            <w:shd w:val="clear" w:color="auto" w:fill="FFFFFF"/>
          </w:tcPr>
          <w:p w:rsidR="00B9612F" w:rsidRDefault="00B9612F" w:rsidP="00B9612F">
            <w:pPr>
              <w:pStyle w:val="22"/>
              <w:shd w:val="clear" w:color="auto" w:fill="auto"/>
              <w:spacing w:line="240" w:lineRule="auto"/>
              <w:ind w:left="160"/>
            </w:pPr>
          </w:p>
        </w:tc>
        <w:tc>
          <w:tcPr>
            <w:tcW w:w="407" w:type="dxa"/>
            <w:tcBorders>
              <w:top w:val="single" w:sz="4" w:space="0" w:color="auto"/>
              <w:left w:val="single" w:sz="4" w:space="0" w:color="auto"/>
              <w:bottom w:val="single" w:sz="4" w:space="0" w:color="auto"/>
            </w:tcBorders>
            <w:shd w:val="clear" w:color="auto" w:fill="FFFFFF"/>
          </w:tcPr>
          <w:p w:rsidR="00B9612F" w:rsidRDefault="00B9612F" w:rsidP="00B9612F">
            <w:pPr>
              <w:pStyle w:val="22"/>
              <w:shd w:val="clear" w:color="auto" w:fill="auto"/>
              <w:spacing w:line="240" w:lineRule="auto"/>
              <w:ind w:left="160"/>
            </w:pPr>
          </w:p>
        </w:tc>
        <w:tc>
          <w:tcPr>
            <w:tcW w:w="407" w:type="dxa"/>
            <w:tcBorders>
              <w:top w:val="single" w:sz="4" w:space="0" w:color="auto"/>
              <w:left w:val="single" w:sz="4" w:space="0" w:color="auto"/>
              <w:bottom w:val="single" w:sz="4" w:space="0" w:color="auto"/>
            </w:tcBorders>
            <w:shd w:val="clear" w:color="auto" w:fill="FFFFFF"/>
          </w:tcPr>
          <w:p w:rsidR="00B9612F" w:rsidRDefault="00B9612F" w:rsidP="00B9612F">
            <w:pPr>
              <w:pStyle w:val="22"/>
              <w:shd w:val="clear" w:color="auto" w:fill="auto"/>
              <w:spacing w:line="240" w:lineRule="auto"/>
              <w:ind w:left="160"/>
            </w:pPr>
          </w:p>
        </w:tc>
        <w:tc>
          <w:tcPr>
            <w:tcW w:w="407" w:type="dxa"/>
            <w:tcBorders>
              <w:top w:val="single" w:sz="4" w:space="0" w:color="auto"/>
              <w:left w:val="single" w:sz="4" w:space="0" w:color="auto"/>
              <w:bottom w:val="single" w:sz="4" w:space="0" w:color="auto"/>
            </w:tcBorders>
            <w:shd w:val="clear" w:color="auto" w:fill="FFFFFF"/>
          </w:tcPr>
          <w:p w:rsidR="00B9612F" w:rsidRDefault="00B9612F" w:rsidP="00B9612F">
            <w:pPr>
              <w:pStyle w:val="22"/>
              <w:shd w:val="clear" w:color="auto" w:fill="auto"/>
              <w:spacing w:line="240" w:lineRule="auto"/>
              <w:ind w:left="160"/>
            </w:pPr>
          </w:p>
        </w:tc>
        <w:tc>
          <w:tcPr>
            <w:tcW w:w="407" w:type="dxa"/>
            <w:tcBorders>
              <w:top w:val="single" w:sz="4" w:space="0" w:color="auto"/>
              <w:left w:val="single" w:sz="4" w:space="0" w:color="auto"/>
              <w:bottom w:val="single" w:sz="4" w:space="0" w:color="auto"/>
            </w:tcBorders>
            <w:shd w:val="clear" w:color="auto" w:fill="FFFFFF"/>
          </w:tcPr>
          <w:p w:rsidR="00B9612F" w:rsidRDefault="00B9612F" w:rsidP="00B9612F">
            <w:pPr>
              <w:pStyle w:val="22"/>
              <w:shd w:val="clear" w:color="auto" w:fill="auto"/>
              <w:spacing w:line="240" w:lineRule="auto"/>
              <w:ind w:left="160"/>
            </w:pPr>
          </w:p>
        </w:tc>
        <w:tc>
          <w:tcPr>
            <w:tcW w:w="407" w:type="dxa"/>
            <w:tcBorders>
              <w:top w:val="single" w:sz="4" w:space="0" w:color="auto"/>
              <w:left w:val="single" w:sz="4" w:space="0" w:color="auto"/>
              <w:bottom w:val="single" w:sz="4" w:space="0" w:color="auto"/>
            </w:tcBorders>
            <w:shd w:val="clear" w:color="auto" w:fill="FFFFFF"/>
          </w:tcPr>
          <w:p w:rsidR="00B9612F" w:rsidRDefault="00B9612F" w:rsidP="00B9612F">
            <w:pPr>
              <w:pStyle w:val="22"/>
              <w:shd w:val="clear" w:color="auto" w:fill="auto"/>
              <w:spacing w:line="240" w:lineRule="auto"/>
              <w:ind w:left="160"/>
            </w:pPr>
          </w:p>
        </w:tc>
        <w:tc>
          <w:tcPr>
            <w:tcW w:w="407" w:type="dxa"/>
            <w:tcBorders>
              <w:top w:val="single" w:sz="4" w:space="0" w:color="auto"/>
              <w:left w:val="single" w:sz="4" w:space="0" w:color="auto"/>
              <w:bottom w:val="single" w:sz="4" w:space="0" w:color="auto"/>
            </w:tcBorders>
            <w:shd w:val="clear" w:color="auto" w:fill="FFFFFF"/>
          </w:tcPr>
          <w:p w:rsidR="00B9612F" w:rsidRDefault="00B9612F" w:rsidP="00B9612F">
            <w:pPr>
              <w:pStyle w:val="22"/>
              <w:shd w:val="clear" w:color="auto" w:fill="auto"/>
              <w:spacing w:line="240" w:lineRule="auto"/>
              <w:ind w:left="160"/>
            </w:pPr>
          </w:p>
        </w:tc>
        <w:tc>
          <w:tcPr>
            <w:tcW w:w="407" w:type="dxa"/>
            <w:tcBorders>
              <w:top w:val="single" w:sz="4" w:space="0" w:color="auto"/>
              <w:left w:val="single" w:sz="4" w:space="0" w:color="auto"/>
              <w:bottom w:val="single" w:sz="4" w:space="0" w:color="auto"/>
            </w:tcBorders>
            <w:shd w:val="clear" w:color="auto" w:fill="FFFFFF"/>
          </w:tcPr>
          <w:p w:rsidR="00B9612F" w:rsidRDefault="00B9612F" w:rsidP="00B9612F">
            <w:pPr>
              <w:pStyle w:val="22"/>
              <w:shd w:val="clear" w:color="auto" w:fill="auto"/>
              <w:spacing w:line="240" w:lineRule="auto"/>
              <w:ind w:left="160"/>
            </w:pPr>
          </w:p>
        </w:tc>
        <w:tc>
          <w:tcPr>
            <w:tcW w:w="407" w:type="dxa"/>
            <w:tcBorders>
              <w:top w:val="single" w:sz="4" w:space="0" w:color="auto"/>
              <w:left w:val="single" w:sz="4" w:space="0" w:color="auto"/>
              <w:bottom w:val="single" w:sz="4" w:space="0" w:color="auto"/>
            </w:tcBorders>
            <w:shd w:val="clear" w:color="auto" w:fill="FFFFFF"/>
          </w:tcPr>
          <w:p w:rsidR="00B9612F" w:rsidRDefault="00B9612F" w:rsidP="00B9612F">
            <w:pPr>
              <w:pStyle w:val="22"/>
              <w:shd w:val="clear" w:color="auto" w:fill="auto"/>
              <w:spacing w:line="240" w:lineRule="auto"/>
              <w:ind w:left="160"/>
            </w:pPr>
          </w:p>
        </w:tc>
        <w:tc>
          <w:tcPr>
            <w:tcW w:w="354" w:type="dxa"/>
            <w:tcBorders>
              <w:top w:val="single" w:sz="4" w:space="0" w:color="auto"/>
              <w:left w:val="single" w:sz="4" w:space="0" w:color="auto"/>
              <w:bottom w:val="single" w:sz="4" w:space="0" w:color="auto"/>
              <w:right w:val="single" w:sz="4" w:space="0" w:color="auto"/>
            </w:tcBorders>
            <w:shd w:val="clear" w:color="auto" w:fill="FFFFFF"/>
          </w:tcPr>
          <w:p w:rsidR="00B9612F" w:rsidRDefault="00B9612F" w:rsidP="00B9612F">
            <w:pPr>
              <w:pStyle w:val="22"/>
              <w:shd w:val="clear" w:color="auto" w:fill="auto"/>
              <w:spacing w:line="240" w:lineRule="auto"/>
              <w:ind w:left="160"/>
            </w:pPr>
          </w:p>
        </w:tc>
      </w:tr>
    </w:tbl>
    <w:p w:rsidR="00223A73" w:rsidRDefault="007D11DB" w:rsidP="00E97129">
      <w:pPr>
        <w:pStyle w:val="aff1"/>
        <w:shd w:val="clear" w:color="auto" w:fill="auto"/>
        <w:spacing w:line="240" w:lineRule="auto"/>
      </w:pPr>
      <w:r>
        <w:rPr>
          <w:sz w:val="24"/>
          <w:szCs w:val="24"/>
        </w:rPr>
        <w:br w:type="page"/>
      </w:r>
    </w:p>
    <w:tbl>
      <w:tblPr>
        <w:tblpPr w:leftFromText="180" w:rightFromText="180" w:vertAnchor="text" w:horzAnchor="margin" w:tblpXSpec="center" w:tblpY="466"/>
        <w:tblOverlap w:val="never"/>
        <w:tblW w:w="13584" w:type="dxa"/>
        <w:tblLayout w:type="fixed"/>
        <w:tblCellMar>
          <w:left w:w="10" w:type="dxa"/>
          <w:right w:w="10" w:type="dxa"/>
        </w:tblCellMar>
        <w:tblLook w:val="0000" w:firstRow="0" w:lastRow="0" w:firstColumn="0" w:lastColumn="0" w:noHBand="0" w:noVBand="0"/>
      </w:tblPr>
      <w:tblGrid>
        <w:gridCol w:w="880"/>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tblGrid>
      <w:tr w:rsidR="0048333E" w:rsidTr="0048333E">
        <w:trPr>
          <w:trHeight w:hRule="exact" w:val="987"/>
        </w:trPr>
        <w:tc>
          <w:tcPr>
            <w:tcW w:w="880" w:type="dxa"/>
            <w:tcBorders>
              <w:top w:val="single" w:sz="4" w:space="0" w:color="auto"/>
              <w:left w:val="single" w:sz="4" w:space="0" w:color="auto"/>
              <w:bottom w:val="single" w:sz="4" w:space="0" w:color="auto"/>
            </w:tcBorders>
            <w:shd w:val="clear" w:color="auto" w:fill="FFFFFF"/>
          </w:tcPr>
          <w:p w:rsidR="0048333E" w:rsidRDefault="0048333E" w:rsidP="00E97129">
            <w:pPr>
              <w:spacing w:after="0" w:line="240" w:lineRule="auto"/>
              <w:rPr>
                <w:sz w:val="10"/>
                <w:szCs w:val="10"/>
              </w:rPr>
            </w:pPr>
          </w:p>
        </w:tc>
        <w:tc>
          <w:tcPr>
            <w:tcW w:w="397" w:type="dxa"/>
            <w:tcBorders>
              <w:top w:val="single" w:sz="4" w:space="0" w:color="auto"/>
              <w:left w:val="single" w:sz="4" w:space="0" w:color="auto"/>
              <w:bottom w:val="single" w:sz="4" w:space="0" w:color="auto"/>
            </w:tcBorders>
            <w:shd w:val="clear" w:color="auto" w:fill="FFFFFF"/>
            <w:textDirection w:val="btLr"/>
          </w:tcPr>
          <w:p w:rsidR="0048333E" w:rsidRPr="00A033C3" w:rsidRDefault="0048333E" w:rsidP="00E97129">
            <w:pPr>
              <w:pStyle w:val="22"/>
              <w:shd w:val="clear" w:color="auto" w:fill="auto"/>
              <w:spacing w:line="240" w:lineRule="auto"/>
              <w:jc w:val="center"/>
              <w:rPr>
                <w:b/>
                <w:sz w:val="16"/>
                <w:szCs w:val="16"/>
              </w:rPr>
            </w:pPr>
            <w:r w:rsidRPr="00A033C3">
              <w:rPr>
                <w:b/>
                <w:sz w:val="16"/>
                <w:szCs w:val="16"/>
              </w:rPr>
              <w:t>ГСЕ 01</w:t>
            </w:r>
          </w:p>
        </w:tc>
        <w:tc>
          <w:tcPr>
            <w:tcW w:w="397" w:type="dxa"/>
            <w:tcBorders>
              <w:top w:val="single" w:sz="4" w:space="0" w:color="auto"/>
              <w:left w:val="single" w:sz="4" w:space="0" w:color="auto"/>
              <w:bottom w:val="single" w:sz="4" w:space="0" w:color="auto"/>
            </w:tcBorders>
            <w:shd w:val="clear" w:color="auto" w:fill="FFFFFF"/>
            <w:textDirection w:val="btLr"/>
          </w:tcPr>
          <w:p w:rsidR="0048333E" w:rsidRPr="00A033C3" w:rsidRDefault="0048333E" w:rsidP="00E97129">
            <w:pPr>
              <w:pStyle w:val="22"/>
              <w:shd w:val="clear" w:color="auto" w:fill="auto"/>
              <w:spacing w:line="240" w:lineRule="auto"/>
              <w:jc w:val="center"/>
              <w:rPr>
                <w:b/>
              </w:rPr>
            </w:pPr>
            <w:r w:rsidRPr="00A033C3">
              <w:rPr>
                <w:b/>
                <w:sz w:val="16"/>
                <w:szCs w:val="16"/>
              </w:rPr>
              <w:t>ГСЕ 02</w:t>
            </w:r>
          </w:p>
        </w:tc>
        <w:tc>
          <w:tcPr>
            <w:tcW w:w="397" w:type="dxa"/>
            <w:tcBorders>
              <w:top w:val="single" w:sz="4" w:space="0" w:color="auto"/>
              <w:left w:val="single" w:sz="4" w:space="0" w:color="auto"/>
              <w:bottom w:val="single" w:sz="4" w:space="0" w:color="auto"/>
            </w:tcBorders>
            <w:shd w:val="clear" w:color="auto" w:fill="FFFFFF"/>
            <w:textDirection w:val="btLr"/>
          </w:tcPr>
          <w:p w:rsidR="0048333E" w:rsidRPr="00A033C3" w:rsidRDefault="0048333E" w:rsidP="00E97129">
            <w:pPr>
              <w:pStyle w:val="22"/>
              <w:shd w:val="clear" w:color="auto" w:fill="auto"/>
              <w:spacing w:line="240" w:lineRule="auto"/>
              <w:jc w:val="center"/>
              <w:rPr>
                <w:b/>
              </w:rPr>
            </w:pPr>
            <w:r w:rsidRPr="00A033C3">
              <w:rPr>
                <w:b/>
                <w:sz w:val="16"/>
                <w:szCs w:val="16"/>
              </w:rPr>
              <w:t>ГСЕ 03</w:t>
            </w:r>
          </w:p>
        </w:tc>
        <w:tc>
          <w:tcPr>
            <w:tcW w:w="397" w:type="dxa"/>
            <w:tcBorders>
              <w:top w:val="single" w:sz="4" w:space="0" w:color="auto"/>
              <w:left w:val="single" w:sz="4" w:space="0" w:color="auto"/>
              <w:bottom w:val="single" w:sz="4" w:space="0" w:color="auto"/>
            </w:tcBorders>
            <w:shd w:val="clear" w:color="auto" w:fill="FFFFFF"/>
            <w:textDirection w:val="btLr"/>
          </w:tcPr>
          <w:p w:rsidR="0048333E" w:rsidRPr="00A033C3" w:rsidRDefault="0048333E" w:rsidP="00E97129">
            <w:pPr>
              <w:pStyle w:val="22"/>
              <w:shd w:val="clear" w:color="auto" w:fill="auto"/>
              <w:spacing w:line="240" w:lineRule="auto"/>
              <w:ind w:left="170"/>
              <w:rPr>
                <w:b/>
              </w:rPr>
            </w:pPr>
            <w:r w:rsidRPr="00A033C3">
              <w:rPr>
                <w:b/>
                <w:sz w:val="16"/>
                <w:szCs w:val="16"/>
              </w:rPr>
              <w:t>ГСЕ 04</w:t>
            </w:r>
          </w:p>
        </w:tc>
        <w:tc>
          <w:tcPr>
            <w:tcW w:w="397" w:type="dxa"/>
            <w:tcBorders>
              <w:top w:val="single" w:sz="4" w:space="0" w:color="auto"/>
              <w:left w:val="single" w:sz="4" w:space="0" w:color="auto"/>
              <w:bottom w:val="single" w:sz="4" w:space="0" w:color="auto"/>
            </w:tcBorders>
            <w:shd w:val="clear" w:color="auto" w:fill="FFFFFF"/>
            <w:textDirection w:val="btLr"/>
          </w:tcPr>
          <w:p w:rsidR="0048333E" w:rsidRPr="00A033C3" w:rsidRDefault="0048333E" w:rsidP="00E97129">
            <w:pPr>
              <w:pStyle w:val="22"/>
              <w:shd w:val="clear" w:color="auto" w:fill="auto"/>
              <w:spacing w:line="240" w:lineRule="auto"/>
              <w:jc w:val="center"/>
              <w:rPr>
                <w:b/>
              </w:rPr>
            </w:pPr>
            <w:r w:rsidRPr="00A033C3">
              <w:rPr>
                <w:b/>
                <w:sz w:val="16"/>
                <w:szCs w:val="16"/>
              </w:rPr>
              <w:t>ГСЕ 05</w:t>
            </w:r>
          </w:p>
        </w:tc>
        <w:tc>
          <w:tcPr>
            <w:tcW w:w="397" w:type="dxa"/>
            <w:tcBorders>
              <w:top w:val="single" w:sz="4" w:space="0" w:color="auto"/>
              <w:left w:val="single" w:sz="4" w:space="0" w:color="auto"/>
              <w:bottom w:val="single" w:sz="4" w:space="0" w:color="auto"/>
            </w:tcBorders>
            <w:shd w:val="clear" w:color="auto" w:fill="FFFFFF"/>
            <w:textDirection w:val="btLr"/>
          </w:tcPr>
          <w:p w:rsidR="0048333E" w:rsidRPr="00A033C3" w:rsidRDefault="0048333E" w:rsidP="00E97129">
            <w:pPr>
              <w:pStyle w:val="22"/>
              <w:shd w:val="clear" w:color="auto" w:fill="auto"/>
              <w:spacing w:line="240" w:lineRule="auto"/>
              <w:jc w:val="center"/>
              <w:rPr>
                <w:b/>
                <w:sz w:val="16"/>
                <w:szCs w:val="16"/>
              </w:rPr>
            </w:pPr>
            <w:r w:rsidRPr="00A033C3">
              <w:rPr>
                <w:b/>
                <w:sz w:val="16"/>
                <w:szCs w:val="16"/>
              </w:rPr>
              <w:t>МПН 01</w:t>
            </w:r>
          </w:p>
        </w:tc>
        <w:tc>
          <w:tcPr>
            <w:tcW w:w="397" w:type="dxa"/>
            <w:tcBorders>
              <w:top w:val="single" w:sz="4" w:space="0" w:color="auto"/>
              <w:left w:val="single" w:sz="4" w:space="0" w:color="auto"/>
              <w:bottom w:val="single" w:sz="4" w:space="0" w:color="auto"/>
            </w:tcBorders>
            <w:shd w:val="clear" w:color="auto" w:fill="FFFFFF"/>
            <w:textDirection w:val="btLr"/>
          </w:tcPr>
          <w:p w:rsidR="0048333E" w:rsidRPr="00A033C3" w:rsidRDefault="0048333E" w:rsidP="00E97129">
            <w:pPr>
              <w:pStyle w:val="22"/>
              <w:shd w:val="clear" w:color="auto" w:fill="auto"/>
              <w:spacing w:line="240" w:lineRule="auto"/>
              <w:jc w:val="center"/>
              <w:rPr>
                <w:b/>
              </w:rPr>
            </w:pPr>
            <w:r w:rsidRPr="00A033C3">
              <w:rPr>
                <w:b/>
                <w:sz w:val="16"/>
                <w:szCs w:val="16"/>
              </w:rPr>
              <w:t>МПН 02</w:t>
            </w:r>
          </w:p>
        </w:tc>
        <w:tc>
          <w:tcPr>
            <w:tcW w:w="397" w:type="dxa"/>
            <w:tcBorders>
              <w:top w:val="single" w:sz="4" w:space="0" w:color="auto"/>
              <w:left w:val="single" w:sz="4" w:space="0" w:color="auto"/>
              <w:bottom w:val="single" w:sz="4" w:space="0" w:color="auto"/>
            </w:tcBorders>
            <w:shd w:val="clear" w:color="auto" w:fill="FFFFFF"/>
            <w:textDirection w:val="btLr"/>
          </w:tcPr>
          <w:p w:rsidR="0048333E" w:rsidRPr="00A033C3" w:rsidRDefault="0048333E" w:rsidP="00E97129">
            <w:pPr>
              <w:pStyle w:val="22"/>
              <w:shd w:val="clear" w:color="auto" w:fill="auto"/>
              <w:spacing w:line="240" w:lineRule="auto"/>
              <w:jc w:val="center"/>
              <w:rPr>
                <w:b/>
              </w:rPr>
            </w:pPr>
            <w:r w:rsidRPr="00A033C3">
              <w:rPr>
                <w:b/>
                <w:sz w:val="16"/>
                <w:szCs w:val="16"/>
              </w:rPr>
              <w:t>МПН 03</w:t>
            </w:r>
          </w:p>
        </w:tc>
        <w:tc>
          <w:tcPr>
            <w:tcW w:w="397" w:type="dxa"/>
            <w:tcBorders>
              <w:top w:val="single" w:sz="4" w:space="0" w:color="auto"/>
              <w:left w:val="single" w:sz="4" w:space="0" w:color="auto"/>
              <w:bottom w:val="single" w:sz="4" w:space="0" w:color="auto"/>
            </w:tcBorders>
            <w:shd w:val="clear" w:color="auto" w:fill="FFFFFF"/>
            <w:textDirection w:val="btLr"/>
          </w:tcPr>
          <w:p w:rsidR="0048333E" w:rsidRPr="00A033C3" w:rsidRDefault="0048333E" w:rsidP="00E97129">
            <w:pPr>
              <w:pStyle w:val="22"/>
              <w:shd w:val="clear" w:color="auto" w:fill="auto"/>
              <w:spacing w:line="240" w:lineRule="auto"/>
              <w:jc w:val="center"/>
              <w:rPr>
                <w:b/>
              </w:rPr>
            </w:pPr>
            <w:r w:rsidRPr="00A033C3">
              <w:rPr>
                <w:b/>
                <w:sz w:val="16"/>
                <w:szCs w:val="16"/>
              </w:rPr>
              <w:t>МПН 04</w:t>
            </w:r>
          </w:p>
        </w:tc>
        <w:tc>
          <w:tcPr>
            <w:tcW w:w="397" w:type="dxa"/>
            <w:tcBorders>
              <w:top w:val="single" w:sz="4" w:space="0" w:color="auto"/>
              <w:left w:val="single" w:sz="4" w:space="0" w:color="auto"/>
              <w:bottom w:val="single" w:sz="4" w:space="0" w:color="auto"/>
            </w:tcBorders>
            <w:shd w:val="clear" w:color="auto" w:fill="FFFFFF"/>
            <w:textDirection w:val="btLr"/>
          </w:tcPr>
          <w:p w:rsidR="0048333E" w:rsidRPr="00A033C3" w:rsidRDefault="0048333E" w:rsidP="00E97129">
            <w:pPr>
              <w:pStyle w:val="22"/>
              <w:shd w:val="clear" w:color="auto" w:fill="auto"/>
              <w:spacing w:line="240" w:lineRule="auto"/>
              <w:jc w:val="center"/>
              <w:rPr>
                <w:b/>
              </w:rPr>
            </w:pPr>
            <w:r w:rsidRPr="00A033C3">
              <w:rPr>
                <w:b/>
                <w:sz w:val="16"/>
                <w:szCs w:val="16"/>
              </w:rPr>
              <w:t>МПН 05</w:t>
            </w:r>
          </w:p>
        </w:tc>
        <w:tc>
          <w:tcPr>
            <w:tcW w:w="397" w:type="dxa"/>
            <w:tcBorders>
              <w:top w:val="single" w:sz="4" w:space="0" w:color="auto"/>
              <w:left w:val="single" w:sz="4" w:space="0" w:color="auto"/>
              <w:bottom w:val="single" w:sz="4" w:space="0" w:color="auto"/>
            </w:tcBorders>
            <w:shd w:val="clear" w:color="auto" w:fill="FFFFFF"/>
            <w:textDirection w:val="btLr"/>
          </w:tcPr>
          <w:p w:rsidR="0048333E" w:rsidRPr="00A033C3" w:rsidRDefault="0048333E" w:rsidP="00E97129">
            <w:pPr>
              <w:pStyle w:val="22"/>
              <w:shd w:val="clear" w:color="auto" w:fill="auto"/>
              <w:spacing w:line="240" w:lineRule="auto"/>
              <w:jc w:val="center"/>
              <w:rPr>
                <w:b/>
              </w:rPr>
            </w:pPr>
            <w:r w:rsidRPr="00A033C3">
              <w:rPr>
                <w:b/>
                <w:sz w:val="16"/>
                <w:szCs w:val="16"/>
              </w:rPr>
              <w:t>МПН 06</w:t>
            </w:r>
          </w:p>
        </w:tc>
        <w:tc>
          <w:tcPr>
            <w:tcW w:w="397" w:type="dxa"/>
            <w:tcBorders>
              <w:top w:val="single" w:sz="4" w:space="0" w:color="auto"/>
              <w:left w:val="single" w:sz="4" w:space="0" w:color="auto"/>
              <w:bottom w:val="single" w:sz="4" w:space="0" w:color="auto"/>
            </w:tcBorders>
            <w:shd w:val="clear" w:color="auto" w:fill="FFFFFF"/>
            <w:textDirection w:val="btLr"/>
          </w:tcPr>
          <w:p w:rsidR="0048333E" w:rsidRPr="00A033C3" w:rsidRDefault="0048333E" w:rsidP="00E97129">
            <w:pPr>
              <w:pStyle w:val="22"/>
              <w:shd w:val="clear" w:color="auto" w:fill="auto"/>
              <w:spacing w:line="240" w:lineRule="auto"/>
              <w:jc w:val="center"/>
              <w:rPr>
                <w:b/>
                <w:sz w:val="16"/>
                <w:szCs w:val="16"/>
              </w:rPr>
            </w:pPr>
            <w:r w:rsidRPr="00A033C3">
              <w:rPr>
                <w:b/>
                <w:sz w:val="16"/>
                <w:szCs w:val="16"/>
              </w:rPr>
              <w:t>МПН 0</w:t>
            </w:r>
            <w:r>
              <w:rPr>
                <w:b/>
                <w:sz w:val="16"/>
                <w:szCs w:val="16"/>
              </w:rPr>
              <w:t>7</w:t>
            </w:r>
          </w:p>
        </w:tc>
        <w:tc>
          <w:tcPr>
            <w:tcW w:w="397" w:type="dxa"/>
            <w:tcBorders>
              <w:top w:val="single" w:sz="4" w:space="0" w:color="auto"/>
              <w:left w:val="single" w:sz="4" w:space="0" w:color="auto"/>
              <w:bottom w:val="single" w:sz="4" w:space="0" w:color="auto"/>
            </w:tcBorders>
            <w:shd w:val="clear" w:color="auto" w:fill="FFFFFF"/>
            <w:textDirection w:val="btLr"/>
          </w:tcPr>
          <w:p w:rsidR="0048333E" w:rsidRPr="00A033C3" w:rsidRDefault="0048333E" w:rsidP="00E97129">
            <w:pPr>
              <w:pStyle w:val="22"/>
              <w:shd w:val="clear" w:color="auto" w:fill="auto"/>
              <w:spacing w:line="240" w:lineRule="auto"/>
              <w:jc w:val="center"/>
              <w:rPr>
                <w:b/>
                <w:sz w:val="16"/>
                <w:szCs w:val="16"/>
              </w:rPr>
            </w:pPr>
            <w:r w:rsidRPr="00A033C3">
              <w:rPr>
                <w:b/>
                <w:sz w:val="16"/>
                <w:szCs w:val="16"/>
              </w:rPr>
              <w:t>МПН 0</w:t>
            </w:r>
            <w:r>
              <w:rPr>
                <w:b/>
                <w:sz w:val="16"/>
                <w:szCs w:val="16"/>
              </w:rPr>
              <w:t>8</w:t>
            </w:r>
          </w:p>
        </w:tc>
        <w:tc>
          <w:tcPr>
            <w:tcW w:w="397" w:type="dxa"/>
            <w:tcBorders>
              <w:top w:val="single" w:sz="4" w:space="0" w:color="auto"/>
              <w:left w:val="single" w:sz="4" w:space="0" w:color="auto"/>
              <w:bottom w:val="single" w:sz="4" w:space="0" w:color="auto"/>
            </w:tcBorders>
            <w:shd w:val="clear" w:color="auto" w:fill="FFFFFF"/>
            <w:textDirection w:val="btLr"/>
          </w:tcPr>
          <w:p w:rsidR="0048333E" w:rsidRPr="00A033C3" w:rsidRDefault="0048333E" w:rsidP="00E97129">
            <w:pPr>
              <w:pStyle w:val="22"/>
              <w:shd w:val="clear" w:color="auto" w:fill="auto"/>
              <w:spacing w:line="240" w:lineRule="auto"/>
              <w:jc w:val="center"/>
              <w:rPr>
                <w:b/>
                <w:sz w:val="16"/>
                <w:szCs w:val="16"/>
              </w:rPr>
            </w:pPr>
            <w:r w:rsidRPr="00A033C3">
              <w:rPr>
                <w:b/>
                <w:sz w:val="16"/>
                <w:szCs w:val="16"/>
              </w:rPr>
              <w:t>МПН 0</w:t>
            </w:r>
            <w:r>
              <w:rPr>
                <w:b/>
                <w:sz w:val="16"/>
                <w:szCs w:val="16"/>
              </w:rPr>
              <w:t>9</w:t>
            </w:r>
          </w:p>
        </w:tc>
        <w:tc>
          <w:tcPr>
            <w:tcW w:w="397" w:type="dxa"/>
            <w:tcBorders>
              <w:top w:val="single" w:sz="4" w:space="0" w:color="auto"/>
              <w:left w:val="single" w:sz="4" w:space="0" w:color="auto"/>
              <w:bottom w:val="single" w:sz="4" w:space="0" w:color="auto"/>
            </w:tcBorders>
            <w:shd w:val="clear" w:color="auto" w:fill="FFFFFF"/>
            <w:textDirection w:val="btLr"/>
          </w:tcPr>
          <w:p w:rsidR="0048333E" w:rsidRPr="00A033C3" w:rsidRDefault="0048333E" w:rsidP="00E97129">
            <w:pPr>
              <w:pStyle w:val="22"/>
              <w:shd w:val="clear" w:color="auto" w:fill="auto"/>
              <w:spacing w:line="240" w:lineRule="auto"/>
              <w:jc w:val="center"/>
              <w:rPr>
                <w:b/>
                <w:sz w:val="16"/>
                <w:szCs w:val="16"/>
              </w:rPr>
            </w:pPr>
            <w:r>
              <w:rPr>
                <w:b/>
                <w:sz w:val="16"/>
                <w:szCs w:val="16"/>
              </w:rPr>
              <w:t>ПП 01</w:t>
            </w:r>
          </w:p>
        </w:tc>
        <w:tc>
          <w:tcPr>
            <w:tcW w:w="397" w:type="dxa"/>
            <w:tcBorders>
              <w:top w:val="single" w:sz="4" w:space="0" w:color="auto"/>
              <w:left w:val="single" w:sz="4" w:space="0" w:color="auto"/>
              <w:bottom w:val="single" w:sz="4" w:space="0" w:color="auto"/>
            </w:tcBorders>
            <w:shd w:val="clear" w:color="auto" w:fill="FFFFFF"/>
            <w:textDirection w:val="btLr"/>
          </w:tcPr>
          <w:p w:rsidR="0048333E" w:rsidRPr="00A033C3" w:rsidRDefault="0048333E" w:rsidP="00E97129">
            <w:pPr>
              <w:pStyle w:val="22"/>
              <w:shd w:val="clear" w:color="auto" w:fill="auto"/>
              <w:spacing w:line="240" w:lineRule="auto"/>
              <w:jc w:val="center"/>
              <w:rPr>
                <w:b/>
                <w:sz w:val="16"/>
                <w:szCs w:val="16"/>
              </w:rPr>
            </w:pPr>
            <w:r>
              <w:rPr>
                <w:b/>
                <w:sz w:val="16"/>
                <w:szCs w:val="16"/>
              </w:rPr>
              <w:t>ПП 02</w:t>
            </w:r>
          </w:p>
        </w:tc>
        <w:tc>
          <w:tcPr>
            <w:tcW w:w="397" w:type="dxa"/>
            <w:tcBorders>
              <w:top w:val="single" w:sz="4" w:space="0" w:color="auto"/>
              <w:left w:val="single" w:sz="4" w:space="0" w:color="auto"/>
              <w:bottom w:val="single" w:sz="4" w:space="0" w:color="auto"/>
            </w:tcBorders>
            <w:shd w:val="clear" w:color="auto" w:fill="FFFFFF"/>
            <w:textDirection w:val="btLr"/>
          </w:tcPr>
          <w:p w:rsidR="0048333E" w:rsidRPr="00A033C3" w:rsidRDefault="0048333E" w:rsidP="00E97129">
            <w:pPr>
              <w:pStyle w:val="22"/>
              <w:shd w:val="clear" w:color="auto" w:fill="auto"/>
              <w:spacing w:line="240" w:lineRule="auto"/>
              <w:jc w:val="center"/>
              <w:rPr>
                <w:b/>
                <w:sz w:val="16"/>
                <w:szCs w:val="16"/>
              </w:rPr>
            </w:pPr>
            <w:r>
              <w:rPr>
                <w:b/>
                <w:sz w:val="16"/>
                <w:szCs w:val="16"/>
              </w:rPr>
              <w:t>ПП 03</w:t>
            </w:r>
          </w:p>
        </w:tc>
        <w:tc>
          <w:tcPr>
            <w:tcW w:w="397" w:type="dxa"/>
            <w:tcBorders>
              <w:top w:val="single" w:sz="4" w:space="0" w:color="auto"/>
              <w:left w:val="single" w:sz="4" w:space="0" w:color="auto"/>
              <w:bottom w:val="single" w:sz="4" w:space="0" w:color="auto"/>
            </w:tcBorders>
            <w:shd w:val="clear" w:color="auto" w:fill="FFFFFF"/>
            <w:textDirection w:val="btLr"/>
          </w:tcPr>
          <w:p w:rsidR="0048333E" w:rsidRPr="00A033C3" w:rsidRDefault="0048333E" w:rsidP="00E97129">
            <w:pPr>
              <w:pStyle w:val="22"/>
              <w:shd w:val="clear" w:color="auto" w:fill="auto"/>
              <w:spacing w:line="240" w:lineRule="auto"/>
              <w:jc w:val="center"/>
              <w:rPr>
                <w:b/>
                <w:sz w:val="16"/>
                <w:szCs w:val="16"/>
              </w:rPr>
            </w:pPr>
            <w:r>
              <w:rPr>
                <w:b/>
                <w:sz w:val="16"/>
                <w:szCs w:val="16"/>
              </w:rPr>
              <w:t>ПП 04</w:t>
            </w:r>
          </w:p>
        </w:tc>
        <w:tc>
          <w:tcPr>
            <w:tcW w:w="397" w:type="dxa"/>
            <w:tcBorders>
              <w:top w:val="single" w:sz="4" w:space="0" w:color="auto"/>
              <w:left w:val="single" w:sz="4" w:space="0" w:color="auto"/>
              <w:bottom w:val="single" w:sz="4" w:space="0" w:color="auto"/>
            </w:tcBorders>
            <w:shd w:val="clear" w:color="auto" w:fill="FFFFFF"/>
            <w:textDirection w:val="btLr"/>
          </w:tcPr>
          <w:p w:rsidR="0048333E" w:rsidRPr="00A033C3" w:rsidRDefault="0048333E" w:rsidP="00E97129">
            <w:pPr>
              <w:pStyle w:val="22"/>
              <w:shd w:val="clear" w:color="auto" w:fill="auto"/>
              <w:spacing w:line="240" w:lineRule="auto"/>
              <w:jc w:val="center"/>
              <w:rPr>
                <w:b/>
                <w:sz w:val="16"/>
                <w:szCs w:val="16"/>
              </w:rPr>
            </w:pPr>
            <w:r>
              <w:rPr>
                <w:b/>
                <w:sz w:val="16"/>
                <w:szCs w:val="16"/>
              </w:rPr>
              <w:t>ПП 05</w:t>
            </w:r>
          </w:p>
        </w:tc>
        <w:tc>
          <w:tcPr>
            <w:tcW w:w="397" w:type="dxa"/>
            <w:tcBorders>
              <w:top w:val="single" w:sz="4" w:space="0" w:color="auto"/>
              <w:left w:val="single" w:sz="4" w:space="0" w:color="auto"/>
              <w:bottom w:val="single" w:sz="4" w:space="0" w:color="auto"/>
            </w:tcBorders>
            <w:shd w:val="clear" w:color="auto" w:fill="FFFFFF"/>
            <w:textDirection w:val="btLr"/>
          </w:tcPr>
          <w:p w:rsidR="0048333E" w:rsidRPr="00A033C3" w:rsidRDefault="0048333E" w:rsidP="00E97129">
            <w:pPr>
              <w:pStyle w:val="22"/>
              <w:shd w:val="clear" w:color="auto" w:fill="auto"/>
              <w:spacing w:line="240" w:lineRule="auto"/>
              <w:jc w:val="center"/>
              <w:rPr>
                <w:b/>
                <w:sz w:val="16"/>
                <w:szCs w:val="16"/>
              </w:rPr>
            </w:pPr>
            <w:r>
              <w:rPr>
                <w:b/>
                <w:sz w:val="16"/>
                <w:szCs w:val="16"/>
              </w:rPr>
              <w:t>ПП 06</w:t>
            </w:r>
          </w:p>
        </w:tc>
        <w:tc>
          <w:tcPr>
            <w:tcW w:w="397" w:type="dxa"/>
            <w:tcBorders>
              <w:top w:val="single" w:sz="4" w:space="0" w:color="auto"/>
              <w:left w:val="single" w:sz="4" w:space="0" w:color="auto"/>
              <w:bottom w:val="single" w:sz="4" w:space="0" w:color="auto"/>
            </w:tcBorders>
            <w:shd w:val="clear" w:color="auto" w:fill="FFFFFF"/>
            <w:textDirection w:val="btLr"/>
          </w:tcPr>
          <w:p w:rsidR="0048333E" w:rsidRPr="00A033C3" w:rsidRDefault="0048333E" w:rsidP="00E97129">
            <w:pPr>
              <w:pStyle w:val="22"/>
              <w:shd w:val="clear" w:color="auto" w:fill="auto"/>
              <w:spacing w:line="240" w:lineRule="auto"/>
              <w:jc w:val="center"/>
              <w:rPr>
                <w:b/>
                <w:sz w:val="16"/>
                <w:szCs w:val="16"/>
              </w:rPr>
            </w:pPr>
            <w:r>
              <w:rPr>
                <w:b/>
                <w:sz w:val="16"/>
                <w:szCs w:val="16"/>
              </w:rPr>
              <w:t>ПП 07</w:t>
            </w:r>
          </w:p>
        </w:tc>
        <w:tc>
          <w:tcPr>
            <w:tcW w:w="397" w:type="dxa"/>
            <w:tcBorders>
              <w:top w:val="single" w:sz="4" w:space="0" w:color="auto"/>
              <w:left w:val="single" w:sz="4" w:space="0" w:color="auto"/>
              <w:bottom w:val="single" w:sz="4" w:space="0" w:color="auto"/>
            </w:tcBorders>
            <w:shd w:val="clear" w:color="auto" w:fill="FFFFFF"/>
            <w:textDirection w:val="btLr"/>
          </w:tcPr>
          <w:p w:rsidR="0048333E" w:rsidRPr="00A033C3" w:rsidRDefault="0048333E" w:rsidP="00E97129">
            <w:pPr>
              <w:pStyle w:val="22"/>
              <w:shd w:val="clear" w:color="auto" w:fill="auto"/>
              <w:spacing w:line="240" w:lineRule="auto"/>
              <w:jc w:val="center"/>
              <w:rPr>
                <w:b/>
                <w:sz w:val="16"/>
                <w:szCs w:val="16"/>
              </w:rPr>
            </w:pPr>
            <w:r>
              <w:rPr>
                <w:b/>
                <w:sz w:val="16"/>
                <w:szCs w:val="16"/>
              </w:rPr>
              <w:t>ПП 08</w:t>
            </w:r>
          </w:p>
        </w:tc>
        <w:tc>
          <w:tcPr>
            <w:tcW w:w="397" w:type="dxa"/>
            <w:tcBorders>
              <w:top w:val="single" w:sz="4" w:space="0" w:color="auto"/>
              <w:left w:val="single" w:sz="4" w:space="0" w:color="auto"/>
              <w:bottom w:val="single" w:sz="4" w:space="0" w:color="auto"/>
            </w:tcBorders>
            <w:shd w:val="clear" w:color="auto" w:fill="FFFFFF"/>
            <w:textDirection w:val="btLr"/>
          </w:tcPr>
          <w:p w:rsidR="0048333E" w:rsidRPr="00A033C3" w:rsidRDefault="0048333E" w:rsidP="00E97129">
            <w:pPr>
              <w:pStyle w:val="22"/>
              <w:shd w:val="clear" w:color="auto" w:fill="auto"/>
              <w:spacing w:line="240" w:lineRule="auto"/>
              <w:jc w:val="center"/>
              <w:rPr>
                <w:b/>
                <w:sz w:val="16"/>
                <w:szCs w:val="16"/>
              </w:rPr>
            </w:pPr>
            <w:r>
              <w:rPr>
                <w:b/>
                <w:sz w:val="16"/>
                <w:szCs w:val="16"/>
              </w:rPr>
              <w:t>ПП 09</w:t>
            </w:r>
          </w:p>
        </w:tc>
        <w:tc>
          <w:tcPr>
            <w:tcW w:w="397" w:type="dxa"/>
            <w:tcBorders>
              <w:top w:val="single" w:sz="4" w:space="0" w:color="auto"/>
              <w:left w:val="single" w:sz="4" w:space="0" w:color="auto"/>
              <w:bottom w:val="single" w:sz="4" w:space="0" w:color="auto"/>
            </w:tcBorders>
            <w:shd w:val="clear" w:color="auto" w:fill="FFFFFF"/>
            <w:textDirection w:val="btLr"/>
          </w:tcPr>
          <w:p w:rsidR="0048333E" w:rsidRPr="00A033C3" w:rsidRDefault="0048333E" w:rsidP="00E97129">
            <w:pPr>
              <w:pStyle w:val="22"/>
              <w:shd w:val="clear" w:color="auto" w:fill="auto"/>
              <w:spacing w:line="240" w:lineRule="auto"/>
              <w:jc w:val="center"/>
              <w:rPr>
                <w:b/>
                <w:sz w:val="16"/>
                <w:szCs w:val="16"/>
              </w:rPr>
            </w:pPr>
            <w:r>
              <w:rPr>
                <w:b/>
                <w:sz w:val="16"/>
                <w:szCs w:val="16"/>
              </w:rPr>
              <w:t>ПП 10</w:t>
            </w:r>
          </w:p>
        </w:tc>
        <w:tc>
          <w:tcPr>
            <w:tcW w:w="397" w:type="dxa"/>
            <w:tcBorders>
              <w:top w:val="single" w:sz="4" w:space="0" w:color="auto"/>
              <w:left w:val="single" w:sz="4" w:space="0" w:color="auto"/>
              <w:bottom w:val="single" w:sz="4" w:space="0" w:color="auto"/>
            </w:tcBorders>
            <w:shd w:val="clear" w:color="auto" w:fill="FFFFFF"/>
            <w:textDirection w:val="btLr"/>
          </w:tcPr>
          <w:p w:rsidR="0048333E" w:rsidRPr="00A033C3" w:rsidRDefault="0048333E" w:rsidP="00E97129">
            <w:pPr>
              <w:pStyle w:val="22"/>
              <w:shd w:val="clear" w:color="auto" w:fill="auto"/>
              <w:spacing w:line="240" w:lineRule="auto"/>
              <w:jc w:val="center"/>
              <w:rPr>
                <w:b/>
                <w:sz w:val="16"/>
                <w:szCs w:val="16"/>
              </w:rPr>
            </w:pPr>
            <w:r>
              <w:rPr>
                <w:b/>
                <w:sz w:val="16"/>
                <w:szCs w:val="16"/>
              </w:rPr>
              <w:t>ПП 11</w:t>
            </w:r>
          </w:p>
        </w:tc>
        <w:tc>
          <w:tcPr>
            <w:tcW w:w="397" w:type="dxa"/>
            <w:tcBorders>
              <w:top w:val="single" w:sz="4" w:space="0" w:color="auto"/>
              <w:left w:val="single" w:sz="4" w:space="0" w:color="auto"/>
              <w:bottom w:val="single" w:sz="4" w:space="0" w:color="auto"/>
            </w:tcBorders>
            <w:shd w:val="clear" w:color="auto" w:fill="FFFFFF"/>
            <w:textDirection w:val="btLr"/>
          </w:tcPr>
          <w:p w:rsidR="0048333E" w:rsidRPr="00A033C3" w:rsidRDefault="0048333E" w:rsidP="00E97129">
            <w:pPr>
              <w:pStyle w:val="22"/>
              <w:shd w:val="clear" w:color="auto" w:fill="auto"/>
              <w:spacing w:line="240" w:lineRule="auto"/>
              <w:jc w:val="center"/>
              <w:rPr>
                <w:b/>
                <w:sz w:val="16"/>
                <w:szCs w:val="16"/>
              </w:rPr>
            </w:pPr>
            <w:r>
              <w:rPr>
                <w:b/>
                <w:sz w:val="16"/>
                <w:szCs w:val="16"/>
              </w:rPr>
              <w:t>ПП 12</w:t>
            </w:r>
          </w:p>
        </w:tc>
        <w:tc>
          <w:tcPr>
            <w:tcW w:w="397" w:type="dxa"/>
            <w:tcBorders>
              <w:top w:val="single" w:sz="4" w:space="0" w:color="auto"/>
              <w:left w:val="single" w:sz="4" w:space="0" w:color="auto"/>
              <w:bottom w:val="single" w:sz="4" w:space="0" w:color="auto"/>
            </w:tcBorders>
            <w:shd w:val="clear" w:color="auto" w:fill="FFFFFF"/>
            <w:textDirection w:val="btLr"/>
          </w:tcPr>
          <w:p w:rsidR="0048333E" w:rsidRPr="00A033C3" w:rsidRDefault="0048333E" w:rsidP="00E97129">
            <w:pPr>
              <w:pStyle w:val="22"/>
              <w:shd w:val="clear" w:color="auto" w:fill="auto"/>
              <w:spacing w:line="240" w:lineRule="auto"/>
              <w:jc w:val="center"/>
              <w:rPr>
                <w:b/>
                <w:sz w:val="16"/>
                <w:szCs w:val="16"/>
              </w:rPr>
            </w:pPr>
            <w:r>
              <w:rPr>
                <w:b/>
                <w:sz w:val="16"/>
                <w:szCs w:val="16"/>
              </w:rPr>
              <w:t>ПП 13</w:t>
            </w:r>
          </w:p>
        </w:tc>
        <w:tc>
          <w:tcPr>
            <w:tcW w:w="397" w:type="dxa"/>
            <w:tcBorders>
              <w:top w:val="single" w:sz="4" w:space="0" w:color="auto"/>
              <w:left w:val="single" w:sz="4" w:space="0" w:color="auto"/>
              <w:bottom w:val="single" w:sz="4" w:space="0" w:color="auto"/>
            </w:tcBorders>
            <w:shd w:val="clear" w:color="auto" w:fill="FFFFFF"/>
            <w:textDirection w:val="btLr"/>
          </w:tcPr>
          <w:p w:rsidR="0048333E" w:rsidRPr="00A033C3" w:rsidRDefault="0048333E" w:rsidP="00E97129">
            <w:pPr>
              <w:pStyle w:val="22"/>
              <w:shd w:val="clear" w:color="auto" w:fill="auto"/>
              <w:spacing w:line="240" w:lineRule="auto"/>
              <w:jc w:val="center"/>
              <w:rPr>
                <w:b/>
                <w:sz w:val="16"/>
                <w:szCs w:val="16"/>
              </w:rPr>
            </w:pPr>
            <w:r>
              <w:rPr>
                <w:b/>
                <w:sz w:val="16"/>
                <w:szCs w:val="16"/>
              </w:rPr>
              <w:t>ПП 14</w:t>
            </w:r>
          </w:p>
        </w:tc>
        <w:tc>
          <w:tcPr>
            <w:tcW w:w="397" w:type="dxa"/>
            <w:tcBorders>
              <w:top w:val="single" w:sz="4" w:space="0" w:color="auto"/>
              <w:left w:val="single" w:sz="4" w:space="0" w:color="auto"/>
              <w:bottom w:val="single" w:sz="4" w:space="0" w:color="auto"/>
            </w:tcBorders>
            <w:shd w:val="clear" w:color="auto" w:fill="FFFFFF"/>
            <w:textDirection w:val="btLr"/>
          </w:tcPr>
          <w:p w:rsidR="0048333E" w:rsidRPr="00A033C3" w:rsidRDefault="0048333E" w:rsidP="00E97129">
            <w:pPr>
              <w:pStyle w:val="22"/>
              <w:shd w:val="clear" w:color="auto" w:fill="auto"/>
              <w:spacing w:line="240" w:lineRule="auto"/>
              <w:jc w:val="center"/>
              <w:rPr>
                <w:b/>
                <w:sz w:val="16"/>
                <w:szCs w:val="16"/>
              </w:rPr>
            </w:pPr>
            <w:r>
              <w:rPr>
                <w:b/>
                <w:sz w:val="16"/>
                <w:szCs w:val="16"/>
              </w:rPr>
              <w:t>ПП 15</w:t>
            </w:r>
          </w:p>
        </w:tc>
        <w:tc>
          <w:tcPr>
            <w:tcW w:w="397" w:type="dxa"/>
            <w:tcBorders>
              <w:top w:val="single" w:sz="4" w:space="0" w:color="auto"/>
              <w:left w:val="single" w:sz="4" w:space="0" w:color="auto"/>
              <w:bottom w:val="single" w:sz="4" w:space="0" w:color="auto"/>
              <w:right w:val="single" w:sz="4" w:space="0" w:color="auto"/>
            </w:tcBorders>
            <w:shd w:val="clear" w:color="auto" w:fill="FFFFFF"/>
            <w:textDirection w:val="btLr"/>
          </w:tcPr>
          <w:p w:rsidR="0048333E" w:rsidRPr="00A033C3" w:rsidRDefault="0048333E" w:rsidP="00E97129">
            <w:pPr>
              <w:pStyle w:val="22"/>
              <w:shd w:val="clear" w:color="auto" w:fill="auto"/>
              <w:spacing w:line="240" w:lineRule="auto"/>
              <w:jc w:val="center"/>
              <w:rPr>
                <w:b/>
                <w:sz w:val="16"/>
                <w:szCs w:val="16"/>
              </w:rPr>
            </w:pPr>
            <w:r>
              <w:rPr>
                <w:b/>
                <w:sz w:val="16"/>
                <w:szCs w:val="16"/>
              </w:rPr>
              <w:t>ПП 16</w:t>
            </w:r>
          </w:p>
        </w:tc>
        <w:tc>
          <w:tcPr>
            <w:tcW w:w="397" w:type="dxa"/>
            <w:tcBorders>
              <w:top w:val="single" w:sz="4" w:space="0" w:color="auto"/>
              <w:left w:val="single" w:sz="4" w:space="0" w:color="auto"/>
              <w:bottom w:val="single" w:sz="4" w:space="0" w:color="auto"/>
              <w:right w:val="single" w:sz="4" w:space="0" w:color="auto"/>
            </w:tcBorders>
            <w:textDirection w:val="btLr"/>
          </w:tcPr>
          <w:p w:rsidR="0048333E" w:rsidRPr="00A033C3" w:rsidRDefault="0048333E" w:rsidP="00E97129">
            <w:pPr>
              <w:pStyle w:val="22"/>
              <w:shd w:val="clear" w:color="auto" w:fill="auto"/>
              <w:spacing w:line="240" w:lineRule="auto"/>
              <w:jc w:val="center"/>
              <w:rPr>
                <w:b/>
                <w:sz w:val="16"/>
                <w:szCs w:val="16"/>
              </w:rPr>
            </w:pPr>
            <w:r>
              <w:rPr>
                <w:b/>
                <w:sz w:val="16"/>
                <w:szCs w:val="16"/>
              </w:rPr>
              <w:t>ПП 17</w:t>
            </w:r>
          </w:p>
        </w:tc>
        <w:tc>
          <w:tcPr>
            <w:tcW w:w="397" w:type="dxa"/>
            <w:tcBorders>
              <w:top w:val="single" w:sz="4" w:space="0" w:color="auto"/>
              <w:left w:val="single" w:sz="4" w:space="0" w:color="auto"/>
              <w:bottom w:val="single" w:sz="4" w:space="0" w:color="auto"/>
              <w:right w:val="single" w:sz="4" w:space="0" w:color="auto"/>
            </w:tcBorders>
            <w:textDirection w:val="btLr"/>
          </w:tcPr>
          <w:p w:rsidR="0048333E" w:rsidRPr="00A928ED" w:rsidRDefault="0048333E" w:rsidP="00E97129">
            <w:pPr>
              <w:spacing w:after="0" w:line="240" w:lineRule="auto"/>
              <w:ind w:left="227" w:right="57"/>
              <w:rPr>
                <w:rFonts w:ascii="Times New Roman" w:hAnsi="Times New Roman" w:cs="Times New Roman"/>
                <w:b/>
                <w:sz w:val="16"/>
                <w:szCs w:val="16"/>
              </w:rPr>
            </w:pPr>
            <w:r w:rsidRPr="00A928ED">
              <w:rPr>
                <w:rFonts w:ascii="Times New Roman" w:hAnsi="Times New Roman" w:cs="Times New Roman"/>
                <w:b/>
                <w:sz w:val="16"/>
                <w:szCs w:val="16"/>
              </w:rPr>
              <w:t>ПП 18</w:t>
            </w:r>
          </w:p>
        </w:tc>
      </w:tr>
      <w:tr w:rsidR="00E97129" w:rsidTr="0048333E">
        <w:trPr>
          <w:trHeight w:hRule="exact" w:val="241"/>
        </w:trPr>
        <w:tc>
          <w:tcPr>
            <w:tcW w:w="880" w:type="dxa"/>
            <w:tcBorders>
              <w:top w:val="single" w:sz="4" w:space="0" w:color="auto"/>
              <w:left w:val="single" w:sz="4" w:space="0" w:color="auto"/>
              <w:bottom w:val="single" w:sz="4" w:space="0" w:color="auto"/>
            </w:tcBorders>
            <w:shd w:val="clear" w:color="auto" w:fill="FFFFFF"/>
            <w:vAlign w:val="center"/>
          </w:tcPr>
          <w:p w:rsidR="0048333E" w:rsidRPr="00362124" w:rsidRDefault="0048333E" w:rsidP="00E97129">
            <w:pPr>
              <w:pStyle w:val="22"/>
              <w:shd w:val="clear" w:color="auto" w:fill="auto"/>
              <w:spacing w:line="240" w:lineRule="auto"/>
              <w:ind w:left="200"/>
              <w:rPr>
                <w:lang w:val="uk-UA"/>
              </w:rPr>
            </w:pPr>
            <w:r>
              <w:rPr>
                <w:lang w:val="uk-UA"/>
              </w:rPr>
              <w:t>КЗП10</w:t>
            </w: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spacing w:after="0" w:line="240" w:lineRule="auto"/>
              <w:rPr>
                <w:sz w:val="10"/>
                <w:szCs w:val="10"/>
              </w:rPr>
            </w:pP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spacing w:after="0" w:line="240" w:lineRule="auto"/>
              <w:rPr>
                <w:sz w:val="10"/>
                <w:szCs w:val="10"/>
              </w:rPr>
            </w:pP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spacing w:after="0" w:line="240" w:lineRule="auto"/>
              <w:rPr>
                <w:sz w:val="10"/>
                <w:szCs w:val="10"/>
              </w:rPr>
            </w:pP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spacing w:after="0" w:line="240" w:lineRule="auto"/>
              <w:ind w:left="170"/>
              <w:rPr>
                <w:sz w:val="10"/>
                <w:szCs w:val="10"/>
              </w:rPr>
            </w:pP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spacing w:after="0" w:line="240" w:lineRule="auto"/>
              <w:rPr>
                <w:sz w:val="10"/>
                <w:szCs w:val="10"/>
              </w:rPr>
            </w:pP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spacing w:after="0" w:line="240" w:lineRule="auto"/>
              <w:rPr>
                <w:sz w:val="10"/>
                <w:szCs w:val="10"/>
              </w:rPr>
            </w:pP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spacing w:after="0" w:line="240" w:lineRule="auto"/>
              <w:rPr>
                <w:sz w:val="10"/>
                <w:szCs w:val="10"/>
              </w:rPr>
            </w:pP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spacing w:after="0" w:line="240" w:lineRule="auto"/>
              <w:rPr>
                <w:sz w:val="10"/>
                <w:szCs w:val="10"/>
              </w:rPr>
            </w:pP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spacing w:after="0" w:line="240" w:lineRule="auto"/>
              <w:rPr>
                <w:sz w:val="10"/>
                <w:szCs w:val="10"/>
              </w:rPr>
            </w:pP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spacing w:after="0" w:line="240" w:lineRule="auto"/>
              <w:rPr>
                <w:sz w:val="10"/>
                <w:szCs w:val="10"/>
              </w:rPr>
            </w:pP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spacing w:after="0" w:line="240" w:lineRule="auto"/>
              <w:rPr>
                <w:sz w:val="10"/>
                <w:szCs w:val="10"/>
              </w:rPr>
            </w:pP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spacing w:after="0" w:line="240" w:lineRule="auto"/>
              <w:rPr>
                <w:sz w:val="10"/>
                <w:szCs w:val="10"/>
              </w:rPr>
            </w:pP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spacing w:after="0" w:line="240" w:lineRule="auto"/>
              <w:rPr>
                <w:sz w:val="10"/>
                <w:szCs w:val="10"/>
              </w:rPr>
            </w:pP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spacing w:after="0" w:line="240" w:lineRule="auto"/>
              <w:rPr>
                <w:sz w:val="10"/>
                <w:szCs w:val="10"/>
              </w:rPr>
            </w:pPr>
          </w:p>
        </w:tc>
        <w:tc>
          <w:tcPr>
            <w:tcW w:w="397" w:type="dxa"/>
            <w:tcBorders>
              <w:top w:val="single" w:sz="4" w:space="0" w:color="auto"/>
              <w:left w:val="single" w:sz="4" w:space="0" w:color="auto"/>
              <w:bottom w:val="single" w:sz="4" w:space="0" w:color="auto"/>
            </w:tcBorders>
            <w:shd w:val="clear" w:color="auto" w:fill="FFFFFF"/>
            <w:vAlign w:val="center"/>
          </w:tcPr>
          <w:p w:rsidR="0048333E" w:rsidRDefault="0048333E" w:rsidP="00E97129">
            <w:pPr>
              <w:pStyle w:val="22"/>
              <w:shd w:val="clear" w:color="auto" w:fill="auto"/>
              <w:spacing w:line="240" w:lineRule="auto"/>
              <w:ind w:left="160"/>
            </w:pPr>
          </w:p>
        </w:tc>
        <w:tc>
          <w:tcPr>
            <w:tcW w:w="397" w:type="dxa"/>
            <w:tcBorders>
              <w:top w:val="single" w:sz="4" w:space="0" w:color="auto"/>
              <w:left w:val="single" w:sz="4" w:space="0" w:color="auto"/>
              <w:bottom w:val="single" w:sz="4" w:space="0" w:color="auto"/>
            </w:tcBorders>
            <w:shd w:val="clear" w:color="auto" w:fill="FFFFFF"/>
            <w:vAlign w:val="center"/>
          </w:tcPr>
          <w:p w:rsidR="0048333E" w:rsidRDefault="0048333E" w:rsidP="00E97129">
            <w:pPr>
              <w:pStyle w:val="22"/>
              <w:shd w:val="clear" w:color="auto" w:fill="auto"/>
              <w:spacing w:line="240" w:lineRule="auto"/>
              <w:ind w:left="160"/>
            </w:pPr>
          </w:p>
        </w:tc>
        <w:tc>
          <w:tcPr>
            <w:tcW w:w="397" w:type="dxa"/>
            <w:tcBorders>
              <w:top w:val="single" w:sz="4" w:space="0" w:color="auto"/>
              <w:left w:val="single" w:sz="4" w:space="0" w:color="auto"/>
              <w:bottom w:val="single" w:sz="4" w:space="0" w:color="auto"/>
            </w:tcBorders>
            <w:shd w:val="clear" w:color="auto" w:fill="FFFFFF"/>
            <w:vAlign w:val="center"/>
          </w:tcPr>
          <w:p w:rsidR="0048333E" w:rsidRDefault="0048333E" w:rsidP="00E97129">
            <w:pPr>
              <w:pStyle w:val="22"/>
              <w:shd w:val="clear" w:color="auto" w:fill="auto"/>
              <w:spacing w:line="240" w:lineRule="auto"/>
              <w:ind w:left="160"/>
            </w:pPr>
          </w:p>
        </w:tc>
        <w:tc>
          <w:tcPr>
            <w:tcW w:w="397" w:type="dxa"/>
            <w:tcBorders>
              <w:top w:val="single" w:sz="4" w:space="0" w:color="auto"/>
              <w:left w:val="single" w:sz="4" w:space="0" w:color="auto"/>
              <w:bottom w:val="single" w:sz="4" w:space="0" w:color="auto"/>
            </w:tcBorders>
            <w:shd w:val="clear" w:color="auto" w:fill="FFFFFF"/>
            <w:vAlign w:val="center"/>
          </w:tcPr>
          <w:p w:rsidR="0048333E" w:rsidRDefault="0048333E" w:rsidP="00E97129">
            <w:pPr>
              <w:pStyle w:val="22"/>
              <w:shd w:val="clear" w:color="auto" w:fill="auto"/>
              <w:spacing w:line="240" w:lineRule="auto"/>
              <w:ind w:left="160"/>
            </w:pPr>
          </w:p>
        </w:tc>
        <w:tc>
          <w:tcPr>
            <w:tcW w:w="397" w:type="dxa"/>
            <w:tcBorders>
              <w:top w:val="single" w:sz="4" w:space="0" w:color="auto"/>
              <w:left w:val="single" w:sz="4" w:space="0" w:color="auto"/>
              <w:bottom w:val="single" w:sz="4" w:space="0" w:color="auto"/>
            </w:tcBorders>
            <w:shd w:val="clear" w:color="auto" w:fill="FFFFFF"/>
            <w:vAlign w:val="center"/>
          </w:tcPr>
          <w:p w:rsidR="0048333E" w:rsidRDefault="0048333E" w:rsidP="00E97129">
            <w:pPr>
              <w:pStyle w:val="22"/>
              <w:shd w:val="clear" w:color="auto" w:fill="auto"/>
              <w:spacing w:line="240" w:lineRule="auto"/>
              <w:ind w:left="160"/>
            </w:pPr>
          </w:p>
        </w:tc>
        <w:tc>
          <w:tcPr>
            <w:tcW w:w="397" w:type="dxa"/>
            <w:tcBorders>
              <w:top w:val="single" w:sz="4" w:space="0" w:color="auto"/>
              <w:left w:val="single" w:sz="4" w:space="0" w:color="auto"/>
              <w:bottom w:val="single" w:sz="4" w:space="0" w:color="auto"/>
            </w:tcBorders>
            <w:shd w:val="clear" w:color="auto" w:fill="FFFFFF"/>
            <w:vAlign w:val="center"/>
          </w:tcPr>
          <w:p w:rsidR="0048333E" w:rsidRDefault="0048333E" w:rsidP="00E97129">
            <w:pPr>
              <w:pStyle w:val="22"/>
              <w:shd w:val="clear" w:color="auto" w:fill="auto"/>
              <w:spacing w:line="240" w:lineRule="auto"/>
              <w:ind w:left="160"/>
            </w:pPr>
          </w:p>
        </w:tc>
        <w:tc>
          <w:tcPr>
            <w:tcW w:w="397" w:type="dxa"/>
            <w:tcBorders>
              <w:top w:val="single" w:sz="4" w:space="0" w:color="auto"/>
              <w:left w:val="single" w:sz="4" w:space="0" w:color="auto"/>
              <w:bottom w:val="single" w:sz="4" w:space="0" w:color="auto"/>
            </w:tcBorders>
            <w:shd w:val="clear" w:color="auto" w:fill="FFFFFF"/>
            <w:vAlign w:val="center"/>
          </w:tcPr>
          <w:p w:rsidR="0048333E" w:rsidRDefault="0048333E" w:rsidP="00E97129">
            <w:pPr>
              <w:pStyle w:val="22"/>
              <w:shd w:val="clear" w:color="auto" w:fill="auto"/>
              <w:spacing w:line="240" w:lineRule="auto"/>
              <w:ind w:left="160"/>
            </w:pP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pStyle w:val="22"/>
              <w:shd w:val="clear" w:color="auto" w:fill="auto"/>
              <w:spacing w:line="240" w:lineRule="auto"/>
              <w:ind w:left="160"/>
              <w:rPr>
                <w:rStyle w:val="210pt"/>
              </w:rPr>
            </w:pP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pStyle w:val="22"/>
              <w:shd w:val="clear" w:color="auto" w:fill="auto"/>
              <w:spacing w:line="240" w:lineRule="auto"/>
              <w:ind w:left="160"/>
              <w:rPr>
                <w:rStyle w:val="210pt"/>
              </w:rPr>
            </w:pP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pStyle w:val="22"/>
              <w:shd w:val="clear" w:color="auto" w:fill="auto"/>
              <w:spacing w:line="240" w:lineRule="auto"/>
              <w:ind w:left="160"/>
              <w:rPr>
                <w:rStyle w:val="210pt"/>
              </w:rPr>
            </w:pP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pStyle w:val="22"/>
              <w:shd w:val="clear" w:color="auto" w:fill="auto"/>
              <w:spacing w:line="240" w:lineRule="auto"/>
              <w:ind w:left="160"/>
              <w:rPr>
                <w:rStyle w:val="210pt"/>
              </w:rPr>
            </w:pP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pStyle w:val="22"/>
              <w:shd w:val="clear" w:color="auto" w:fill="auto"/>
              <w:spacing w:line="240" w:lineRule="auto"/>
              <w:ind w:left="160"/>
              <w:rPr>
                <w:rStyle w:val="210pt"/>
              </w:rPr>
            </w:pP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pStyle w:val="22"/>
              <w:shd w:val="clear" w:color="auto" w:fill="auto"/>
              <w:spacing w:line="240" w:lineRule="auto"/>
              <w:ind w:left="160"/>
              <w:rPr>
                <w:rStyle w:val="210pt"/>
              </w:rPr>
            </w:pP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pStyle w:val="22"/>
              <w:shd w:val="clear" w:color="auto" w:fill="auto"/>
              <w:spacing w:line="240" w:lineRule="auto"/>
              <w:ind w:left="160"/>
              <w:rPr>
                <w:rStyle w:val="210pt"/>
              </w:rPr>
            </w:pP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pStyle w:val="22"/>
              <w:shd w:val="clear" w:color="auto" w:fill="auto"/>
              <w:spacing w:line="240" w:lineRule="auto"/>
              <w:ind w:left="160"/>
              <w:rPr>
                <w:rStyle w:val="210pt"/>
              </w:rPr>
            </w:pPr>
            <w:r>
              <w:rPr>
                <w:rStyle w:val="210pt"/>
              </w:rPr>
              <w:t>+</w:t>
            </w: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pStyle w:val="22"/>
              <w:shd w:val="clear" w:color="auto" w:fill="auto"/>
              <w:spacing w:line="240" w:lineRule="auto"/>
              <w:ind w:left="160"/>
              <w:rPr>
                <w:rStyle w:val="210pt"/>
              </w:rPr>
            </w:pP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pStyle w:val="22"/>
              <w:shd w:val="clear" w:color="auto" w:fill="auto"/>
              <w:spacing w:line="240" w:lineRule="auto"/>
              <w:ind w:left="160"/>
              <w:rPr>
                <w:rStyle w:val="210pt"/>
              </w:rPr>
            </w:pPr>
          </w:p>
        </w:tc>
        <w:tc>
          <w:tcPr>
            <w:tcW w:w="397" w:type="dxa"/>
            <w:tcBorders>
              <w:top w:val="single" w:sz="4" w:space="0" w:color="auto"/>
              <w:left w:val="single" w:sz="4" w:space="0" w:color="auto"/>
              <w:bottom w:val="single" w:sz="4" w:space="0" w:color="auto"/>
              <w:right w:val="single" w:sz="4" w:space="0" w:color="auto"/>
            </w:tcBorders>
            <w:shd w:val="clear" w:color="auto" w:fill="FFFFFF"/>
          </w:tcPr>
          <w:p w:rsidR="0048333E" w:rsidRDefault="0048333E" w:rsidP="00E97129">
            <w:pPr>
              <w:pStyle w:val="22"/>
              <w:shd w:val="clear" w:color="auto" w:fill="auto"/>
              <w:spacing w:line="240" w:lineRule="auto"/>
              <w:ind w:left="227" w:right="57"/>
              <w:rPr>
                <w:rStyle w:val="210pt"/>
              </w:rPr>
            </w:pPr>
          </w:p>
        </w:tc>
      </w:tr>
      <w:tr w:rsidR="00E97129" w:rsidTr="0048333E">
        <w:trPr>
          <w:trHeight w:hRule="exact" w:val="241"/>
        </w:trPr>
        <w:tc>
          <w:tcPr>
            <w:tcW w:w="880" w:type="dxa"/>
            <w:tcBorders>
              <w:top w:val="single" w:sz="4" w:space="0" w:color="auto"/>
              <w:left w:val="single" w:sz="4" w:space="0" w:color="auto"/>
              <w:bottom w:val="single" w:sz="4" w:space="0" w:color="auto"/>
            </w:tcBorders>
            <w:shd w:val="clear" w:color="auto" w:fill="FFFFFF"/>
            <w:vAlign w:val="center"/>
          </w:tcPr>
          <w:p w:rsidR="0048333E" w:rsidRDefault="0048333E" w:rsidP="00E97129">
            <w:pPr>
              <w:pStyle w:val="22"/>
              <w:shd w:val="clear" w:color="auto" w:fill="auto"/>
              <w:spacing w:line="240" w:lineRule="auto"/>
              <w:ind w:left="200"/>
              <w:rPr>
                <w:rStyle w:val="210pt"/>
              </w:rPr>
            </w:pPr>
            <w:r>
              <w:rPr>
                <w:rStyle w:val="210pt"/>
              </w:rPr>
              <w:t>КЗП11</w:t>
            </w: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spacing w:after="0" w:line="240" w:lineRule="auto"/>
              <w:rPr>
                <w:sz w:val="10"/>
                <w:szCs w:val="10"/>
              </w:rPr>
            </w:pP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spacing w:after="0" w:line="240" w:lineRule="auto"/>
              <w:rPr>
                <w:sz w:val="10"/>
                <w:szCs w:val="10"/>
              </w:rPr>
            </w:pP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spacing w:after="0" w:line="240" w:lineRule="auto"/>
              <w:rPr>
                <w:sz w:val="10"/>
                <w:szCs w:val="10"/>
              </w:rPr>
            </w:pP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spacing w:after="0" w:line="240" w:lineRule="auto"/>
              <w:rPr>
                <w:sz w:val="10"/>
                <w:szCs w:val="10"/>
              </w:rPr>
            </w:pP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spacing w:after="0" w:line="240" w:lineRule="auto"/>
              <w:rPr>
                <w:sz w:val="10"/>
                <w:szCs w:val="10"/>
              </w:rPr>
            </w:pP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spacing w:after="0" w:line="240" w:lineRule="auto"/>
              <w:rPr>
                <w:sz w:val="10"/>
                <w:szCs w:val="10"/>
              </w:rPr>
            </w:pP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spacing w:after="0" w:line="240" w:lineRule="auto"/>
              <w:rPr>
                <w:sz w:val="10"/>
                <w:szCs w:val="10"/>
              </w:rPr>
            </w:pP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spacing w:after="0" w:line="240" w:lineRule="auto"/>
              <w:rPr>
                <w:sz w:val="10"/>
                <w:szCs w:val="10"/>
              </w:rPr>
            </w:pP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spacing w:after="0" w:line="240" w:lineRule="auto"/>
              <w:rPr>
                <w:sz w:val="10"/>
                <w:szCs w:val="10"/>
              </w:rPr>
            </w:pP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spacing w:after="0" w:line="240" w:lineRule="auto"/>
              <w:rPr>
                <w:sz w:val="10"/>
                <w:szCs w:val="10"/>
              </w:rPr>
            </w:pP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spacing w:after="0" w:line="240" w:lineRule="auto"/>
              <w:rPr>
                <w:sz w:val="10"/>
                <w:szCs w:val="10"/>
              </w:rPr>
            </w:pP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spacing w:after="0" w:line="240" w:lineRule="auto"/>
              <w:rPr>
                <w:sz w:val="10"/>
                <w:szCs w:val="10"/>
              </w:rPr>
            </w:pP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spacing w:after="0" w:line="240" w:lineRule="auto"/>
              <w:rPr>
                <w:sz w:val="10"/>
                <w:szCs w:val="10"/>
              </w:rPr>
            </w:pP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spacing w:after="0" w:line="240" w:lineRule="auto"/>
              <w:rPr>
                <w:sz w:val="10"/>
                <w:szCs w:val="10"/>
              </w:rPr>
            </w:pPr>
          </w:p>
        </w:tc>
        <w:tc>
          <w:tcPr>
            <w:tcW w:w="397" w:type="dxa"/>
            <w:tcBorders>
              <w:top w:val="single" w:sz="4" w:space="0" w:color="auto"/>
              <w:left w:val="single" w:sz="4" w:space="0" w:color="auto"/>
              <w:bottom w:val="single" w:sz="4" w:space="0" w:color="auto"/>
            </w:tcBorders>
            <w:shd w:val="clear" w:color="auto" w:fill="FFFFFF"/>
            <w:vAlign w:val="center"/>
          </w:tcPr>
          <w:p w:rsidR="0048333E" w:rsidRDefault="0048333E" w:rsidP="00E97129">
            <w:pPr>
              <w:pStyle w:val="22"/>
              <w:shd w:val="clear" w:color="auto" w:fill="auto"/>
              <w:spacing w:line="240" w:lineRule="auto"/>
              <w:ind w:left="160"/>
            </w:pPr>
            <w:r>
              <w:t>+</w:t>
            </w:r>
          </w:p>
        </w:tc>
        <w:tc>
          <w:tcPr>
            <w:tcW w:w="397" w:type="dxa"/>
            <w:tcBorders>
              <w:top w:val="single" w:sz="4" w:space="0" w:color="auto"/>
              <w:left w:val="single" w:sz="4" w:space="0" w:color="auto"/>
              <w:bottom w:val="single" w:sz="4" w:space="0" w:color="auto"/>
            </w:tcBorders>
            <w:shd w:val="clear" w:color="auto" w:fill="FFFFFF"/>
            <w:vAlign w:val="center"/>
          </w:tcPr>
          <w:p w:rsidR="0048333E" w:rsidRDefault="0048333E" w:rsidP="00E97129">
            <w:pPr>
              <w:pStyle w:val="22"/>
              <w:shd w:val="clear" w:color="auto" w:fill="auto"/>
              <w:spacing w:line="240" w:lineRule="auto"/>
              <w:ind w:left="160"/>
            </w:pPr>
          </w:p>
        </w:tc>
        <w:tc>
          <w:tcPr>
            <w:tcW w:w="397" w:type="dxa"/>
            <w:tcBorders>
              <w:top w:val="single" w:sz="4" w:space="0" w:color="auto"/>
              <w:left w:val="single" w:sz="4" w:space="0" w:color="auto"/>
              <w:bottom w:val="single" w:sz="4" w:space="0" w:color="auto"/>
            </w:tcBorders>
            <w:shd w:val="clear" w:color="auto" w:fill="FFFFFF"/>
            <w:vAlign w:val="center"/>
          </w:tcPr>
          <w:p w:rsidR="0048333E" w:rsidRDefault="0048333E" w:rsidP="00E97129">
            <w:pPr>
              <w:pStyle w:val="22"/>
              <w:shd w:val="clear" w:color="auto" w:fill="auto"/>
              <w:spacing w:line="240" w:lineRule="auto"/>
              <w:ind w:left="160"/>
            </w:pPr>
          </w:p>
        </w:tc>
        <w:tc>
          <w:tcPr>
            <w:tcW w:w="397" w:type="dxa"/>
            <w:tcBorders>
              <w:top w:val="single" w:sz="4" w:space="0" w:color="auto"/>
              <w:left w:val="single" w:sz="4" w:space="0" w:color="auto"/>
              <w:bottom w:val="single" w:sz="4" w:space="0" w:color="auto"/>
            </w:tcBorders>
            <w:shd w:val="clear" w:color="auto" w:fill="FFFFFF"/>
            <w:vAlign w:val="center"/>
          </w:tcPr>
          <w:p w:rsidR="0048333E" w:rsidRDefault="0048333E" w:rsidP="00E97129">
            <w:pPr>
              <w:pStyle w:val="22"/>
              <w:shd w:val="clear" w:color="auto" w:fill="auto"/>
              <w:spacing w:line="240" w:lineRule="auto"/>
              <w:ind w:left="160"/>
            </w:pPr>
          </w:p>
        </w:tc>
        <w:tc>
          <w:tcPr>
            <w:tcW w:w="397" w:type="dxa"/>
            <w:tcBorders>
              <w:top w:val="single" w:sz="4" w:space="0" w:color="auto"/>
              <w:left w:val="single" w:sz="4" w:space="0" w:color="auto"/>
              <w:bottom w:val="single" w:sz="4" w:space="0" w:color="auto"/>
            </w:tcBorders>
            <w:shd w:val="clear" w:color="auto" w:fill="FFFFFF"/>
            <w:vAlign w:val="center"/>
          </w:tcPr>
          <w:p w:rsidR="0048333E" w:rsidRDefault="0048333E" w:rsidP="00E97129">
            <w:pPr>
              <w:pStyle w:val="22"/>
              <w:shd w:val="clear" w:color="auto" w:fill="auto"/>
              <w:spacing w:line="240" w:lineRule="auto"/>
              <w:ind w:left="160"/>
            </w:pPr>
          </w:p>
        </w:tc>
        <w:tc>
          <w:tcPr>
            <w:tcW w:w="397" w:type="dxa"/>
            <w:tcBorders>
              <w:top w:val="single" w:sz="4" w:space="0" w:color="auto"/>
              <w:left w:val="single" w:sz="4" w:space="0" w:color="auto"/>
              <w:bottom w:val="single" w:sz="4" w:space="0" w:color="auto"/>
            </w:tcBorders>
            <w:shd w:val="clear" w:color="auto" w:fill="FFFFFF"/>
            <w:vAlign w:val="center"/>
          </w:tcPr>
          <w:p w:rsidR="0048333E" w:rsidRDefault="0048333E" w:rsidP="00E97129">
            <w:pPr>
              <w:pStyle w:val="22"/>
              <w:shd w:val="clear" w:color="auto" w:fill="auto"/>
              <w:spacing w:line="240" w:lineRule="auto"/>
              <w:ind w:left="160"/>
            </w:pPr>
          </w:p>
        </w:tc>
        <w:tc>
          <w:tcPr>
            <w:tcW w:w="397" w:type="dxa"/>
            <w:tcBorders>
              <w:top w:val="single" w:sz="4" w:space="0" w:color="auto"/>
              <w:left w:val="single" w:sz="4" w:space="0" w:color="auto"/>
              <w:bottom w:val="single" w:sz="4" w:space="0" w:color="auto"/>
            </w:tcBorders>
            <w:shd w:val="clear" w:color="auto" w:fill="FFFFFF"/>
            <w:vAlign w:val="center"/>
          </w:tcPr>
          <w:p w:rsidR="0048333E" w:rsidRDefault="0048333E" w:rsidP="00E97129">
            <w:pPr>
              <w:pStyle w:val="22"/>
              <w:shd w:val="clear" w:color="auto" w:fill="auto"/>
              <w:spacing w:line="240" w:lineRule="auto"/>
              <w:ind w:left="160"/>
            </w:pPr>
            <w:r>
              <w:t>+</w:t>
            </w: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pStyle w:val="22"/>
              <w:shd w:val="clear" w:color="auto" w:fill="auto"/>
              <w:spacing w:line="240" w:lineRule="auto"/>
              <w:ind w:left="160"/>
              <w:rPr>
                <w:rStyle w:val="210pt"/>
              </w:rPr>
            </w:pP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pStyle w:val="22"/>
              <w:shd w:val="clear" w:color="auto" w:fill="auto"/>
              <w:spacing w:line="240" w:lineRule="auto"/>
              <w:ind w:left="160"/>
              <w:rPr>
                <w:rStyle w:val="210pt"/>
              </w:rPr>
            </w:pP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pStyle w:val="22"/>
              <w:shd w:val="clear" w:color="auto" w:fill="auto"/>
              <w:spacing w:line="240" w:lineRule="auto"/>
              <w:ind w:left="160"/>
              <w:rPr>
                <w:rStyle w:val="210pt"/>
              </w:rPr>
            </w:pP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pStyle w:val="22"/>
              <w:shd w:val="clear" w:color="auto" w:fill="auto"/>
              <w:spacing w:line="240" w:lineRule="auto"/>
              <w:ind w:left="160"/>
              <w:rPr>
                <w:rStyle w:val="210pt"/>
              </w:rPr>
            </w:pP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pStyle w:val="22"/>
              <w:shd w:val="clear" w:color="auto" w:fill="auto"/>
              <w:spacing w:line="240" w:lineRule="auto"/>
              <w:ind w:left="160"/>
              <w:rPr>
                <w:rStyle w:val="210pt"/>
              </w:rPr>
            </w:pP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pStyle w:val="22"/>
              <w:shd w:val="clear" w:color="auto" w:fill="auto"/>
              <w:spacing w:line="240" w:lineRule="auto"/>
              <w:ind w:left="160"/>
              <w:rPr>
                <w:rStyle w:val="210pt"/>
              </w:rPr>
            </w:pP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pStyle w:val="22"/>
              <w:shd w:val="clear" w:color="auto" w:fill="auto"/>
              <w:spacing w:line="240" w:lineRule="auto"/>
              <w:ind w:left="160"/>
              <w:rPr>
                <w:rStyle w:val="210pt"/>
              </w:rPr>
            </w:pP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pStyle w:val="22"/>
              <w:shd w:val="clear" w:color="auto" w:fill="auto"/>
              <w:spacing w:line="240" w:lineRule="auto"/>
              <w:ind w:left="160"/>
              <w:rPr>
                <w:rStyle w:val="210pt"/>
              </w:rPr>
            </w:pPr>
            <w:r>
              <w:rPr>
                <w:rStyle w:val="210pt"/>
              </w:rPr>
              <w:t>+</w:t>
            </w: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pStyle w:val="22"/>
              <w:shd w:val="clear" w:color="auto" w:fill="auto"/>
              <w:spacing w:line="240" w:lineRule="auto"/>
              <w:ind w:left="160"/>
              <w:rPr>
                <w:rStyle w:val="210pt"/>
              </w:rPr>
            </w:pP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pStyle w:val="22"/>
              <w:shd w:val="clear" w:color="auto" w:fill="auto"/>
              <w:spacing w:line="240" w:lineRule="auto"/>
              <w:ind w:left="160"/>
              <w:rPr>
                <w:rStyle w:val="210pt"/>
              </w:rPr>
            </w:pPr>
          </w:p>
        </w:tc>
        <w:tc>
          <w:tcPr>
            <w:tcW w:w="397" w:type="dxa"/>
            <w:tcBorders>
              <w:top w:val="single" w:sz="4" w:space="0" w:color="auto"/>
              <w:left w:val="single" w:sz="4" w:space="0" w:color="auto"/>
              <w:bottom w:val="single" w:sz="4" w:space="0" w:color="auto"/>
              <w:right w:val="single" w:sz="4" w:space="0" w:color="auto"/>
            </w:tcBorders>
            <w:shd w:val="clear" w:color="auto" w:fill="FFFFFF"/>
          </w:tcPr>
          <w:p w:rsidR="0048333E" w:rsidRDefault="0048333E" w:rsidP="00E97129">
            <w:pPr>
              <w:pStyle w:val="22"/>
              <w:shd w:val="clear" w:color="auto" w:fill="auto"/>
              <w:spacing w:line="240" w:lineRule="auto"/>
              <w:ind w:left="160"/>
              <w:rPr>
                <w:rStyle w:val="210pt"/>
              </w:rPr>
            </w:pPr>
          </w:p>
        </w:tc>
      </w:tr>
      <w:tr w:rsidR="00E97129" w:rsidTr="0048333E">
        <w:trPr>
          <w:trHeight w:hRule="exact" w:val="241"/>
        </w:trPr>
        <w:tc>
          <w:tcPr>
            <w:tcW w:w="880" w:type="dxa"/>
            <w:tcBorders>
              <w:top w:val="single" w:sz="4" w:space="0" w:color="auto"/>
              <w:left w:val="single" w:sz="4" w:space="0" w:color="auto"/>
              <w:bottom w:val="single" w:sz="4" w:space="0" w:color="auto"/>
            </w:tcBorders>
            <w:shd w:val="clear" w:color="auto" w:fill="FFFFFF"/>
            <w:vAlign w:val="center"/>
          </w:tcPr>
          <w:p w:rsidR="0048333E" w:rsidRDefault="0048333E" w:rsidP="00E97129">
            <w:pPr>
              <w:pStyle w:val="22"/>
              <w:shd w:val="clear" w:color="auto" w:fill="auto"/>
              <w:spacing w:line="240" w:lineRule="auto"/>
              <w:ind w:left="200"/>
              <w:rPr>
                <w:rStyle w:val="210pt"/>
              </w:rPr>
            </w:pPr>
            <w:r>
              <w:rPr>
                <w:rStyle w:val="210pt"/>
              </w:rPr>
              <w:t>КСП</w:t>
            </w:r>
            <w:r>
              <w:rPr>
                <w:rStyle w:val="210pt"/>
                <w:lang w:eastAsia="ru-RU" w:bidi="ru-RU"/>
              </w:rPr>
              <w:t>-1</w:t>
            </w: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spacing w:after="0" w:line="240" w:lineRule="auto"/>
              <w:rPr>
                <w:sz w:val="10"/>
                <w:szCs w:val="10"/>
              </w:rPr>
            </w:pP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spacing w:after="0" w:line="240" w:lineRule="auto"/>
              <w:rPr>
                <w:sz w:val="10"/>
                <w:szCs w:val="10"/>
              </w:rPr>
            </w:pP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spacing w:after="0" w:line="240" w:lineRule="auto"/>
              <w:rPr>
                <w:sz w:val="10"/>
                <w:szCs w:val="10"/>
              </w:rPr>
            </w:pP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spacing w:after="0" w:line="240" w:lineRule="auto"/>
              <w:rPr>
                <w:sz w:val="10"/>
                <w:szCs w:val="10"/>
              </w:rPr>
            </w:pP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spacing w:after="0" w:line="240" w:lineRule="auto"/>
              <w:rPr>
                <w:sz w:val="10"/>
                <w:szCs w:val="10"/>
              </w:rPr>
            </w:pP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spacing w:after="0" w:line="240" w:lineRule="auto"/>
              <w:rPr>
                <w:sz w:val="10"/>
                <w:szCs w:val="10"/>
              </w:rPr>
            </w:pP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spacing w:after="0" w:line="240" w:lineRule="auto"/>
              <w:rPr>
                <w:sz w:val="10"/>
                <w:szCs w:val="10"/>
              </w:rPr>
            </w:pP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spacing w:after="0" w:line="240" w:lineRule="auto"/>
              <w:rPr>
                <w:sz w:val="10"/>
                <w:szCs w:val="10"/>
              </w:rPr>
            </w:pP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spacing w:after="0" w:line="240" w:lineRule="auto"/>
              <w:rPr>
                <w:sz w:val="10"/>
                <w:szCs w:val="10"/>
              </w:rPr>
            </w:pP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spacing w:after="0" w:line="240" w:lineRule="auto"/>
              <w:rPr>
                <w:sz w:val="10"/>
                <w:szCs w:val="10"/>
              </w:rPr>
            </w:pP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spacing w:after="0" w:line="240" w:lineRule="auto"/>
              <w:rPr>
                <w:sz w:val="10"/>
                <w:szCs w:val="10"/>
              </w:rPr>
            </w:pP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spacing w:after="0" w:line="240" w:lineRule="auto"/>
              <w:rPr>
                <w:sz w:val="10"/>
                <w:szCs w:val="10"/>
              </w:rPr>
            </w:pP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spacing w:after="0" w:line="240" w:lineRule="auto"/>
              <w:rPr>
                <w:sz w:val="10"/>
                <w:szCs w:val="10"/>
              </w:rPr>
            </w:pP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spacing w:after="0" w:line="240" w:lineRule="auto"/>
              <w:rPr>
                <w:sz w:val="10"/>
                <w:szCs w:val="10"/>
              </w:rPr>
            </w:pPr>
          </w:p>
        </w:tc>
        <w:tc>
          <w:tcPr>
            <w:tcW w:w="397" w:type="dxa"/>
            <w:tcBorders>
              <w:top w:val="single" w:sz="4" w:space="0" w:color="auto"/>
              <w:left w:val="single" w:sz="4" w:space="0" w:color="auto"/>
              <w:bottom w:val="single" w:sz="4" w:space="0" w:color="auto"/>
            </w:tcBorders>
            <w:shd w:val="clear" w:color="auto" w:fill="FFFFFF"/>
            <w:vAlign w:val="center"/>
          </w:tcPr>
          <w:p w:rsidR="0048333E" w:rsidRDefault="0048333E" w:rsidP="00E97129">
            <w:pPr>
              <w:pStyle w:val="22"/>
              <w:shd w:val="clear" w:color="auto" w:fill="auto"/>
              <w:spacing w:line="240" w:lineRule="auto"/>
              <w:ind w:left="160"/>
            </w:pPr>
            <w:r>
              <w:t>+</w:t>
            </w:r>
          </w:p>
        </w:tc>
        <w:tc>
          <w:tcPr>
            <w:tcW w:w="397" w:type="dxa"/>
            <w:tcBorders>
              <w:top w:val="single" w:sz="4" w:space="0" w:color="auto"/>
              <w:left w:val="single" w:sz="4" w:space="0" w:color="auto"/>
              <w:bottom w:val="single" w:sz="4" w:space="0" w:color="auto"/>
            </w:tcBorders>
            <w:shd w:val="clear" w:color="auto" w:fill="FFFFFF"/>
            <w:vAlign w:val="center"/>
          </w:tcPr>
          <w:p w:rsidR="0048333E" w:rsidRDefault="0048333E" w:rsidP="00E97129">
            <w:pPr>
              <w:pStyle w:val="22"/>
              <w:shd w:val="clear" w:color="auto" w:fill="auto"/>
              <w:spacing w:line="240" w:lineRule="auto"/>
              <w:ind w:left="160"/>
            </w:pPr>
            <w:r>
              <w:t>+</w:t>
            </w:r>
          </w:p>
        </w:tc>
        <w:tc>
          <w:tcPr>
            <w:tcW w:w="397" w:type="dxa"/>
            <w:tcBorders>
              <w:top w:val="single" w:sz="4" w:space="0" w:color="auto"/>
              <w:left w:val="single" w:sz="4" w:space="0" w:color="auto"/>
              <w:bottom w:val="single" w:sz="4" w:space="0" w:color="auto"/>
            </w:tcBorders>
            <w:shd w:val="clear" w:color="auto" w:fill="FFFFFF"/>
            <w:vAlign w:val="center"/>
          </w:tcPr>
          <w:p w:rsidR="0048333E" w:rsidRDefault="0048333E" w:rsidP="00E97129">
            <w:pPr>
              <w:pStyle w:val="22"/>
              <w:shd w:val="clear" w:color="auto" w:fill="auto"/>
              <w:spacing w:line="240" w:lineRule="auto"/>
              <w:ind w:left="160"/>
            </w:pPr>
            <w:r>
              <w:t>+</w:t>
            </w:r>
          </w:p>
        </w:tc>
        <w:tc>
          <w:tcPr>
            <w:tcW w:w="397" w:type="dxa"/>
            <w:tcBorders>
              <w:top w:val="single" w:sz="4" w:space="0" w:color="auto"/>
              <w:left w:val="single" w:sz="4" w:space="0" w:color="auto"/>
              <w:bottom w:val="single" w:sz="4" w:space="0" w:color="auto"/>
            </w:tcBorders>
            <w:shd w:val="clear" w:color="auto" w:fill="FFFFFF"/>
            <w:vAlign w:val="center"/>
          </w:tcPr>
          <w:p w:rsidR="0048333E" w:rsidRDefault="0048333E" w:rsidP="00E97129">
            <w:pPr>
              <w:pStyle w:val="22"/>
              <w:shd w:val="clear" w:color="auto" w:fill="auto"/>
              <w:spacing w:line="240" w:lineRule="auto"/>
              <w:ind w:left="160"/>
            </w:pPr>
            <w:r>
              <w:t>+</w:t>
            </w:r>
          </w:p>
        </w:tc>
        <w:tc>
          <w:tcPr>
            <w:tcW w:w="397" w:type="dxa"/>
            <w:tcBorders>
              <w:top w:val="single" w:sz="4" w:space="0" w:color="auto"/>
              <w:left w:val="single" w:sz="4" w:space="0" w:color="auto"/>
              <w:bottom w:val="single" w:sz="4" w:space="0" w:color="auto"/>
            </w:tcBorders>
            <w:shd w:val="clear" w:color="auto" w:fill="FFFFFF"/>
            <w:vAlign w:val="center"/>
          </w:tcPr>
          <w:p w:rsidR="0048333E" w:rsidRDefault="0048333E" w:rsidP="00E97129">
            <w:pPr>
              <w:pStyle w:val="22"/>
              <w:shd w:val="clear" w:color="auto" w:fill="auto"/>
              <w:spacing w:line="240" w:lineRule="auto"/>
              <w:ind w:left="160"/>
            </w:pPr>
            <w:r>
              <w:t>+</w:t>
            </w:r>
          </w:p>
        </w:tc>
        <w:tc>
          <w:tcPr>
            <w:tcW w:w="397" w:type="dxa"/>
            <w:tcBorders>
              <w:top w:val="single" w:sz="4" w:space="0" w:color="auto"/>
              <w:left w:val="single" w:sz="4" w:space="0" w:color="auto"/>
              <w:bottom w:val="single" w:sz="4" w:space="0" w:color="auto"/>
            </w:tcBorders>
            <w:shd w:val="clear" w:color="auto" w:fill="FFFFFF"/>
            <w:vAlign w:val="center"/>
          </w:tcPr>
          <w:p w:rsidR="0048333E" w:rsidRDefault="0048333E" w:rsidP="00E97129">
            <w:pPr>
              <w:pStyle w:val="22"/>
              <w:shd w:val="clear" w:color="auto" w:fill="auto"/>
              <w:spacing w:line="240" w:lineRule="auto"/>
              <w:ind w:left="160"/>
            </w:pPr>
            <w:r>
              <w:t>+</w:t>
            </w:r>
          </w:p>
        </w:tc>
        <w:tc>
          <w:tcPr>
            <w:tcW w:w="397" w:type="dxa"/>
            <w:tcBorders>
              <w:top w:val="single" w:sz="4" w:space="0" w:color="auto"/>
              <w:left w:val="single" w:sz="4" w:space="0" w:color="auto"/>
              <w:bottom w:val="single" w:sz="4" w:space="0" w:color="auto"/>
            </w:tcBorders>
            <w:shd w:val="clear" w:color="auto" w:fill="FFFFFF"/>
            <w:vAlign w:val="center"/>
          </w:tcPr>
          <w:p w:rsidR="0048333E" w:rsidRDefault="0048333E" w:rsidP="00E97129">
            <w:pPr>
              <w:pStyle w:val="22"/>
              <w:shd w:val="clear" w:color="auto" w:fill="auto"/>
              <w:spacing w:line="240" w:lineRule="auto"/>
              <w:ind w:left="160"/>
            </w:pP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pStyle w:val="22"/>
              <w:shd w:val="clear" w:color="auto" w:fill="auto"/>
              <w:spacing w:line="240" w:lineRule="auto"/>
              <w:ind w:left="160"/>
              <w:rPr>
                <w:rStyle w:val="210pt"/>
              </w:rPr>
            </w:pP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pStyle w:val="22"/>
              <w:shd w:val="clear" w:color="auto" w:fill="auto"/>
              <w:spacing w:line="240" w:lineRule="auto"/>
              <w:ind w:left="160"/>
              <w:rPr>
                <w:rStyle w:val="210pt"/>
              </w:rPr>
            </w:pP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pStyle w:val="22"/>
              <w:shd w:val="clear" w:color="auto" w:fill="auto"/>
              <w:spacing w:line="240" w:lineRule="auto"/>
              <w:ind w:left="160"/>
              <w:rPr>
                <w:rStyle w:val="210pt"/>
              </w:rPr>
            </w:pPr>
            <w:r>
              <w:rPr>
                <w:rStyle w:val="210pt"/>
              </w:rPr>
              <w:t>+</w:t>
            </w: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pStyle w:val="22"/>
              <w:shd w:val="clear" w:color="auto" w:fill="auto"/>
              <w:spacing w:line="240" w:lineRule="auto"/>
              <w:ind w:left="160"/>
              <w:rPr>
                <w:rStyle w:val="210pt"/>
              </w:rPr>
            </w:pPr>
            <w:r>
              <w:rPr>
                <w:rStyle w:val="210pt"/>
              </w:rPr>
              <w:t>+</w:t>
            </w: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pStyle w:val="22"/>
              <w:shd w:val="clear" w:color="auto" w:fill="auto"/>
              <w:spacing w:line="240" w:lineRule="auto"/>
              <w:ind w:left="160"/>
              <w:rPr>
                <w:rStyle w:val="210pt"/>
              </w:rPr>
            </w:pPr>
            <w:r>
              <w:rPr>
                <w:rStyle w:val="210pt"/>
              </w:rPr>
              <w:t>+</w:t>
            </w: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pStyle w:val="22"/>
              <w:shd w:val="clear" w:color="auto" w:fill="auto"/>
              <w:spacing w:line="240" w:lineRule="auto"/>
              <w:ind w:left="160"/>
              <w:rPr>
                <w:rStyle w:val="210pt"/>
              </w:rPr>
            </w:pPr>
            <w:r>
              <w:rPr>
                <w:rStyle w:val="210pt"/>
              </w:rPr>
              <w:t>+</w:t>
            </w: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pStyle w:val="22"/>
              <w:shd w:val="clear" w:color="auto" w:fill="auto"/>
              <w:spacing w:line="240" w:lineRule="auto"/>
              <w:ind w:left="160"/>
              <w:rPr>
                <w:rStyle w:val="210pt"/>
              </w:rPr>
            </w:pPr>
            <w:r>
              <w:rPr>
                <w:rStyle w:val="210pt"/>
              </w:rPr>
              <w:t>+</w:t>
            </w: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pStyle w:val="22"/>
              <w:shd w:val="clear" w:color="auto" w:fill="auto"/>
              <w:spacing w:line="240" w:lineRule="auto"/>
              <w:ind w:left="160"/>
              <w:rPr>
                <w:rStyle w:val="210pt"/>
              </w:rPr>
            </w:pP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pStyle w:val="22"/>
              <w:shd w:val="clear" w:color="auto" w:fill="auto"/>
              <w:spacing w:line="240" w:lineRule="auto"/>
              <w:ind w:left="160"/>
              <w:rPr>
                <w:rStyle w:val="210pt"/>
              </w:rPr>
            </w:pPr>
            <w:r>
              <w:rPr>
                <w:rStyle w:val="210pt"/>
              </w:rPr>
              <w:t>+</w:t>
            </w: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pStyle w:val="22"/>
              <w:shd w:val="clear" w:color="auto" w:fill="auto"/>
              <w:spacing w:line="240" w:lineRule="auto"/>
              <w:ind w:left="160"/>
              <w:rPr>
                <w:rStyle w:val="210pt"/>
              </w:rPr>
            </w:pPr>
            <w:r>
              <w:rPr>
                <w:rStyle w:val="210pt"/>
              </w:rPr>
              <w:t>+</w:t>
            </w:r>
          </w:p>
        </w:tc>
        <w:tc>
          <w:tcPr>
            <w:tcW w:w="397" w:type="dxa"/>
            <w:tcBorders>
              <w:top w:val="single" w:sz="4" w:space="0" w:color="auto"/>
              <w:left w:val="single" w:sz="4" w:space="0" w:color="auto"/>
              <w:bottom w:val="single" w:sz="4" w:space="0" w:color="auto"/>
              <w:right w:val="single" w:sz="4" w:space="0" w:color="auto"/>
            </w:tcBorders>
            <w:shd w:val="clear" w:color="auto" w:fill="FFFFFF"/>
          </w:tcPr>
          <w:p w:rsidR="0048333E" w:rsidRDefault="0048333E" w:rsidP="00E97129">
            <w:pPr>
              <w:pStyle w:val="22"/>
              <w:shd w:val="clear" w:color="auto" w:fill="auto"/>
              <w:spacing w:line="240" w:lineRule="auto"/>
              <w:ind w:left="160"/>
              <w:rPr>
                <w:rStyle w:val="210pt"/>
              </w:rPr>
            </w:pPr>
            <w:r>
              <w:rPr>
                <w:rStyle w:val="210pt"/>
              </w:rPr>
              <w:t>+</w:t>
            </w:r>
          </w:p>
        </w:tc>
      </w:tr>
      <w:tr w:rsidR="00E97129" w:rsidTr="0048333E">
        <w:trPr>
          <w:trHeight w:hRule="exact" w:val="250"/>
        </w:trPr>
        <w:tc>
          <w:tcPr>
            <w:tcW w:w="880" w:type="dxa"/>
            <w:tcBorders>
              <w:top w:val="single" w:sz="4" w:space="0" w:color="auto"/>
              <w:left w:val="single" w:sz="4" w:space="0" w:color="auto"/>
              <w:bottom w:val="single" w:sz="4" w:space="0" w:color="auto"/>
            </w:tcBorders>
            <w:shd w:val="clear" w:color="auto" w:fill="FFFFFF"/>
          </w:tcPr>
          <w:p w:rsidR="0048333E" w:rsidRDefault="0048333E" w:rsidP="00E97129">
            <w:pPr>
              <w:pStyle w:val="22"/>
              <w:shd w:val="clear" w:color="auto" w:fill="auto"/>
              <w:spacing w:line="240" w:lineRule="auto"/>
              <w:ind w:left="200"/>
            </w:pPr>
            <w:r>
              <w:rPr>
                <w:rStyle w:val="210pt"/>
              </w:rPr>
              <w:t>КСП</w:t>
            </w:r>
            <w:r>
              <w:rPr>
                <w:rStyle w:val="210pt"/>
                <w:lang w:eastAsia="ru-RU" w:bidi="ru-RU"/>
              </w:rPr>
              <w:t>-2</w:t>
            </w: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spacing w:after="0" w:line="240" w:lineRule="auto"/>
              <w:rPr>
                <w:sz w:val="10"/>
                <w:szCs w:val="10"/>
              </w:rPr>
            </w:pP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spacing w:after="0" w:line="240" w:lineRule="auto"/>
              <w:rPr>
                <w:sz w:val="10"/>
                <w:szCs w:val="10"/>
              </w:rPr>
            </w:pP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spacing w:after="0" w:line="240" w:lineRule="auto"/>
              <w:rPr>
                <w:sz w:val="10"/>
                <w:szCs w:val="10"/>
              </w:rPr>
            </w:pP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spacing w:after="0" w:line="240" w:lineRule="auto"/>
              <w:rPr>
                <w:sz w:val="10"/>
                <w:szCs w:val="10"/>
              </w:rPr>
            </w:pP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spacing w:after="0" w:line="240" w:lineRule="auto"/>
              <w:rPr>
                <w:sz w:val="10"/>
                <w:szCs w:val="10"/>
              </w:rPr>
            </w:pPr>
          </w:p>
        </w:tc>
        <w:tc>
          <w:tcPr>
            <w:tcW w:w="397" w:type="dxa"/>
            <w:tcBorders>
              <w:top w:val="single" w:sz="4" w:space="0" w:color="auto"/>
              <w:left w:val="single" w:sz="4" w:space="0" w:color="auto"/>
              <w:bottom w:val="single" w:sz="4" w:space="0" w:color="auto"/>
            </w:tcBorders>
            <w:shd w:val="clear" w:color="auto" w:fill="FFFFFF"/>
            <w:vAlign w:val="center"/>
          </w:tcPr>
          <w:p w:rsidR="0048333E" w:rsidRDefault="0048333E" w:rsidP="00E97129">
            <w:pPr>
              <w:pStyle w:val="22"/>
              <w:shd w:val="clear" w:color="auto" w:fill="auto"/>
              <w:spacing w:line="240" w:lineRule="auto"/>
              <w:ind w:left="140"/>
            </w:pPr>
          </w:p>
        </w:tc>
        <w:tc>
          <w:tcPr>
            <w:tcW w:w="397" w:type="dxa"/>
            <w:tcBorders>
              <w:top w:val="single" w:sz="4" w:space="0" w:color="auto"/>
              <w:left w:val="single" w:sz="4" w:space="0" w:color="auto"/>
              <w:bottom w:val="single" w:sz="4" w:space="0" w:color="auto"/>
            </w:tcBorders>
            <w:shd w:val="clear" w:color="auto" w:fill="FFFFFF"/>
            <w:vAlign w:val="center"/>
          </w:tcPr>
          <w:p w:rsidR="0048333E" w:rsidRDefault="0048333E" w:rsidP="00E97129">
            <w:pPr>
              <w:pStyle w:val="22"/>
              <w:shd w:val="clear" w:color="auto" w:fill="auto"/>
              <w:spacing w:line="240" w:lineRule="auto"/>
              <w:ind w:left="180"/>
            </w:pPr>
          </w:p>
        </w:tc>
        <w:tc>
          <w:tcPr>
            <w:tcW w:w="397" w:type="dxa"/>
            <w:tcBorders>
              <w:top w:val="single" w:sz="4" w:space="0" w:color="auto"/>
              <w:left w:val="single" w:sz="4" w:space="0" w:color="auto"/>
              <w:bottom w:val="single" w:sz="4" w:space="0" w:color="auto"/>
            </w:tcBorders>
            <w:shd w:val="clear" w:color="auto" w:fill="FFFFFF"/>
            <w:vAlign w:val="center"/>
          </w:tcPr>
          <w:p w:rsidR="0048333E" w:rsidRDefault="0048333E" w:rsidP="00E97129">
            <w:pPr>
              <w:pStyle w:val="22"/>
              <w:shd w:val="clear" w:color="auto" w:fill="auto"/>
              <w:spacing w:line="240" w:lineRule="auto"/>
              <w:ind w:left="160"/>
            </w:pPr>
          </w:p>
        </w:tc>
        <w:tc>
          <w:tcPr>
            <w:tcW w:w="397" w:type="dxa"/>
            <w:tcBorders>
              <w:top w:val="single" w:sz="4" w:space="0" w:color="auto"/>
              <w:left w:val="single" w:sz="4" w:space="0" w:color="auto"/>
              <w:bottom w:val="single" w:sz="4" w:space="0" w:color="auto"/>
            </w:tcBorders>
            <w:shd w:val="clear" w:color="auto" w:fill="FFFFFF"/>
            <w:vAlign w:val="center"/>
          </w:tcPr>
          <w:p w:rsidR="0048333E" w:rsidRDefault="0048333E" w:rsidP="00E97129">
            <w:pPr>
              <w:pStyle w:val="22"/>
              <w:shd w:val="clear" w:color="auto" w:fill="auto"/>
              <w:spacing w:line="240" w:lineRule="auto"/>
              <w:ind w:left="180"/>
            </w:pPr>
          </w:p>
        </w:tc>
        <w:tc>
          <w:tcPr>
            <w:tcW w:w="397" w:type="dxa"/>
            <w:tcBorders>
              <w:top w:val="single" w:sz="4" w:space="0" w:color="auto"/>
              <w:left w:val="single" w:sz="4" w:space="0" w:color="auto"/>
              <w:bottom w:val="single" w:sz="4" w:space="0" w:color="auto"/>
            </w:tcBorders>
            <w:shd w:val="clear" w:color="auto" w:fill="FFFFFF"/>
            <w:vAlign w:val="center"/>
          </w:tcPr>
          <w:p w:rsidR="0048333E" w:rsidRDefault="0048333E" w:rsidP="00E97129">
            <w:pPr>
              <w:pStyle w:val="22"/>
              <w:shd w:val="clear" w:color="auto" w:fill="auto"/>
              <w:spacing w:line="240" w:lineRule="auto"/>
              <w:ind w:left="180"/>
            </w:pPr>
          </w:p>
        </w:tc>
        <w:tc>
          <w:tcPr>
            <w:tcW w:w="397" w:type="dxa"/>
            <w:tcBorders>
              <w:top w:val="single" w:sz="4" w:space="0" w:color="auto"/>
              <w:left w:val="single" w:sz="4" w:space="0" w:color="auto"/>
              <w:bottom w:val="single" w:sz="4" w:space="0" w:color="auto"/>
            </w:tcBorders>
            <w:shd w:val="clear" w:color="auto" w:fill="FFFFFF"/>
            <w:vAlign w:val="center"/>
          </w:tcPr>
          <w:p w:rsidR="0048333E" w:rsidRDefault="0048333E" w:rsidP="00E97129">
            <w:pPr>
              <w:pStyle w:val="22"/>
              <w:shd w:val="clear" w:color="auto" w:fill="auto"/>
              <w:spacing w:line="240" w:lineRule="auto"/>
            </w:pPr>
          </w:p>
        </w:tc>
        <w:tc>
          <w:tcPr>
            <w:tcW w:w="397" w:type="dxa"/>
            <w:tcBorders>
              <w:top w:val="single" w:sz="4" w:space="0" w:color="auto"/>
              <w:left w:val="single" w:sz="4" w:space="0" w:color="auto"/>
              <w:bottom w:val="single" w:sz="4" w:space="0" w:color="auto"/>
            </w:tcBorders>
            <w:shd w:val="clear" w:color="auto" w:fill="FFFFFF"/>
            <w:vAlign w:val="center"/>
          </w:tcPr>
          <w:p w:rsidR="0048333E" w:rsidRDefault="0048333E" w:rsidP="00E97129">
            <w:pPr>
              <w:pStyle w:val="22"/>
              <w:shd w:val="clear" w:color="auto" w:fill="auto"/>
              <w:spacing w:line="240" w:lineRule="auto"/>
              <w:ind w:left="160"/>
            </w:pPr>
          </w:p>
        </w:tc>
        <w:tc>
          <w:tcPr>
            <w:tcW w:w="397" w:type="dxa"/>
            <w:tcBorders>
              <w:top w:val="single" w:sz="4" w:space="0" w:color="auto"/>
              <w:left w:val="single" w:sz="4" w:space="0" w:color="auto"/>
              <w:bottom w:val="single" w:sz="4" w:space="0" w:color="auto"/>
            </w:tcBorders>
            <w:shd w:val="clear" w:color="auto" w:fill="FFFFFF"/>
            <w:vAlign w:val="center"/>
          </w:tcPr>
          <w:p w:rsidR="0048333E" w:rsidRDefault="0048333E" w:rsidP="00E97129">
            <w:pPr>
              <w:pStyle w:val="22"/>
              <w:shd w:val="clear" w:color="auto" w:fill="auto"/>
              <w:spacing w:line="240" w:lineRule="auto"/>
              <w:ind w:left="160"/>
            </w:pPr>
          </w:p>
        </w:tc>
        <w:tc>
          <w:tcPr>
            <w:tcW w:w="397" w:type="dxa"/>
            <w:tcBorders>
              <w:top w:val="single" w:sz="4" w:space="0" w:color="auto"/>
              <w:left w:val="single" w:sz="4" w:space="0" w:color="auto"/>
              <w:bottom w:val="single" w:sz="4" w:space="0" w:color="auto"/>
            </w:tcBorders>
            <w:shd w:val="clear" w:color="auto" w:fill="FFFFFF"/>
            <w:vAlign w:val="center"/>
          </w:tcPr>
          <w:p w:rsidR="0048333E" w:rsidRDefault="0048333E" w:rsidP="00E97129">
            <w:pPr>
              <w:pStyle w:val="22"/>
              <w:shd w:val="clear" w:color="auto" w:fill="auto"/>
              <w:spacing w:line="240" w:lineRule="auto"/>
              <w:ind w:left="160"/>
            </w:pPr>
          </w:p>
        </w:tc>
        <w:tc>
          <w:tcPr>
            <w:tcW w:w="397" w:type="dxa"/>
            <w:tcBorders>
              <w:top w:val="single" w:sz="4" w:space="0" w:color="auto"/>
              <w:left w:val="single" w:sz="4" w:space="0" w:color="auto"/>
              <w:bottom w:val="single" w:sz="4" w:space="0" w:color="auto"/>
            </w:tcBorders>
            <w:shd w:val="clear" w:color="auto" w:fill="FFFFFF"/>
            <w:vAlign w:val="center"/>
          </w:tcPr>
          <w:p w:rsidR="0048333E" w:rsidRDefault="0048333E" w:rsidP="00E97129">
            <w:pPr>
              <w:pStyle w:val="22"/>
              <w:shd w:val="clear" w:color="auto" w:fill="auto"/>
              <w:spacing w:line="240" w:lineRule="auto"/>
              <w:ind w:left="160"/>
            </w:pP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pStyle w:val="22"/>
              <w:shd w:val="clear" w:color="auto" w:fill="auto"/>
              <w:spacing w:line="240" w:lineRule="auto"/>
              <w:ind w:left="160"/>
              <w:rPr>
                <w:rStyle w:val="210pt"/>
              </w:rPr>
            </w:pPr>
            <w:r>
              <w:rPr>
                <w:rStyle w:val="210pt"/>
              </w:rPr>
              <w:t>+</w:t>
            </w: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pStyle w:val="22"/>
              <w:shd w:val="clear" w:color="auto" w:fill="auto"/>
              <w:spacing w:line="240" w:lineRule="auto"/>
              <w:ind w:left="160"/>
              <w:rPr>
                <w:rStyle w:val="210pt"/>
              </w:rPr>
            </w:pPr>
            <w:r>
              <w:rPr>
                <w:rStyle w:val="210pt"/>
              </w:rPr>
              <w:t>+</w:t>
            </w: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pStyle w:val="22"/>
              <w:shd w:val="clear" w:color="auto" w:fill="auto"/>
              <w:spacing w:line="240" w:lineRule="auto"/>
              <w:ind w:left="160"/>
              <w:rPr>
                <w:rStyle w:val="210pt"/>
              </w:rPr>
            </w:pPr>
            <w:r>
              <w:rPr>
                <w:rStyle w:val="210pt"/>
              </w:rPr>
              <w:t>+</w:t>
            </w: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pStyle w:val="22"/>
              <w:shd w:val="clear" w:color="auto" w:fill="auto"/>
              <w:spacing w:line="240" w:lineRule="auto"/>
              <w:ind w:left="160"/>
              <w:rPr>
                <w:rStyle w:val="210pt"/>
              </w:rPr>
            </w:pPr>
            <w:r>
              <w:rPr>
                <w:rStyle w:val="210pt"/>
              </w:rPr>
              <w:t>+</w:t>
            </w: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pStyle w:val="22"/>
              <w:shd w:val="clear" w:color="auto" w:fill="auto"/>
              <w:spacing w:line="240" w:lineRule="auto"/>
              <w:ind w:left="160"/>
              <w:rPr>
                <w:rStyle w:val="210pt"/>
              </w:rPr>
            </w:pPr>
            <w:r>
              <w:rPr>
                <w:rStyle w:val="210pt"/>
              </w:rPr>
              <w:t>+</w:t>
            </w:r>
          </w:p>
        </w:tc>
        <w:tc>
          <w:tcPr>
            <w:tcW w:w="397" w:type="dxa"/>
            <w:tcBorders>
              <w:top w:val="single" w:sz="4" w:space="0" w:color="auto"/>
              <w:left w:val="single" w:sz="4" w:space="0" w:color="auto"/>
              <w:bottom w:val="single" w:sz="4" w:space="0" w:color="auto"/>
            </w:tcBorders>
            <w:shd w:val="clear" w:color="auto" w:fill="FFFFFF"/>
            <w:vAlign w:val="center"/>
          </w:tcPr>
          <w:p w:rsidR="0048333E" w:rsidRDefault="0048333E" w:rsidP="00E97129">
            <w:pPr>
              <w:pStyle w:val="22"/>
              <w:shd w:val="clear" w:color="auto" w:fill="auto"/>
              <w:spacing w:line="240" w:lineRule="auto"/>
              <w:ind w:left="160"/>
            </w:pP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pStyle w:val="22"/>
              <w:shd w:val="clear" w:color="auto" w:fill="auto"/>
              <w:spacing w:line="240" w:lineRule="auto"/>
              <w:ind w:left="160"/>
              <w:rPr>
                <w:rStyle w:val="210pt"/>
              </w:rPr>
            </w:pP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pStyle w:val="22"/>
              <w:shd w:val="clear" w:color="auto" w:fill="auto"/>
              <w:spacing w:line="240" w:lineRule="auto"/>
              <w:ind w:left="160"/>
              <w:rPr>
                <w:rStyle w:val="210pt"/>
              </w:rPr>
            </w:pP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pStyle w:val="22"/>
              <w:shd w:val="clear" w:color="auto" w:fill="auto"/>
              <w:spacing w:line="240" w:lineRule="auto"/>
              <w:ind w:left="160"/>
              <w:rPr>
                <w:rStyle w:val="210pt"/>
              </w:rPr>
            </w:pPr>
            <w:r>
              <w:rPr>
                <w:rStyle w:val="210pt"/>
              </w:rPr>
              <w:t>+</w:t>
            </w: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pStyle w:val="22"/>
              <w:shd w:val="clear" w:color="auto" w:fill="auto"/>
              <w:spacing w:line="240" w:lineRule="auto"/>
              <w:ind w:left="160"/>
              <w:rPr>
                <w:rStyle w:val="210pt"/>
              </w:rPr>
            </w:pPr>
            <w:r>
              <w:rPr>
                <w:rStyle w:val="210pt"/>
              </w:rPr>
              <w:t>+</w:t>
            </w: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pStyle w:val="22"/>
              <w:shd w:val="clear" w:color="auto" w:fill="auto"/>
              <w:spacing w:line="240" w:lineRule="auto"/>
              <w:ind w:left="160"/>
              <w:rPr>
                <w:rStyle w:val="210pt"/>
              </w:rPr>
            </w:pPr>
            <w:r>
              <w:rPr>
                <w:rStyle w:val="210pt"/>
              </w:rPr>
              <w:t>+</w:t>
            </w: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pStyle w:val="22"/>
              <w:shd w:val="clear" w:color="auto" w:fill="auto"/>
              <w:spacing w:line="240" w:lineRule="auto"/>
              <w:ind w:left="160"/>
              <w:rPr>
                <w:rStyle w:val="210pt"/>
              </w:rPr>
            </w:pPr>
            <w:r>
              <w:rPr>
                <w:rStyle w:val="210pt"/>
              </w:rPr>
              <w:t>+</w:t>
            </w: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pStyle w:val="22"/>
              <w:shd w:val="clear" w:color="auto" w:fill="auto"/>
              <w:spacing w:line="240" w:lineRule="auto"/>
              <w:ind w:left="160"/>
              <w:rPr>
                <w:rStyle w:val="210pt"/>
              </w:rPr>
            </w:pPr>
            <w:r>
              <w:rPr>
                <w:rStyle w:val="210pt"/>
              </w:rPr>
              <w:t>+</w:t>
            </w: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pStyle w:val="22"/>
              <w:shd w:val="clear" w:color="auto" w:fill="auto"/>
              <w:spacing w:line="240" w:lineRule="auto"/>
              <w:ind w:left="160"/>
              <w:rPr>
                <w:rStyle w:val="210pt"/>
              </w:rPr>
            </w:pP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pStyle w:val="22"/>
              <w:shd w:val="clear" w:color="auto" w:fill="auto"/>
              <w:spacing w:line="240" w:lineRule="auto"/>
              <w:ind w:left="160"/>
              <w:rPr>
                <w:rStyle w:val="210pt"/>
              </w:rPr>
            </w:pP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pStyle w:val="22"/>
              <w:shd w:val="clear" w:color="auto" w:fill="auto"/>
              <w:spacing w:line="240" w:lineRule="auto"/>
              <w:ind w:left="160"/>
              <w:rPr>
                <w:rStyle w:val="210pt"/>
              </w:rPr>
            </w:pPr>
          </w:p>
        </w:tc>
        <w:tc>
          <w:tcPr>
            <w:tcW w:w="397" w:type="dxa"/>
            <w:tcBorders>
              <w:top w:val="single" w:sz="4" w:space="0" w:color="auto"/>
              <w:left w:val="single" w:sz="4" w:space="0" w:color="auto"/>
              <w:bottom w:val="single" w:sz="4" w:space="0" w:color="auto"/>
              <w:right w:val="single" w:sz="4" w:space="0" w:color="auto"/>
            </w:tcBorders>
            <w:shd w:val="clear" w:color="auto" w:fill="FFFFFF"/>
          </w:tcPr>
          <w:p w:rsidR="0048333E" w:rsidRDefault="0048333E" w:rsidP="00E97129">
            <w:pPr>
              <w:pStyle w:val="22"/>
              <w:shd w:val="clear" w:color="auto" w:fill="auto"/>
              <w:spacing w:line="240" w:lineRule="auto"/>
              <w:ind w:left="160"/>
              <w:rPr>
                <w:rStyle w:val="210pt"/>
              </w:rPr>
            </w:pPr>
          </w:p>
        </w:tc>
      </w:tr>
      <w:tr w:rsidR="00E97129" w:rsidTr="0048333E">
        <w:trPr>
          <w:trHeight w:hRule="exact" w:val="231"/>
        </w:trPr>
        <w:tc>
          <w:tcPr>
            <w:tcW w:w="880" w:type="dxa"/>
            <w:tcBorders>
              <w:top w:val="single" w:sz="4" w:space="0" w:color="auto"/>
              <w:left w:val="single" w:sz="4" w:space="0" w:color="auto"/>
              <w:bottom w:val="single" w:sz="4" w:space="0" w:color="auto"/>
            </w:tcBorders>
            <w:shd w:val="clear" w:color="auto" w:fill="FFFFFF"/>
            <w:vAlign w:val="center"/>
          </w:tcPr>
          <w:p w:rsidR="0048333E" w:rsidRDefault="0048333E" w:rsidP="00E97129">
            <w:pPr>
              <w:pStyle w:val="22"/>
              <w:shd w:val="clear" w:color="auto" w:fill="auto"/>
              <w:spacing w:line="240" w:lineRule="auto"/>
              <w:ind w:left="200"/>
            </w:pPr>
            <w:r>
              <w:rPr>
                <w:rStyle w:val="210pt"/>
              </w:rPr>
              <w:t>КСП</w:t>
            </w:r>
            <w:r>
              <w:rPr>
                <w:rStyle w:val="210pt"/>
                <w:lang w:eastAsia="ru-RU" w:bidi="ru-RU"/>
              </w:rPr>
              <w:t>-3</w:t>
            </w: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spacing w:after="0" w:line="240" w:lineRule="auto"/>
              <w:rPr>
                <w:sz w:val="10"/>
                <w:szCs w:val="10"/>
              </w:rPr>
            </w:pP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spacing w:after="0" w:line="240" w:lineRule="auto"/>
              <w:rPr>
                <w:sz w:val="10"/>
                <w:szCs w:val="10"/>
              </w:rPr>
            </w:pP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spacing w:after="0" w:line="240" w:lineRule="auto"/>
              <w:rPr>
                <w:sz w:val="10"/>
                <w:szCs w:val="10"/>
              </w:rPr>
            </w:pP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spacing w:after="0" w:line="240" w:lineRule="auto"/>
              <w:rPr>
                <w:sz w:val="10"/>
                <w:szCs w:val="10"/>
              </w:rPr>
            </w:pP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spacing w:after="0" w:line="240" w:lineRule="auto"/>
              <w:rPr>
                <w:sz w:val="10"/>
                <w:szCs w:val="10"/>
              </w:rPr>
            </w:pP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spacing w:after="0" w:line="240" w:lineRule="auto"/>
              <w:rPr>
                <w:sz w:val="10"/>
                <w:szCs w:val="10"/>
              </w:rPr>
            </w:pP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spacing w:after="0" w:line="240" w:lineRule="auto"/>
              <w:rPr>
                <w:sz w:val="10"/>
                <w:szCs w:val="10"/>
              </w:rPr>
            </w:pP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spacing w:after="0" w:line="240" w:lineRule="auto"/>
              <w:rPr>
                <w:sz w:val="10"/>
                <w:szCs w:val="10"/>
              </w:rPr>
            </w:pP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spacing w:after="0" w:line="240" w:lineRule="auto"/>
              <w:rPr>
                <w:sz w:val="10"/>
                <w:szCs w:val="10"/>
              </w:rPr>
            </w:pP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spacing w:after="0" w:line="240" w:lineRule="auto"/>
              <w:rPr>
                <w:sz w:val="10"/>
                <w:szCs w:val="10"/>
              </w:rPr>
            </w:pP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spacing w:after="0" w:line="240" w:lineRule="auto"/>
              <w:rPr>
                <w:sz w:val="10"/>
                <w:szCs w:val="10"/>
              </w:rPr>
            </w:pP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spacing w:after="0" w:line="240" w:lineRule="auto"/>
              <w:rPr>
                <w:sz w:val="10"/>
                <w:szCs w:val="10"/>
              </w:rPr>
            </w:pP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spacing w:after="0" w:line="240" w:lineRule="auto"/>
              <w:rPr>
                <w:sz w:val="10"/>
                <w:szCs w:val="10"/>
              </w:rPr>
            </w:pP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spacing w:after="0" w:line="240" w:lineRule="auto"/>
              <w:rPr>
                <w:sz w:val="10"/>
                <w:szCs w:val="10"/>
              </w:rPr>
            </w:pPr>
          </w:p>
        </w:tc>
        <w:tc>
          <w:tcPr>
            <w:tcW w:w="397" w:type="dxa"/>
            <w:tcBorders>
              <w:top w:val="single" w:sz="4" w:space="0" w:color="auto"/>
              <w:left w:val="single" w:sz="4" w:space="0" w:color="auto"/>
              <w:bottom w:val="single" w:sz="4" w:space="0" w:color="auto"/>
            </w:tcBorders>
            <w:shd w:val="clear" w:color="auto" w:fill="FFFFFF"/>
            <w:vAlign w:val="center"/>
          </w:tcPr>
          <w:p w:rsidR="0048333E" w:rsidRDefault="0048333E" w:rsidP="00E97129">
            <w:pPr>
              <w:pStyle w:val="22"/>
              <w:shd w:val="clear" w:color="auto" w:fill="auto"/>
              <w:spacing w:line="240" w:lineRule="auto"/>
              <w:ind w:left="160"/>
            </w:pP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pStyle w:val="22"/>
              <w:shd w:val="clear" w:color="auto" w:fill="auto"/>
              <w:spacing w:line="240" w:lineRule="auto"/>
              <w:ind w:left="160"/>
              <w:rPr>
                <w:rStyle w:val="210pt"/>
              </w:rPr>
            </w:pPr>
            <w:r>
              <w:rPr>
                <w:rStyle w:val="210pt"/>
              </w:rPr>
              <w:t>+</w:t>
            </w: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pStyle w:val="22"/>
              <w:shd w:val="clear" w:color="auto" w:fill="auto"/>
              <w:spacing w:line="240" w:lineRule="auto"/>
              <w:ind w:left="160"/>
              <w:rPr>
                <w:rStyle w:val="210pt"/>
              </w:rPr>
            </w:pPr>
            <w:r>
              <w:rPr>
                <w:rStyle w:val="210pt"/>
              </w:rPr>
              <w:t>+</w:t>
            </w: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pStyle w:val="22"/>
              <w:shd w:val="clear" w:color="auto" w:fill="auto"/>
              <w:spacing w:line="240" w:lineRule="auto"/>
              <w:ind w:left="160"/>
              <w:rPr>
                <w:rStyle w:val="210pt"/>
              </w:rPr>
            </w:pPr>
            <w:r>
              <w:rPr>
                <w:rStyle w:val="210pt"/>
              </w:rPr>
              <w:t>+</w:t>
            </w: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pStyle w:val="22"/>
              <w:shd w:val="clear" w:color="auto" w:fill="auto"/>
              <w:spacing w:line="240" w:lineRule="auto"/>
              <w:ind w:left="160"/>
              <w:rPr>
                <w:rStyle w:val="210pt"/>
              </w:rPr>
            </w:pPr>
            <w:r>
              <w:rPr>
                <w:rStyle w:val="210pt"/>
              </w:rPr>
              <w:t>+</w:t>
            </w: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pStyle w:val="22"/>
              <w:shd w:val="clear" w:color="auto" w:fill="auto"/>
              <w:spacing w:line="240" w:lineRule="auto"/>
              <w:ind w:left="160"/>
              <w:rPr>
                <w:rStyle w:val="210pt"/>
              </w:rPr>
            </w:pPr>
            <w:r>
              <w:rPr>
                <w:rStyle w:val="210pt"/>
              </w:rPr>
              <w:t>+</w:t>
            </w:r>
          </w:p>
        </w:tc>
        <w:tc>
          <w:tcPr>
            <w:tcW w:w="397" w:type="dxa"/>
            <w:tcBorders>
              <w:top w:val="single" w:sz="4" w:space="0" w:color="auto"/>
              <w:left w:val="single" w:sz="4" w:space="0" w:color="auto"/>
              <w:bottom w:val="single" w:sz="4" w:space="0" w:color="auto"/>
            </w:tcBorders>
            <w:shd w:val="clear" w:color="auto" w:fill="FFFFFF"/>
            <w:vAlign w:val="center"/>
          </w:tcPr>
          <w:p w:rsidR="0048333E" w:rsidRDefault="0048333E" w:rsidP="00E97129">
            <w:pPr>
              <w:pStyle w:val="22"/>
              <w:shd w:val="clear" w:color="auto" w:fill="auto"/>
              <w:spacing w:line="240" w:lineRule="auto"/>
              <w:ind w:left="160"/>
            </w:pP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pStyle w:val="22"/>
              <w:shd w:val="clear" w:color="auto" w:fill="auto"/>
              <w:spacing w:line="240" w:lineRule="auto"/>
              <w:ind w:left="160"/>
              <w:rPr>
                <w:rStyle w:val="210pt"/>
              </w:rPr>
            </w:pP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pStyle w:val="22"/>
              <w:shd w:val="clear" w:color="auto" w:fill="auto"/>
              <w:spacing w:line="240" w:lineRule="auto"/>
              <w:ind w:left="160"/>
              <w:rPr>
                <w:rStyle w:val="210pt"/>
              </w:rPr>
            </w:pP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pStyle w:val="22"/>
              <w:shd w:val="clear" w:color="auto" w:fill="auto"/>
              <w:spacing w:line="240" w:lineRule="auto"/>
              <w:ind w:left="160"/>
              <w:rPr>
                <w:rStyle w:val="210pt"/>
              </w:rPr>
            </w:pP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pStyle w:val="22"/>
              <w:shd w:val="clear" w:color="auto" w:fill="auto"/>
              <w:spacing w:line="240" w:lineRule="auto"/>
              <w:ind w:left="160"/>
              <w:rPr>
                <w:rStyle w:val="210pt"/>
              </w:rPr>
            </w:pP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pStyle w:val="22"/>
              <w:shd w:val="clear" w:color="auto" w:fill="auto"/>
              <w:spacing w:line="240" w:lineRule="auto"/>
              <w:ind w:left="160"/>
              <w:rPr>
                <w:rStyle w:val="210pt"/>
              </w:rPr>
            </w:pP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pStyle w:val="22"/>
              <w:shd w:val="clear" w:color="auto" w:fill="auto"/>
              <w:spacing w:line="240" w:lineRule="auto"/>
              <w:ind w:left="160"/>
              <w:rPr>
                <w:rStyle w:val="210pt"/>
              </w:rPr>
            </w:pP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pStyle w:val="22"/>
              <w:shd w:val="clear" w:color="auto" w:fill="auto"/>
              <w:spacing w:line="240" w:lineRule="auto"/>
              <w:ind w:left="160"/>
              <w:rPr>
                <w:rStyle w:val="210pt"/>
              </w:rPr>
            </w:pP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pStyle w:val="22"/>
              <w:shd w:val="clear" w:color="auto" w:fill="auto"/>
              <w:spacing w:line="240" w:lineRule="auto"/>
              <w:ind w:left="160"/>
              <w:rPr>
                <w:rStyle w:val="210pt"/>
              </w:rPr>
            </w:pP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pStyle w:val="22"/>
              <w:shd w:val="clear" w:color="auto" w:fill="auto"/>
              <w:spacing w:line="240" w:lineRule="auto"/>
              <w:ind w:left="160"/>
              <w:rPr>
                <w:rStyle w:val="210pt"/>
              </w:rPr>
            </w:pP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pStyle w:val="22"/>
              <w:shd w:val="clear" w:color="auto" w:fill="auto"/>
              <w:spacing w:line="240" w:lineRule="auto"/>
              <w:ind w:left="160"/>
              <w:rPr>
                <w:rStyle w:val="210pt"/>
              </w:rPr>
            </w:pPr>
          </w:p>
        </w:tc>
        <w:tc>
          <w:tcPr>
            <w:tcW w:w="397" w:type="dxa"/>
            <w:tcBorders>
              <w:top w:val="single" w:sz="4" w:space="0" w:color="auto"/>
              <w:left w:val="single" w:sz="4" w:space="0" w:color="auto"/>
              <w:bottom w:val="single" w:sz="4" w:space="0" w:color="auto"/>
              <w:right w:val="single" w:sz="4" w:space="0" w:color="auto"/>
            </w:tcBorders>
            <w:shd w:val="clear" w:color="auto" w:fill="FFFFFF"/>
          </w:tcPr>
          <w:p w:rsidR="0048333E" w:rsidRDefault="0048333E" w:rsidP="00E97129">
            <w:pPr>
              <w:pStyle w:val="22"/>
              <w:shd w:val="clear" w:color="auto" w:fill="auto"/>
              <w:spacing w:line="240" w:lineRule="auto"/>
              <w:ind w:left="160"/>
              <w:rPr>
                <w:rStyle w:val="210pt"/>
              </w:rPr>
            </w:pPr>
          </w:p>
        </w:tc>
      </w:tr>
      <w:tr w:rsidR="00E97129" w:rsidTr="0048333E">
        <w:trPr>
          <w:trHeight w:hRule="exact" w:val="250"/>
        </w:trPr>
        <w:tc>
          <w:tcPr>
            <w:tcW w:w="880" w:type="dxa"/>
            <w:tcBorders>
              <w:top w:val="single" w:sz="4" w:space="0" w:color="auto"/>
              <w:left w:val="single" w:sz="4" w:space="0" w:color="auto"/>
              <w:bottom w:val="single" w:sz="4" w:space="0" w:color="auto"/>
            </w:tcBorders>
            <w:shd w:val="clear" w:color="auto" w:fill="FFFFFF"/>
            <w:vAlign w:val="center"/>
          </w:tcPr>
          <w:p w:rsidR="0048333E" w:rsidRDefault="0048333E" w:rsidP="00E97129">
            <w:pPr>
              <w:pStyle w:val="22"/>
              <w:shd w:val="clear" w:color="auto" w:fill="auto"/>
              <w:spacing w:line="240" w:lineRule="auto"/>
              <w:ind w:left="200"/>
            </w:pPr>
            <w:r>
              <w:rPr>
                <w:rStyle w:val="210pt"/>
              </w:rPr>
              <w:t>КСП</w:t>
            </w:r>
            <w:r>
              <w:rPr>
                <w:rStyle w:val="210pt"/>
                <w:lang w:eastAsia="ru-RU" w:bidi="ru-RU"/>
              </w:rPr>
              <w:t>-4</w:t>
            </w: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spacing w:after="0" w:line="240" w:lineRule="auto"/>
              <w:rPr>
                <w:sz w:val="10"/>
                <w:szCs w:val="10"/>
              </w:rPr>
            </w:pP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spacing w:after="0" w:line="240" w:lineRule="auto"/>
              <w:rPr>
                <w:sz w:val="10"/>
                <w:szCs w:val="10"/>
              </w:rPr>
            </w:pP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spacing w:after="0" w:line="240" w:lineRule="auto"/>
              <w:rPr>
                <w:sz w:val="10"/>
                <w:szCs w:val="10"/>
              </w:rPr>
            </w:pP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spacing w:after="0" w:line="240" w:lineRule="auto"/>
              <w:rPr>
                <w:sz w:val="10"/>
                <w:szCs w:val="10"/>
              </w:rPr>
            </w:pP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spacing w:after="0" w:line="240" w:lineRule="auto"/>
              <w:rPr>
                <w:sz w:val="10"/>
                <w:szCs w:val="10"/>
              </w:rPr>
            </w:pP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spacing w:after="0" w:line="240" w:lineRule="auto"/>
              <w:rPr>
                <w:sz w:val="10"/>
                <w:szCs w:val="10"/>
              </w:rPr>
            </w:pP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spacing w:after="0" w:line="240" w:lineRule="auto"/>
              <w:rPr>
                <w:sz w:val="10"/>
                <w:szCs w:val="10"/>
              </w:rPr>
            </w:pP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spacing w:after="0" w:line="240" w:lineRule="auto"/>
              <w:rPr>
                <w:sz w:val="10"/>
                <w:szCs w:val="10"/>
              </w:rPr>
            </w:pP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spacing w:after="0" w:line="240" w:lineRule="auto"/>
              <w:rPr>
                <w:sz w:val="10"/>
                <w:szCs w:val="10"/>
              </w:rPr>
            </w:pP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spacing w:after="0" w:line="240" w:lineRule="auto"/>
              <w:rPr>
                <w:sz w:val="10"/>
                <w:szCs w:val="10"/>
              </w:rPr>
            </w:pP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spacing w:after="0" w:line="240" w:lineRule="auto"/>
              <w:rPr>
                <w:sz w:val="10"/>
                <w:szCs w:val="10"/>
              </w:rPr>
            </w:pP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spacing w:after="0" w:line="240" w:lineRule="auto"/>
              <w:rPr>
                <w:sz w:val="10"/>
                <w:szCs w:val="10"/>
              </w:rPr>
            </w:pP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spacing w:after="0" w:line="240" w:lineRule="auto"/>
              <w:rPr>
                <w:sz w:val="10"/>
                <w:szCs w:val="10"/>
              </w:rPr>
            </w:pP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spacing w:after="0" w:line="240" w:lineRule="auto"/>
              <w:rPr>
                <w:sz w:val="10"/>
                <w:szCs w:val="10"/>
              </w:rPr>
            </w:pPr>
          </w:p>
        </w:tc>
        <w:tc>
          <w:tcPr>
            <w:tcW w:w="397" w:type="dxa"/>
            <w:tcBorders>
              <w:top w:val="single" w:sz="4" w:space="0" w:color="auto"/>
              <w:left w:val="single" w:sz="4" w:space="0" w:color="auto"/>
              <w:bottom w:val="single" w:sz="4" w:space="0" w:color="auto"/>
            </w:tcBorders>
            <w:shd w:val="clear" w:color="auto" w:fill="FFFFFF"/>
            <w:vAlign w:val="center"/>
          </w:tcPr>
          <w:p w:rsidR="0048333E" w:rsidRDefault="0048333E" w:rsidP="00E97129">
            <w:pPr>
              <w:pStyle w:val="22"/>
              <w:shd w:val="clear" w:color="auto" w:fill="auto"/>
              <w:spacing w:line="240" w:lineRule="auto"/>
              <w:ind w:left="160"/>
            </w:pP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pStyle w:val="22"/>
              <w:shd w:val="clear" w:color="auto" w:fill="auto"/>
              <w:spacing w:line="240" w:lineRule="auto"/>
              <w:ind w:left="160"/>
              <w:rPr>
                <w:rStyle w:val="210pt"/>
              </w:rPr>
            </w:pPr>
            <w:r>
              <w:rPr>
                <w:rStyle w:val="210pt"/>
              </w:rPr>
              <w:t>+</w:t>
            </w: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pStyle w:val="22"/>
              <w:shd w:val="clear" w:color="auto" w:fill="auto"/>
              <w:spacing w:line="240" w:lineRule="auto"/>
              <w:ind w:left="160"/>
              <w:rPr>
                <w:rStyle w:val="210pt"/>
              </w:rPr>
            </w:pPr>
            <w:r>
              <w:rPr>
                <w:rStyle w:val="210pt"/>
              </w:rPr>
              <w:t>+</w:t>
            </w: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pStyle w:val="22"/>
              <w:shd w:val="clear" w:color="auto" w:fill="auto"/>
              <w:spacing w:line="240" w:lineRule="auto"/>
              <w:ind w:left="160"/>
              <w:rPr>
                <w:rStyle w:val="210pt"/>
              </w:rPr>
            </w:pPr>
            <w:r>
              <w:rPr>
                <w:rStyle w:val="210pt"/>
              </w:rPr>
              <w:t>+</w:t>
            </w: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pStyle w:val="22"/>
              <w:shd w:val="clear" w:color="auto" w:fill="auto"/>
              <w:spacing w:line="240" w:lineRule="auto"/>
              <w:ind w:left="160"/>
              <w:rPr>
                <w:rStyle w:val="210pt"/>
              </w:rPr>
            </w:pPr>
            <w:r>
              <w:rPr>
                <w:rStyle w:val="210pt"/>
              </w:rPr>
              <w:t>+</w:t>
            </w: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pStyle w:val="22"/>
              <w:shd w:val="clear" w:color="auto" w:fill="auto"/>
              <w:spacing w:line="240" w:lineRule="auto"/>
              <w:ind w:left="160"/>
              <w:rPr>
                <w:rStyle w:val="210pt"/>
              </w:rPr>
            </w:pPr>
            <w:r>
              <w:rPr>
                <w:rStyle w:val="210pt"/>
              </w:rPr>
              <w:t>+</w:t>
            </w:r>
          </w:p>
        </w:tc>
        <w:tc>
          <w:tcPr>
            <w:tcW w:w="397" w:type="dxa"/>
            <w:tcBorders>
              <w:top w:val="single" w:sz="4" w:space="0" w:color="auto"/>
              <w:left w:val="single" w:sz="4" w:space="0" w:color="auto"/>
              <w:bottom w:val="single" w:sz="4" w:space="0" w:color="auto"/>
            </w:tcBorders>
            <w:shd w:val="clear" w:color="auto" w:fill="FFFFFF"/>
            <w:vAlign w:val="center"/>
          </w:tcPr>
          <w:p w:rsidR="0048333E" w:rsidRDefault="0048333E" w:rsidP="00E97129">
            <w:pPr>
              <w:pStyle w:val="22"/>
              <w:shd w:val="clear" w:color="auto" w:fill="auto"/>
              <w:spacing w:line="240" w:lineRule="auto"/>
              <w:ind w:left="160"/>
            </w:pP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pStyle w:val="22"/>
              <w:shd w:val="clear" w:color="auto" w:fill="auto"/>
              <w:spacing w:line="240" w:lineRule="auto"/>
              <w:ind w:left="160"/>
              <w:rPr>
                <w:rStyle w:val="210pt"/>
              </w:rPr>
            </w:pP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pStyle w:val="22"/>
              <w:shd w:val="clear" w:color="auto" w:fill="auto"/>
              <w:spacing w:line="240" w:lineRule="auto"/>
              <w:ind w:left="160"/>
              <w:rPr>
                <w:rStyle w:val="210pt"/>
              </w:rPr>
            </w:pP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pStyle w:val="22"/>
              <w:shd w:val="clear" w:color="auto" w:fill="auto"/>
              <w:spacing w:line="240" w:lineRule="auto"/>
              <w:ind w:left="160"/>
              <w:rPr>
                <w:rStyle w:val="210pt"/>
              </w:rPr>
            </w:pP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pStyle w:val="22"/>
              <w:shd w:val="clear" w:color="auto" w:fill="auto"/>
              <w:spacing w:line="240" w:lineRule="auto"/>
              <w:ind w:left="160"/>
              <w:rPr>
                <w:rStyle w:val="210pt"/>
              </w:rPr>
            </w:pP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pStyle w:val="22"/>
              <w:shd w:val="clear" w:color="auto" w:fill="auto"/>
              <w:spacing w:line="240" w:lineRule="auto"/>
              <w:ind w:left="160"/>
              <w:rPr>
                <w:rStyle w:val="210pt"/>
              </w:rPr>
            </w:pP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pStyle w:val="22"/>
              <w:shd w:val="clear" w:color="auto" w:fill="auto"/>
              <w:spacing w:line="240" w:lineRule="auto"/>
              <w:ind w:left="160"/>
              <w:rPr>
                <w:rStyle w:val="210pt"/>
              </w:rPr>
            </w:pP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pStyle w:val="22"/>
              <w:shd w:val="clear" w:color="auto" w:fill="auto"/>
              <w:spacing w:line="240" w:lineRule="auto"/>
              <w:ind w:left="160"/>
              <w:rPr>
                <w:rStyle w:val="210pt"/>
              </w:rPr>
            </w:pP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pStyle w:val="22"/>
              <w:shd w:val="clear" w:color="auto" w:fill="auto"/>
              <w:spacing w:line="240" w:lineRule="auto"/>
              <w:ind w:left="160"/>
              <w:rPr>
                <w:rStyle w:val="210pt"/>
              </w:rPr>
            </w:pP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pStyle w:val="22"/>
              <w:shd w:val="clear" w:color="auto" w:fill="auto"/>
              <w:spacing w:line="240" w:lineRule="auto"/>
              <w:ind w:left="160"/>
              <w:rPr>
                <w:rStyle w:val="210pt"/>
              </w:rPr>
            </w:pP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pStyle w:val="22"/>
              <w:shd w:val="clear" w:color="auto" w:fill="auto"/>
              <w:spacing w:line="240" w:lineRule="auto"/>
              <w:ind w:left="160"/>
              <w:rPr>
                <w:rStyle w:val="210pt"/>
              </w:rPr>
            </w:pPr>
          </w:p>
        </w:tc>
        <w:tc>
          <w:tcPr>
            <w:tcW w:w="397" w:type="dxa"/>
            <w:tcBorders>
              <w:top w:val="single" w:sz="4" w:space="0" w:color="auto"/>
              <w:left w:val="single" w:sz="4" w:space="0" w:color="auto"/>
              <w:bottom w:val="single" w:sz="4" w:space="0" w:color="auto"/>
              <w:right w:val="single" w:sz="4" w:space="0" w:color="auto"/>
            </w:tcBorders>
            <w:shd w:val="clear" w:color="auto" w:fill="FFFFFF"/>
          </w:tcPr>
          <w:p w:rsidR="0048333E" w:rsidRDefault="0048333E" w:rsidP="00E97129">
            <w:pPr>
              <w:pStyle w:val="22"/>
              <w:shd w:val="clear" w:color="auto" w:fill="auto"/>
              <w:spacing w:line="240" w:lineRule="auto"/>
              <w:ind w:left="160"/>
              <w:rPr>
                <w:rStyle w:val="210pt"/>
              </w:rPr>
            </w:pPr>
          </w:p>
        </w:tc>
      </w:tr>
      <w:tr w:rsidR="00E97129" w:rsidTr="0048333E">
        <w:trPr>
          <w:trHeight w:hRule="exact" w:val="246"/>
        </w:trPr>
        <w:tc>
          <w:tcPr>
            <w:tcW w:w="880" w:type="dxa"/>
            <w:tcBorders>
              <w:top w:val="single" w:sz="4" w:space="0" w:color="auto"/>
              <w:left w:val="single" w:sz="4" w:space="0" w:color="auto"/>
              <w:bottom w:val="single" w:sz="4" w:space="0" w:color="auto"/>
            </w:tcBorders>
            <w:shd w:val="clear" w:color="auto" w:fill="FFFFFF"/>
            <w:vAlign w:val="center"/>
          </w:tcPr>
          <w:p w:rsidR="0048333E" w:rsidRDefault="0048333E" w:rsidP="00E97129">
            <w:pPr>
              <w:pStyle w:val="22"/>
              <w:shd w:val="clear" w:color="auto" w:fill="auto"/>
              <w:spacing w:line="240" w:lineRule="auto"/>
              <w:ind w:left="200"/>
            </w:pPr>
            <w:r>
              <w:rPr>
                <w:rStyle w:val="210pt"/>
              </w:rPr>
              <w:t>КСП</w:t>
            </w:r>
            <w:r>
              <w:rPr>
                <w:rStyle w:val="210pt"/>
                <w:lang w:eastAsia="ru-RU" w:bidi="ru-RU"/>
              </w:rPr>
              <w:t>-5</w:t>
            </w: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spacing w:after="0" w:line="240" w:lineRule="auto"/>
              <w:rPr>
                <w:sz w:val="10"/>
                <w:szCs w:val="10"/>
              </w:rPr>
            </w:pP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spacing w:after="0" w:line="240" w:lineRule="auto"/>
              <w:rPr>
                <w:sz w:val="10"/>
                <w:szCs w:val="10"/>
              </w:rPr>
            </w:pP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spacing w:after="0" w:line="240" w:lineRule="auto"/>
              <w:rPr>
                <w:sz w:val="10"/>
                <w:szCs w:val="10"/>
              </w:rPr>
            </w:pP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spacing w:after="0" w:line="240" w:lineRule="auto"/>
              <w:rPr>
                <w:sz w:val="10"/>
                <w:szCs w:val="10"/>
              </w:rPr>
            </w:pP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spacing w:after="0" w:line="240" w:lineRule="auto"/>
              <w:rPr>
                <w:sz w:val="10"/>
                <w:szCs w:val="10"/>
              </w:rPr>
            </w:pP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spacing w:after="0" w:line="240" w:lineRule="auto"/>
              <w:rPr>
                <w:sz w:val="10"/>
                <w:szCs w:val="10"/>
              </w:rPr>
            </w:pP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spacing w:after="0" w:line="240" w:lineRule="auto"/>
              <w:rPr>
                <w:sz w:val="10"/>
                <w:szCs w:val="10"/>
              </w:rPr>
            </w:pP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spacing w:after="0" w:line="240" w:lineRule="auto"/>
              <w:rPr>
                <w:sz w:val="10"/>
                <w:szCs w:val="10"/>
              </w:rPr>
            </w:pP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spacing w:after="0" w:line="240" w:lineRule="auto"/>
              <w:rPr>
                <w:sz w:val="10"/>
                <w:szCs w:val="10"/>
              </w:rPr>
            </w:pP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spacing w:after="0" w:line="240" w:lineRule="auto"/>
              <w:rPr>
                <w:sz w:val="10"/>
                <w:szCs w:val="10"/>
              </w:rPr>
            </w:pP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spacing w:after="0" w:line="240" w:lineRule="auto"/>
              <w:rPr>
                <w:sz w:val="10"/>
                <w:szCs w:val="10"/>
              </w:rPr>
            </w:pP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spacing w:after="0" w:line="240" w:lineRule="auto"/>
              <w:rPr>
                <w:sz w:val="10"/>
                <w:szCs w:val="10"/>
              </w:rPr>
            </w:pP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spacing w:after="0" w:line="240" w:lineRule="auto"/>
              <w:rPr>
                <w:sz w:val="10"/>
                <w:szCs w:val="10"/>
              </w:rPr>
            </w:pP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spacing w:after="0" w:line="240" w:lineRule="auto"/>
              <w:rPr>
                <w:sz w:val="10"/>
                <w:szCs w:val="10"/>
              </w:rPr>
            </w:pPr>
          </w:p>
        </w:tc>
        <w:tc>
          <w:tcPr>
            <w:tcW w:w="397" w:type="dxa"/>
            <w:tcBorders>
              <w:top w:val="single" w:sz="4" w:space="0" w:color="auto"/>
              <w:left w:val="single" w:sz="4" w:space="0" w:color="auto"/>
              <w:bottom w:val="single" w:sz="4" w:space="0" w:color="auto"/>
            </w:tcBorders>
            <w:shd w:val="clear" w:color="auto" w:fill="FFFFFF"/>
            <w:vAlign w:val="center"/>
          </w:tcPr>
          <w:p w:rsidR="0048333E" w:rsidRDefault="0048333E" w:rsidP="00E97129">
            <w:pPr>
              <w:pStyle w:val="22"/>
              <w:shd w:val="clear" w:color="auto" w:fill="auto"/>
              <w:spacing w:line="240" w:lineRule="auto"/>
              <w:ind w:left="160"/>
            </w:pPr>
          </w:p>
        </w:tc>
        <w:tc>
          <w:tcPr>
            <w:tcW w:w="397" w:type="dxa"/>
            <w:tcBorders>
              <w:top w:val="single" w:sz="4" w:space="0" w:color="auto"/>
              <w:left w:val="single" w:sz="4" w:space="0" w:color="auto"/>
              <w:bottom w:val="single" w:sz="4" w:space="0" w:color="auto"/>
            </w:tcBorders>
            <w:shd w:val="clear" w:color="auto" w:fill="FFFFFF"/>
            <w:vAlign w:val="center"/>
          </w:tcPr>
          <w:p w:rsidR="0048333E" w:rsidRDefault="0048333E" w:rsidP="00E97129">
            <w:pPr>
              <w:pStyle w:val="22"/>
              <w:shd w:val="clear" w:color="auto" w:fill="auto"/>
              <w:spacing w:line="240" w:lineRule="auto"/>
              <w:ind w:left="160"/>
            </w:pPr>
          </w:p>
        </w:tc>
        <w:tc>
          <w:tcPr>
            <w:tcW w:w="397" w:type="dxa"/>
            <w:tcBorders>
              <w:top w:val="single" w:sz="4" w:space="0" w:color="auto"/>
              <w:left w:val="single" w:sz="4" w:space="0" w:color="auto"/>
              <w:bottom w:val="single" w:sz="4" w:space="0" w:color="auto"/>
            </w:tcBorders>
            <w:shd w:val="clear" w:color="auto" w:fill="FFFFFF"/>
            <w:vAlign w:val="center"/>
          </w:tcPr>
          <w:p w:rsidR="0048333E" w:rsidRDefault="0048333E" w:rsidP="00E97129">
            <w:pPr>
              <w:pStyle w:val="22"/>
              <w:shd w:val="clear" w:color="auto" w:fill="auto"/>
              <w:spacing w:line="240" w:lineRule="auto"/>
              <w:ind w:left="160"/>
            </w:pPr>
          </w:p>
        </w:tc>
        <w:tc>
          <w:tcPr>
            <w:tcW w:w="397" w:type="dxa"/>
            <w:tcBorders>
              <w:top w:val="single" w:sz="4" w:space="0" w:color="auto"/>
              <w:left w:val="single" w:sz="4" w:space="0" w:color="auto"/>
              <w:bottom w:val="single" w:sz="4" w:space="0" w:color="auto"/>
            </w:tcBorders>
            <w:shd w:val="clear" w:color="auto" w:fill="FFFFFF"/>
            <w:vAlign w:val="center"/>
          </w:tcPr>
          <w:p w:rsidR="0048333E" w:rsidRDefault="0048333E" w:rsidP="00E97129">
            <w:pPr>
              <w:pStyle w:val="22"/>
              <w:shd w:val="clear" w:color="auto" w:fill="auto"/>
              <w:spacing w:line="240" w:lineRule="auto"/>
              <w:ind w:left="160"/>
            </w:pPr>
          </w:p>
        </w:tc>
        <w:tc>
          <w:tcPr>
            <w:tcW w:w="397" w:type="dxa"/>
            <w:tcBorders>
              <w:top w:val="single" w:sz="4" w:space="0" w:color="auto"/>
              <w:left w:val="single" w:sz="4" w:space="0" w:color="auto"/>
              <w:bottom w:val="single" w:sz="4" w:space="0" w:color="auto"/>
            </w:tcBorders>
            <w:shd w:val="clear" w:color="auto" w:fill="FFFFFF"/>
            <w:vAlign w:val="center"/>
          </w:tcPr>
          <w:p w:rsidR="0048333E" w:rsidRDefault="0048333E" w:rsidP="00E97129">
            <w:pPr>
              <w:pStyle w:val="22"/>
              <w:shd w:val="clear" w:color="auto" w:fill="auto"/>
              <w:spacing w:line="240" w:lineRule="auto"/>
              <w:ind w:left="160"/>
            </w:pPr>
            <w:r>
              <w:t>+</w:t>
            </w:r>
          </w:p>
        </w:tc>
        <w:tc>
          <w:tcPr>
            <w:tcW w:w="397" w:type="dxa"/>
            <w:tcBorders>
              <w:top w:val="single" w:sz="4" w:space="0" w:color="auto"/>
              <w:left w:val="single" w:sz="4" w:space="0" w:color="auto"/>
              <w:bottom w:val="single" w:sz="4" w:space="0" w:color="auto"/>
            </w:tcBorders>
            <w:shd w:val="clear" w:color="auto" w:fill="FFFFFF"/>
            <w:vAlign w:val="center"/>
          </w:tcPr>
          <w:p w:rsidR="0048333E" w:rsidRDefault="0048333E" w:rsidP="00E97129">
            <w:pPr>
              <w:pStyle w:val="22"/>
              <w:shd w:val="clear" w:color="auto" w:fill="auto"/>
              <w:spacing w:line="240" w:lineRule="auto"/>
              <w:ind w:left="160"/>
            </w:pPr>
            <w:r>
              <w:t>+</w:t>
            </w:r>
          </w:p>
        </w:tc>
        <w:tc>
          <w:tcPr>
            <w:tcW w:w="397" w:type="dxa"/>
            <w:tcBorders>
              <w:top w:val="single" w:sz="4" w:space="0" w:color="auto"/>
              <w:left w:val="single" w:sz="4" w:space="0" w:color="auto"/>
              <w:bottom w:val="single" w:sz="4" w:space="0" w:color="auto"/>
            </w:tcBorders>
            <w:shd w:val="clear" w:color="auto" w:fill="FFFFFF"/>
            <w:vAlign w:val="center"/>
          </w:tcPr>
          <w:p w:rsidR="0048333E" w:rsidRDefault="0048333E" w:rsidP="00E97129">
            <w:pPr>
              <w:pStyle w:val="22"/>
              <w:shd w:val="clear" w:color="auto" w:fill="auto"/>
              <w:spacing w:line="240" w:lineRule="auto"/>
              <w:ind w:left="160"/>
            </w:pP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pStyle w:val="22"/>
              <w:shd w:val="clear" w:color="auto" w:fill="auto"/>
              <w:spacing w:line="240" w:lineRule="auto"/>
              <w:ind w:left="160"/>
              <w:rPr>
                <w:rStyle w:val="210pt"/>
              </w:rPr>
            </w:pP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pStyle w:val="22"/>
              <w:shd w:val="clear" w:color="auto" w:fill="auto"/>
              <w:spacing w:line="240" w:lineRule="auto"/>
              <w:ind w:left="160"/>
              <w:rPr>
                <w:rStyle w:val="210pt"/>
              </w:rPr>
            </w:pP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pStyle w:val="22"/>
              <w:shd w:val="clear" w:color="auto" w:fill="auto"/>
              <w:spacing w:line="240" w:lineRule="auto"/>
              <w:ind w:left="160"/>
              <w:rPr>
                <w:rStyle w:val="210pt"/>
              </w:rPr>
            </w:pP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pStyle w:val="22"/>
              <w:shd w:val="clear" w:color="auto" w:fill="auto"/>
              <w:spacing w:line="240" w:lineRule="auto"/>
              <w:ind w:left="160"/>
              <w:rPr>
                <w:rStyle w:val="210pt"/>
              </w:rPr>
            </w:pP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pStyle w:val="22"/>
              <w:shd w:val="clear" w:color="auto" w:fill="auto"/>
              <w:spacing w:line="240" w:lineRule="auto"/>
              <w:ind w:left="160"/>
              <w:rPr>
                <w:rStyle w:val="210pt"/>
              </w:rPr>
            </w:pP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pStyle w:val="22"/>
              <w:shd w:val="clear" w:color="auto" w:fill="auto"/>
              <w:spacing w:line="240" w:lineRule="auto"/>
              <w:ind w:left="160"/>
              <w:rPr>
                <w:rStyle w:val="210pt"/>
              </w:rPr>
            </w:pP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pStyle w:val="22"/>
              <w:shd w:val="clear" w:color="auto" w:fill="auto"/>
              <w:spacing w:line="240" w:lineRule="auto"/>
              <w:ind w:left="160"/>
              <w:rPr>
                <w:rStyle w:val="210pt"/>
              </w:rPr>
            </w:pP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pStyle w:val="22"/>
              <w:shd w:val="clear" w:color="auto" w:fill="auto"/>
              <w:spacing w:line="240" w:lineRule="auto"/>
              <w:ind w:left="160"/>
              <w:rPr>
                <w:rStyle w:val="210pt"/>
              </w:rPr>
            </w:pP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pStyle w:val="22"/>
              <w:shd w:val="clear" w:color="auto" w:fill="auto"/>
              <w:spacing w:line="240" w:lineRule="auto"/>
              <w:ind w:left="160"/>
              <w:rPr>
                <w:rStyle w:val="210pt"/>
              </w:rPr>
            </w:pP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pStyle w:val="22"/>
              <w:shd w:val="clear" w:color="auto" w:fill="auto"/>
              <w:spacing w:line="240" w:lineRule="auto"/>
              <w:ind w:left="160"/>
              <w:rPr>
                <w:rStyle w:val="210pt"/>
              </w:rPr>
            </w:pPr>
          </w:p>
        </w:tc>
        <w:tc>
          <w:tcPr>
            <w:tcW w:w="397" w:type="dxa"/>
            <w:tcBorders>
              <w:top w:val="single" w:sz="4" w:space="0" w:color="auto"/>
              <w:left w:val="single" w:sz="4" w:space="0" w:color="auto"/>
              <w:bottom w:val="single" w:sz="4" w:space="0" w:color="auto"/>
              <w:right w:val="single" w:sz="4" w:space="0" w:color="auto"/>
            </w:tcBorders>
            <w:shd w:val="clear" w:color="auto" w:fill="FFFFFF"/>
          </w:tcPr>
          <w:p w:rsidR="0048333E" w:rsidRDefault="0048333E" w:rsidP="00E97129">
            <w:pPr>
              <w:pStyle w:val="22"/>
              <w:shd w:val="clear" w:color="auto" w:fill="auto"/>
              <w:spacing w:line="240" w:lineRule="auto"/>
              <w:ind w:left="160"/>
              <w:rPr>
                <w:rStyle w:val="210pt"/>
              </w:rPr>
            </w:pPr>
          </w:p>
        </w:tc>
      </w:tr>
      <w:tr w:rsidR="00E97129" w:rsidTr="0048333E">
        <w:trPr>
          <w:trHeight w:hRule="exact" w:val="241"/>
        </w:trPr>
        <w:tc>
          <w:tcPr>
            <w:tcW w:w="880" w:type="dxa"/>
            <w:tcBorders>
              <w:top w:val="single" w:sz="4" w:space="0" w:color="auto"/>
              <w:left w:val="single" w:sz="4" w:space="0" w:color="auto"/>
              <w:bottom w:val="single" w:sz="4" w:space="0" w:color="auto"/>
            </w:tcBorders>
            <w:shd w:val="clear" w:color="auto" w:fill="FFFFFF"/>
            <w:vAlign w:val="center"/>
          </w:tcPr>
          <w:p w:rsidR="0048333E" w:rsidRDefault="0048333E" w:rsidP="00E97129">
            <w:pPr>
              <w:pStyle w:val="22"/>
              <w:shd w:val="clear" w:color="auto" w:fill="auto"/>
              <w:spacing w:line="240" w:lineRule="auto"/>
              <w:ind w:left="200"/>
            </w:pPr>
            <w:r>
              <w:rPr>
                <w:rStyle w:val="210pt"/>
              </w:rPr>
              <w:t>КСП</w:t>
            </w:r>
            <w:r>
              <w:rPr>
                <w:rStyle w:val="210pt"/>
                <w:lang w:eastAsia="ru-RU" w:bidi="ru-RU"/>
              </w:rPr>
              <w:t>-6</w:t>
            </w: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spacing w:after="0" w:line="240" w:lineRule="auto"/>
              <w:rPr>
                <w:sz w:val="10"/>
                <w:szCs w:val="10"/>
              </w:rPr>
            </w:pP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spacing w:after="0" w:line="240" w:lineRule="auto"/>
              <w:rPr>
                <w:sz w:val="10"/>
                <w:szCs w:val="10"/>
              </w:rPr>
            </w:pP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spacing w:after="0" w:line="240" w:lineRule="auto"/>
              <w:rPr>
                <w:sz w:val="10"/>
                <w:szCs w:val="10"/>
              </w:rPr>
            </w:pP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spacing w:after="0" w:line="240" w:lineRule="auto"/>
              <w:rPr>
                <w:sz w:val="10"/>
                <w:szCs w:val="10"/>
              </w:rPr>
            </w:pP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spacing w:after="0" w:line="240" w:lineRule="auto"/>
              <w:rPr>
                <w:sz w:val="10"/>
                <w:szCs w:val="10"/>
              </w:rPr>
            </w:pP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spacing w:after="0" w:line="240" w:lineRule="auto"/>
              <w:rPr>
                <w:sz w:val="10"/>
                <w:szCs w:val="10"/>
              </w:rPr>
            </w:pP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spacing w:after="0" w:line="240" w:lineRule="auto"/>
              <w:rPr>
                <w:sz w:val="10"/>
                <w:szCs w:val="10"/>
              </w:rPr>
            </w:pP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spacing w:after="0" w:line="240" w:lineRule="auto"/>
              <w:rPr>
                <w:sz w:val="10"/>
                <w:szCs w:val="10"/>
              </w:rPr>
            </w:pP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spacing w:after="0" w:line="240" w:lineRule="auto"/>
              <w:rPr>
                <w:sz w:val="10"/>
                <w:szCs w:val="10"/>
              </w:rPr>
            </w:pP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spacing w:after="0" w:line="240" w:lineRule="auto"/>
              <w:rPr>
                <w:sz w:val="10"/>
                <w:szCs w:val="10"/>
              </w:rPr>
            </w:pP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spacing w:after="0" w:line="240" w:lineRule="auto"/>
              <w:rPr>
                <w:sz w:val="10"/>
                <w:szCs w:val="10"/>
              </w:rPr>
            </w:pP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spacing w:after="0" w:line="240" w:lineRule="auto"/>
              <w:rPr>
                <w:sz w:val="10"/>
                <w:szCs w:val="10"/>
              </w:rPr>
            </w:pP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spacing w:after="0" w:line="240" w:lineRule="auto"/>
              <w:rPr>
                <w:sz w:val="10"/>
                <w:szCs w:val="10"/>
              </w:rPr>
            </w:pP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spacing w:after="0" w:line="240" w:lineRule="auto"/>
              <w:rPr>
                <w:sz w:val="10"/>
                <w:szCs w:val="10"/>
              </w:rPr>
            </w:pPr>
          </w:p>
        </w:tc>
        <w:tc>
          <w:tcPr>
            <w:tcW w:w="397" w:type="dxa"/>
            <w:tcBorders>
              <w:top w:val="single" w:sz="4" w:space="0" w:color="auto"/>
              <w:left w:val="single" w:sz="4" w:space="0" w:color="auto"/>
              <w:bottom w:val="single" w:sz="4" w:space="0" w:color="auto"/>
            </w:tcBorders>
            <w:shd w:val="clear" w:color="auto" w:fill="FFFFFF"/>
            <w:vAlign w:val="center"/>
          </w:tcPr>
          <w:p w:rsidR="0048333E" w:rsidRDefault="0048333E" w:rsidP="00E97129">
            <w:pPr>
              <w:pStyle w:val="22"/>
              <w:shd w:val="clear" w:color="auto" w:fill="auto"/>
              <w:spacing w:line="240" w:lineRule="auto"/>
              <w:ind w:left="160"/>
            </w:pPr>
          </w:p>
        </w:tc>
        <w:tc>
          <w:tcPr>
            <w:tcW w:w="397" w:type="dxa"/>
            <w:tcBorders>
              <w:top w:val="single" w:sz="4" w:space="0" w:color="auto"/>
              <w:left w:val="single" w:sz="4" w:space="0" w:color="auto"/>
              <w:bottom w:val="single" w:sz="4" w:space="0" w:color="auto"/>
            </w:tcBorders>
            <w:shd w:val="clear" w:color="auto" w:fill="FFFFFF"/>
            <w:vAlign w:val="center"/>
          </w:tcPr>
          <w:p w:rsidR="0048333E" w:rsidRDefault="0048333E" w:rsidP="00E97129">
            <w:pPr>
              <w:pStyle w:val="22"/>
              <w:shd w:val="clear" w:color="auto" w:fill="auto"/>
              <w:spacing w:line="240" w:lineRule="auto"/>
              <w:ind w:left="160"/>
            </w:pPr>
          </w:p>
        </w:tc>
        <w:tc>
          <w:tcPr>
            <w:tcW w:w="397" w:type="dxa"/>
            <w:tcBorders>
              <w:top w:val="single" w:sz="4" w:space="0" w:color="auto"/>
              <w:left w:val="single" w:sz="4" w:space="0" w:color="auto"/>
              <w:bottom w:val="single" w:sz="4" w:space="0" w:color="auto"/>
            </w:tcBorders>
            <w:shd w:val="clear" w:color="auto" w:fill="FFFFFF"/>
            <w:vAlign w:val="center"/>
          </w:tcPr>
          <w:p w:rsidR="0048333E" w:rsidRDefault="0048333E" w:rsidP="00E97129">
            <w:pPr>
              <w:pStyle w:val="22"/>
              <w:shd w:val="clear" w:color="auto" w:fill="auto"/>
              <w:spacing w:line="240" w:lineRule="auto"/>
              <w:ind w:left="160"/>
            </w:pPr>
          </w:p>
        </w:tc>
        <w:tc>
          <w:tcPr>
            <w:tcW w:w="397" w:type="dxa"/>
            <w:tcBorders>
              <w:top w:val="single" w:sz="4" w:space="0" w:color="auto"/>
              <w:left w:val="single" w:sz="4" w:space="0" w:color="auto"/>
              <w:bottom w:val="single" w:sz="4" w:space="0" w:color="auto"/>
            </w:tcBorders>
            <w:shd w:val="clear" w:color="auto" w:fill="FFFFFF"/>
            <w:vAlign w:val="center"/>
          </w:tcPr>
          <w:p w:rsidR="0048333E" w:rsidRDefault="0048333E" w:rsidP="00E97129">
            <w:pPr>
              <w:pStyle w:val="22"/>
              <w:shd w:val="clear" w:color="auto" w:fill="auto"/>
              <w:spacing w:line="240" w:lineRule="auto"/>
              <w:ind w:left="160"/>
            </w:pPr>
          </w:p>
        </w:tc>
        <w:tc>
          <w:tcPr>
            <w:tcW w:w="397" w:type="dxa"/>
            <w:tcBorders>
              <w:top w:val="single" w:sz="4" w:space="0" w:color="auto"/>
              <w:left w:val="single" w:sz="4" w:space="0" w:color="auto"/>
              <w:bottom w:val="single" w:sz="4" w:space="0" w:color="auto"/>
            </w:tcBorders>
            <w:shd w:val="clear" w:color="auto" w:fill="FFFFFF"/>
            <w:vAlign w:val="center"/>
          </w:tcPr>
          <w:p w:rsidR="0048333E" w:rsidRDefault="0048333E" w:rsidP="00E97129">
            <w:pPr>
              <w:pStyle w:val="22"/>
              <w:shd w:val="clear" w:color="auto" w:fill="auto"/>
              <w:spacing w:line="240" w:lineRule="auto"/>
              <w:ind w:left="160"/>
            </w:pPr>
          </w:p>
        </w:tc>
        <w:tc>
          <w:tcPr>
            <w:tcW w:w="397" w:type="dxa"/>
            <w:tcBorders>
              <w:top w:val="single" w:sz="4" w:space="0" w:color="auto"/>
              <w:left w:val="single" w:sz="4" w:space="0" w:color="auto"/>
              <w:bottom w:val="single" w:sz="4" w:space="0" w:color="auto"/>
            </w:tcBorders>
            <w:shd w:val="clear" w:color="auto" w:fill="FFFFFF"/>
            <w:vAlign w:val="center"/>
          </w:tcPr>
          <w:p w:rsidR="0048333E" w:rsidRDefault="0048333E" w:rsidP="00E97129">
            <w:pPr>
              <w:pStyle w:val="22"/>
              <w:shd w:val="clear" w:color="auto" w:fill="auto"/>
              <w:spacing w:line="240" w:lineRule="auto"/>
              <w:ind w:left="160"/>
            </w:pPr>
          </w:p>
        </w:tc>
        <w:tc>
          <w:tcPr>
            <w:tcW w:w="397" w:type="dxa"/>
            <w:tcBorders>
              <w:top w:val="single" w:sz="4" w:space="0" w:color="auto"/>
              <w:left w:val="single" w:sz="4" w:space="0" w:color="auto"/>
              <w:bottom w:val="single" w:sz="4" w:space="0" w:color="auto"/>
            </w:tcBorders>
            <w:shd w:val="clear" w:color="auto" w:fill="FFFFFF"/>
            <w:vAlign w:val="center"/>
          </w:tcPr>
          <w:p w:rsidR="0048333E" w:rsidRDefault="0048333E" w:rsidP="00E97129">
            <w:pPr>
              <w:pStyle w:val="22"/>
              <w:shd w:val="clear" w:color="auto" w:fill="auto"/>
              <w:spacing w:line="240" w:lineRule="auto"/>
              <w:ind w:left="160"/>
            </w:pP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pStyle w:val="22"/>
              <w:shd w:val="clear" w:color="auto" w:fill="auto"/>
              <w:spacing w:line="240" w:lineRule="auto"/>
              <w:ind w:left="160"/>
              <w:rPr>
                <w:rStyle w:val="210pt"/>
              </w:rPr>
            </w:pP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pStyle w:val="22"/>
              <w:shd w:val="clear" w:color="auto" w:fill="auto"/>
              <w:spacing w:line="240" w:lineRule="auto"/>
              <w:ind w:left="160"/>
              <w:rPr>
                <w:rStyle w:val="210pt"/>
              </w:rPr>
            </w:pP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pStyle w:val="22"/>
              <w:shd w:val="clear" w:color="auto" w:fill="auto"/>
              <w:spacing w:line="240" w:lineRule="auto"/>
              <w:ind w:left="160"/>
              <w:rPr>
                <w:rStyle w:val="210pt"/>
              </w:rPr>
            </w:pP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pStyle w:val="22"/>
              <w:shd w:val="clear" w:color="auto" w:fill="auto"/>
              <w:spacing w:line="240" w:lineRule="auto"/>
              <w:ind w:left="160"/>
              <w:rPr>
                <w:rStyle w:val="210pt"/>
              </w:rPr>
            </w:pP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pStyle w:val="22"/>
              <w:shd w:val="clear" w:color="auto" w:fill="auto"/>
              <w:spacing w:line="240" w:lineRule="auto"/>
              <w:ind w:left="160"/>
              <w:rPr>
                <w:rStyle w:val="210pt"/>
              </w:rPr>
            </w:pP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pStyle w:val="22"/>
              <w:shd w:val="clear" w:color="auto" w:fill="auto"/>
              <w:spacing w:line="240" w:lineRule="auto"/>
              <w:ind w:left="160"/>
              <w:rPr>
                <w:rStyle w:val="210pt"/>
              </w:rPr>
            </w:pP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pStyle w:val="22"/>
              <w:shd w:val="clear" w:color="auto" w:fill="auto"/>
              <w:spacing w:line="240" w:lineRule="auto"/>
              <w:ind w:left="160"/>
              <w:rPr>
                <w:rStyle w:val="210pt"/>
              </w:rPr>
            </w:pP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pStyle w:val="22"/>
              <w:shd w:val="clear" w:color="auto" w:fill="auto"/>
              <w:spacing w:line="240" w:lineRule="auto"/>
              <w:ind w:left="160"/>
              <w:rPr>
                <w:rStyle w:val="210pt"/>
              </w:rPr>
            </w:pP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pStyle w:val="22"/>
              <w:shd w:val="clear" w:color="auto" w:fill="auto"/>
              <w:spacing w:line="240" w:lineRule="auto"/>
              <w:ind w:left="160"/>
              <w:rPr>
                <w:rStyle w:val="210pt"/>
              </w:rPr>
            </w:pP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pStyle w:val="22"/>
              <w:shd w:val="clear" w:color="auto" w:fill="auto"/>
              <w:spacing w:line="240" w:lineRule="auto"/>
              <w:ind w:left="160"/>
              <w:rPr>
                <w:rStyle w:val="210pt"/>
              </w:rPr>
            </w:pPr>
          </w:p>
        </w:tc>
        <w:tc>
          <w:tcPr>
            <w:tcW w:w="397" w:type="dxa"/>
            <w:tcBorders>
              <w:top w:val="single" w:sz="4" w:space="0" w:color="auto"/>
              <w:left w:val="single" w:sz="4" w:space="0" w:color="auto"/>
              <w:bottom w:val="single" w:sz="4" w:space="0" w:color="auto"/>
              <w:right w:val="single" w:sz="4" w:space="0" w:color="auto"/>
            </w:tcBorders>
            <w:shd w:val="clear" w:color="auto" w:fill="FFFFFF"/>
          </w:tcPr>
          <w:p w:rsidR="0048333E" w:rsidRDefault="0048333E" w:rsidP="00E97129">
            <w:pPr>
              <w:pStyle w:val="22"/>
              <w:shd w:val="clear" w:color="auto" w:fill="auto"/>
              <w:spacing w:line="240" w:lineRule="auto"/>
              <w:ind w:left="160"/>
              <w:rPr>
                <w:rStyle w:val="210pt"/>
              </w:rPr>
            </w:pPr>
          </w:p>
        </w:tc>
      </w:tr>
      <w:tr w:rsidR="00E97129" w:rsidTr="0048333E">
        <w:trPr>
          <w:trHeight w:hRule="exact" w:val="241"/>
        </w:trPr>
        <w:tc>
          <w:tcPr>
            <w:tcW w:w="880" w:type="dxa"/>
            <w:tcBorders>
              <w:top w:val="single" w:sz="4" w:space="0" w:color="auto"/>
              <w:left w:val="single" w:sz="4" w:space="0" w:color="auto"/>
              <w:bottom w:val="single" w:sz="4" w:space="0" w:color="auto"/>
            </w:tcBorders>
            <w:shd w:val="clear" w:color="auto" w:fill="FFFFFF"/>
            <w:vAlign w:val="center"/>
          </w:tcPr>
          <w:p w:rsidR="0048333E" w:rsidRDefault="0048333E" w:rsidP="00E97129">
            <w:pPr>
              <w:pStyle w:val="22"/>
              <w:shd w:val="clear" w:color="auto" w:fill="auto"/>
              <w:spacing w:line="240" w:lineRule="auto"/>
              <w:ind w:left="200"/>
            </w:pPr>
            <w:r>
              <w:rPr>
                <w:rStyle w:val="210pt"/>
              </w:rPr>
              <w:t>КСП</w:t>
            </w:r>
            <w:r>
              <w:rPr>
                <w:rStyle w:val="210pt"/>
                <w:lang w:eastAsia="ru-RU" w:bidi="ru-RU"/>
              </w:rPr>
              <w:t>-7</w:t>
            </w: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spacing w:after="0" w:line="240" w:lineRule="auto"/>
              <w:rPr>
                <w:sz w:val="10"/>
                <w:szCs w:val="10"/>
              </w:rPr>
            </w:pP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spacing w:after="0" w:line="240" w:lineRule="auto"/>
              <w:rPr>
                <w:sz w:val="10"/>
                <w:szCs w:val="10"/>
              </w:rPr>
            </w:pP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spacing w:after="0" w:line="240" w:lineRule="auto"/>
              <w:rPr>
                <w:sz w:val="10"/>
                <w:szCs w:val="10"/>
              </w:rPr>
            </w:pP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spacing w:after="0" w:line="240" w:lineRule="auto"/>
              <w:rPr>
                <w:sz w:val="10"/>
                <w:szCs w:val="10"/>
              </w:rPr>
            </w:pP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spacing w:after="0" w:line="240" w:lineRule="auto"/>
              <w:rPr>
                <w:sz w:val="10"/>
                <w:szCs w:val="10"/>
              </w:rPr>
            </w:pP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spacing w:after="0" w:line="240" w:lineRule="auto"/>
              <w:rPr>
                <w:sz w:val="10"/>
                <w:szCs w:val="10"/>
              </w:rPr>
            </w:pP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spacing w:after="0" w:line="240" w:lineRule="auto"/>
              <w:rPr>
                <w:sz w:val="10"/>
                <w:szCs w:val="10"/>
              </w:rPr>
            </w:pP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spacing w:after="0" w:line="240" w:lineRule="auto"/>
              <w:rPr>
                <w:sz w:val="10"/>
                <w:szCs w:val="10"/>
              </w:rPr>
            </w:pP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spacing w:after="0" w:line="240" w:lineRule="auto"/>
              <w:rPr>
                <w:sz w:val="10"/>
                <w:szCs w:val="10"/>
              </w:rPr>
            </w:pP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spacing w:after="0" w:line="240" w:lineRule="auto"/>
              <w:rPr>
                <w:sz w:val="10"/>
                <w:szCs w:val="10"/>
              </w:rPr>
            </w:pP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spacing w:after="0" w:line="240" w:lineRule="auto"/>
              <w:rPr>
                <w:sz w:val="10"/>
                <w:szCs w:val="10"/>
              </w:rPr>
            </w:pP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spacing w:after="0" w:line="240" w:lineRule="auto"/>
              <w:rPr>
                <w:sz w:val="10"/>
                <w:szCs w:val="10"/>
              </w:rPr>
            </w:pP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spacing w:after="0" w:line="240" w:lineRule="auto"/>
              <w:rPr>
                <w:sz w:val="10"/>
                <w:szCs w:val="10"/>
              </w:rPr>
            </w:pP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spacing w:after="0" w:line="240" w:lineRule="auto"/>
              <w:rPr>
                <w:sz w:val="10"/>
                <w:szCs w:val="10"/>
              </w:rPr>
            </w:pPr>
          </w:p>
        </w:tc>
        <w:tc>
          <w:tcPr>
            <w:tcW w:w="397" w:type="dxa"/>
            <w:tcBorders>
              <w:top w:val="single" w:sz="4" w:space="0" w:color="auto"/>
              <w:left w:val="single" w:sz="4" w:space="0" w:color="auto"/>
              <w:bottom w:val="single" w:sz="4" w:space="0" w:color="auto"/>
            </w:tcBorders>
            <w:shd w:val="clear" w:color="auto" w:fill="FFFFFF"/>
            <w:vAlign w:val="center"/>
          </w:tcPr>
          <w:p w:rsidR="0048333E" w:rsidRDefault="0048333E" w:rsidP="00E97129">
            <w:pPr>
              <w:pStyle w:val="22"/>
              <w:shd w:val="clear" w:color="auto" w:fill="auto"/>
              <w:spacing w:line="240" w:lineRule="auto"/>
              <w:ind w:left="160"/>
            </w:pPr>
            <w:r>
              <w:t>+</w:t>
            </w:r>
          </w:p>
        </w:tc>
        <w:tc>
          <w:tcPr>
            <w:tcW w:w="397" w:type="dxa"/>
            <w:tcBorders>
              <w:top w:val="single" w:sz="4" w:space="0" w:color="auto"/>
              <w:left w:val="single" w:sz="4" w:space="0" w:color="auto"/>
              <w:bottom w:val="single" w:sz="4" w:space="0" w:color="auto"/>
            </w:tcBorders>
            <w:shd w:val="clear" w:color="auto" w:fill="FFFFFF"/>
            <w:vAlign w:val="center"/>
          </w:tcPr>
          <w:p w:rsidR="0048333E" w:rsidRDefault="0048333E" w:rsidP="00E97129">
            <w:pPr>
              <w:pStyle w:val="22"/>
              <w:shd w:val="clear" w:color="auto" w:fill="auto"/>
              <w:spacing w:line="240" w:lineRule="auto"/>
              <w:ind w:left="160"/>
            </w:pPr>
            <w:r>
              <w:t>+</w:t>
            </w:r>
          </w:p>
        </w:tc>
        <w:tc>
          <w:tcPr>
            <w:tcW w:w="397" w:type="dxa"/>
            <w:tcBorders>
              <w:top w:val="single" w:sz="4" w:space="0" w:color="auto"/>
              <w:left w:val="single" w:sz="4" w:space="0" w:color="auto"/>
              <w:bottom w:val="single" w:sz="4" w:space="0" w:color="auto"/>
            </w:tcBorders>
            <w:shd w:val="clear" w:color="auto" w:fill="FFFFFF"/>
            <w:vAlign w:val="center"/>
          </w:tcPr>
          <w:p w:rsidR="0048333E" w:rsidRDefault="0048333E" w:rsidP="00E97129">
            <w:pPr>
              <w:pStyle w:val="22"/>
              <w:shd w:val="clear" w:color="auto" w:fill="auto"/>
              <w:spacing w:line="240" w:lineRule="auto"/>
              <w:ind w:left="160"/>
            </w:pPr>
            <w:r>
              <w:t>+</w:t>
            </w:r>
          </w:p>
        </w:tc>
        <w:tc>
          <w:tcPr>
            <w:tcW w:w="397" w:type="dxa"/>
            <w:tcBorders>
              <w:top w:val="single" w:sz="4" w:space="0" w:color="auto"/>
              <w:left w:val="single" w:sz="4" w:space="0" w:color="auto"/>
              <w:bottom w:val="single" w:sz="4" w:space="0" w:color="auto"/>
            </w:tcBorders>
            <w:shd w:val="clear" w:color="auto" w:fill="FFFFFF"/>
            <w:vAlign w:val="center"/>
          </w:tcPr>
          <w:p w:rsidR="0048333E" w:rsidRDefault="0048333E" w:rsidP="00E97129">
            <w:pPr>
              <w:pStyle w:val="22"/>
              <w:shd w:val="clear" w:color="auto" w:fill="auto"/>
              <w:spacing w:line="240" w:lineRule="auto"/>
              <w:ind w:left="160"/>
            </w:pPr>
            <w:r>
              <w:t>+</w:t>
            </w:r>
          </w:p>
        </w:tc>
        <w:tc>
          <w:tcPr>
            <w:tcW w:w="397" w:type="dxa"/>
            <w:tcBorders>
              <w:top w:val="single" w:sz="4" w:space="0" w:color="auto"/>
              <w:left w:val="single" w:sz="4" w:space="0" w:color="auto"/>
              <w:bottom w:val="single" w:sz="4" w:space="0" w:color="auto"/>
            </w:tcBorders>
            <w:shd w:val="clear" w:color="auto" w:fill="FFFFFF"/>
            <w:vAlign w:val="center"/>
          </w:tcPr>
          <w:p w:rsidR="0048333E" w:rsidRDefault="0048333E" w:rsidP="00E97129">
            <w:pPr>
              <w:pStyle w:val="22"/>
              <w:shd w:val="clear" w:color="auto" w:fill="auto"/>
              <w:spacing w:line="240" w:lineRule="auto"/>
              <w:ind w:left="160"/>
            </w:pPr>
            <w:r>
              <w:t>+</w:t>
            </w:r>
          </w:p>
        </w:tc>
        <w:tc>
          <w:tcPr>
            <w:tcW w:w="397" w:type="dxa"/>
            <w:tcBorders>
              <w:top w:val="single" w:sz="4" w:space="0" w:color="auto"/>
              <w:left w:val="single" w:sz="4" w:space="0" w:color="auto"/>
              <w:bottom w:val="single" w:sz="4" w:space="0" w:color="auto"/>
            </w:tcBorders>
            <w:shd w:val="clear" w:color="auto" w:fill="FFFFFF"/>
            <w:vAlign w:val="center"/>
          </w:tcPr>
          <w:p w:rsidR="0048333E" w:rsidRDefault="0048333E" w:rsidP="00E97129">
            <w:pPr>
              <w:pStyle w:val="22"/>
              <w:shd w:val="clear" w:color="auto" w:fill="auto"/>
              <w:spacing w:line="240" w:lineRule="auto"/>
              <w:ind w:left="160"/>
            </w:pPr>
            <w:r>
              <w:t>+</w:t>
            </w:r>
          </w:p>
        </w:tc>
        <w:tc>
          <w:tcPr>
            <w:tcW w:w="397" w:type="dxa"/>
            <w:tcBorders>
              <w:top w:val="single" w:sz="4" w:space="0" w:color="auto"/>
              <w:left w:val="single" w:sz="4" w:space="0" w:color="auto"/>
              <w:bottom w:val="single" w:sz="4" w:space="0" w:color="auto"/>
            </w:tcBorders>
            <w:shd w:val="clear" w:color="auto" w:fill="FFFFFF"/>
            <w:vAlign w:val="center"/>
          </w:tcPr>
          <w:p w:rsidR="0048333E" w:rsidRDefault="0048333E" w:rsidP="00E97129">
            <w:pPr>
              <w:pStyle w:val="22"/>
              <w:shd w:val="clear" w:color="auto" w:fill="auto"/>
              <w:spacing w:line="240" w:lineRule="auto"/>
              <w:ind w:left="160"/>
            </w:pP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pStyle w:val="22"/>
              <w:shd w:val="clear" w:color="auto" w:fill="auto"/>
              <w:spacing w:line="240" w:lineRule="auto"/>
              <w:ind w:left="160"/>
              <w:rPr>
                <w:rStyle w:val="210pt"/>
              </w:rPr>
            </w:pP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pStyle w:val="22"/>
              <w:shd w:val="clear" w:color="auto" w:fill="auto"/>
              <w:spacing w:line="240" w:lineRule="auto"/>
              <w:ind w:left="160"/>
              <w:rPr>
                <w:rStyle w:val="210pt"/>
              </w:rPr>
            </w:pPr>
            <w:r>
              <w:t>+</w:t>
            </w: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pStyle w:val="22"/>
              <w:shd w:val="clear" w:color="auto" w:fill="auto"/>
              <w:spacing w:line="240" w:lineRule="auto"/>
              <w:ind w:left="160"/>
              <w:rPr>
                <w:rStyle w:val="210pt"/>
              </w:rPr>
            </w:pPr>
          </w:p>
        </w:tc>
        <w:tc>
          <w:tcPr>
            <w:tcW w:w="397" w:type="dxa"/>
            <w:tcBorders>
              <w:top w:val="single" w:sz="4" w:space="0" w:color="auto"/>
              <w:left w:val="single" w:sz="4" w:space="0" w:color="auto"/>
              <w:bottom w:val="single" w:sz="4" w:space="0" w:color="auto"/>
            </w:tcBorders>
            <w:shd w:val="clear" w:color="auto" w:fill="FFFFFF"/>
            <w:vAlign w:val="center"/>
          </w:tcPr>
          <w:p w:rsidR="0048333E" w:rsidRDefault="0048333E" w:rsidP="00E97129">
            <w:pPr>
              <w:pStyle w:val="22"/>
              <w:shd w:val="clear" w:color="auto" w:fill="auto"/>
              <w:spacing w:line="240" w:lineRule="auto"/>
              <w:ind w:left="160"/>
            </w:pPr>
            <w:r>
              <w:t>+</w:t>
            </w:r>
          </w:p>
        </w:tc>
        <w:tc>
          <w:tcPr>
            <w:tcW w:w="397" w:type="dxa"/>
            <w:tcBorders>
              <w:top w:val="single" w:sz="4" w:space="0" w:color="auto"/>
              <w:left w:val="single" w:sz="4" w:space="0" w:color="auto"/>
              <w:bottom w:val="single" w:sz="4" w:space="0" w:color="auto"/>
            </w:tcBorders>
            <w:shd w:val="clear" w:color="auto" w:fill="FFFFFF"/>
            <w:vAlign w:val="center"/>
          </w:tcPr>
          <w:p w:rsidR="0048333E" w:rsidRDefault="0048333E" w:rsidP="00E97129">
            <w:pPr>
              <w:pStyle w:val="22"/>
              <w:shd w:val="clear" w:color="auto" w:fill="auto"/>
              <w:spacing w:line="240" w:lineRule="auto"/>
              <w:ind w:left="160"/>
            </w:pPr>
            <w:r>
              <w:t>+</w:t>
            </w:r>
          </w:p>
        </w:tc>
        <w:tc>
          <w:tcPr>
            <w:tcW w:w="397" w:type="dxa"/>
            <w:tcBorders>
              <w:top w:val="single" w:sz="4" w:space="0" w:color="auto"/>
              <w:left w:val="single" w:sz="4" w:space="0" w:color="auto"/>
              <w:bottom w:val="single" w:sz="4" w:space="0" w:color="auto"/>
            </w:tcBorders>
            <w:shd w:val="clear" w:color="auto" w:fill="FFFFFF"/>
            <w:vAlign w:val="center"/>
          </w:tcPr>
          <w:p w:rsidR="0048333E" w:rsidRDefault="0048333E" w:rsidP="00E97129">
            <w:pPr>
              <w:pStyle w:val="22"/>
              <w:shd w:val="clear" w:color="auto" w:fill="auto"/>
              <w:spacing w:line="240" w:lineRule="auto"/>
              <w:ind w:left="160"/>
            </w:pPr>
            <w:r>
              <w:t>+</w:t>
            </w:r>
          </w:p>
        </w:tc>
        <w:tc>
          <w:tcPr>
            <w:tcW w:w="397" w:type="dxa"/>
            <w:tcBorders>
              <w:top w:val="single" w:sz="4" w:space="0" w:color="auto"/>
              <w:left w:val="single" w:sz="4" w:space="0" w:color="auto"/>
              <w:bottom w:val="single" w:sz="4" w:space="0" w:color="auto"/>
            </w:tcBorders>
            <w:shd w:val="clear" w:color="auto" w:fill="FFFFFF"/>
            <w:vAlign w:val="center"/>
          </w:tcPr>
          <w:p w:rsidR="0048333E" w:rsidRDefault="0048333E" w:rsidP="00E97129">
            <w:pPr>
              <w:pStyle w:val="22"/>
              <w:shd w:val="clear" w:color="auto" w:fill="auto"/>
              <w:spacing w:line="240" w:lineRule="auto"/>
              <w:ind w:left="160"/>
            </w:pPr>
            <w:r>
              <w:t>+</w:t>
            </w: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pStyle w:val="22"/>
              <w:shd w:val="clear" w:color="auto" w:fill="auto"/>
              <w:spacing w:line="240" w:lineRule="auto"/>
              <w:ind w:left="160"/>
              <w:rPr>
                <w:rStyle w:val="210pt"/>
              </w:rPr>
            </w:pP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pStyle w:val="22"/>
              <w:shd w:val="clear" w:color="auto" w:fill="auto"/>
              <w:spacing w:line="240" w:lineRule="auto"/>
              <w:ind w:left="160"/>
              <w:rPr>
                <w:rStyle w:val="210pt"/>
              </w:rPr>
            </w:pPr>
          </w:p>
        </w:tc>
        <w:tc>
          <w:tcPr>
            <w:tcW w:w="397" w:type="dxa"/>
            <w:tcBorders>
              <w:top w:val="single" w:sz="4" w:space="0" w:color="auto"/>
              <w:left w:val="single" w:sz="4" w:space="0" w:color="auto"/>
              <w:bottom w:val="single" w:sz="4" w:space="0" w:color="auto"/>
            </w:tcBorders>
            <w:shd w:val="clear" w:color="auto" w:fill="FFFFFF"/>
            <w:vAlign w:val="center"/>
          </w:tcPr>
          <w:p w:rsidR="0048333E" w:rsidRDefault="0048333E" w:rsidP="00E97129">
            <w:pPr>
              <w:pStyle w:val="22"/>
              <w:shd w:val="clear" w:color="auto" w:fill="auto"/>
              <w:spacing w:line="240" w:lineRule="auto"/>
              <w:ind w:left="160"/>
            </w:pPr>
            <w:r>
              <w:t>+</w:t>
            </w:r>
          </w:p>
        </w:tc>
        <w:tc>
          <w:tcPr>
            <w:tcW w:w="397" w:type="dxa"/>
            <w:tcBorders>
              <w:top w:val="single" w:sz="4" w:space="0" w:color="auto"/>
              <w:left w:val="single" w:sz="4" w:space="0" w:color="auto"/>
              <w:bottom w:val="single" w:sz="4" w:space="0" w:color="auto"/>
              <w:right w:val="single" w:sz="4" w:space="0" w:color="auto"/>
            </w:tcBorders>
            <w:shd w:val="clear" w:color="auto" w:fill="FFFFFF"/>
            <w:vAlign w:val="center"/>
          </w:tcPr>
          <w:p w:rsidR="0048333E" w:rsidRDefault="0048333E" w:rsidP="00E97129">
            <w:pPr>
              <w:pStyle w:val="22"/>
              <w:shd w:val="clear" w:color="auto" w:fill="auto"/>
              <w:spacing w:line="240" w:lineRule="auto"/>
              <w:ind w:left="160"/>
            </w:pPr>
            <w:r>
              <w:t>+</w:t>
            </w:r>
          </w:p>
        </w:tc>
      </w:tr>
      <w:tr w:rsidR="00E97129" w:rsidTr="0048333E">
        <w:trPr>
          <w:trHeight w:hRule="exact" w:val="241"/>
        </w:trPr>
        <w:tc>
          <w:tcPr>
            <w:tcW w:w="880" w:type="dxa"/>
            <w:tcBorders>
              <w:top w:val="single" w:sz="4" w:space="0" w:color="auto"/>
              <w:left w:val="single" w:sz="4" w:space="0" w:color="auto"/>
              <w:bottom w:val="single" w:sz="4" w:space="0" w:color="auto"/>
            </w:tcBorders>
            <w:shd w:val="clear" w:color="auto" w:fill="FFFFFF"/>
            <w:vAlign w:val="center"/>
          </w:tcPr>
          <w:p w:rsidR="0048333E" w:rsidRDefault="0048333E" w:rsidP="00E97129">
            <w:pPr>
              <w:pStyle w:val="22"/>
              <w:shd w:val="clear" w:color="auto" w:fill="auto"/>
              <w:spacing w:line="240" w:lineRule="auto"/>
              <w:jc w:val="center"/>
            </w:pPr>
            <w:r>
              <w:rPr>
                <w:rStyle w:val="210pt"/>
              </w:rPr>
              <w:t>КСП</w:t>
            </w:r>
            <w:r>
              <w:rPr>
                <w:rStyle w:val="210pt"/>
                <w:lang w:eastAsia="ru-RU" w:bidi="ru-RU"/>
              </w:rPr>
              <w:t>-8</w:t>
            </w: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spacing w:after="0" w:line="240" w:lineRule="auto"/>
              <w:rPr>
                <w:sz w:val="10"/>
                <w:szCs w:val="10"/>
              </w:rPr>
            </w:pP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spacing w:after="0" w:line="240" w:lineRule="auto"/>
              <w:rPr>
                <w:sz w:val="10"/>
                <w:szCs w:val="10"/>
              </w:rPr>
            </w:pP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spacing w:after="0" w:line="240" w:lineRule="auto"/>
              <w:rPr>
                <w:sz w:val="10"/>
                <w:szCs w:val="10"/>
              </w:rPr>
            </w:pP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spacing w:after="0" w:line="240" w:lineRule="auto"/>
              <w:rPr>
                <w:sz w:val="10"/>
                <w:szCs w:val="10"/>
              </w:rPr>
            </w:pP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spacing w:after="0" w:line="240" w:lineRule="auto"/>
              <w:rPr>
                <w:sz w:val="10"/>
                <w:szCs w:val="10"/>
              </w:rPr>
            </w:pP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spacing w:after="0" w:line="240" w:lineRule="auto"/>
              <w:rPr>
                <w:sz w:val="10"/>
                <w:szCs w:val="10"/>
              </w:rPr>
            </w:pP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spacing w:after="0" w:line="240" w:lineRule="auto"/>
              <w:rPr>
                <w:sz w:val="10"/>
                <w:szCs w:val="10"/>
              </w:rPr>
            </w:pP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spacing w:after="0" w:line="240" w:lineRule="auto"/>
              <w:rPr>
                <w:sz w:val="10"/>
                <w:szCs w:val="10"/>
              </w:rPr>
            </w:pP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spacing w:after="0" w:line="240" w:lineRule="auto"/>
              <w:rPr>
                <w:sz w:val="10"/>
                <w:szCs w:val="10"/>
              </w:rPr>
            </w:pP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spacing w:after="0" w:line="240" w:lineRule="auto"/>
              <w:rPr>
                <w:sz w:val="10"/>
                <w:szCs w:val="10"/>
              </w:rPr>
            </w:pP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spacing w:after="0" w:line="240" w:lineRule="auto"/>
              <w:rPr>
                <w:sz w:val="10"/>
                <w:szCs w:val="10"/>
              </w:rPr>
            </w:pP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spacing w:after="0" w:line="240" w:lineRule="auto"/>
              <w:rPr>
                <w:sz w:val="10"/>
                <w:szCs w:val="10"/>
              </w:rPr>
            </w:pP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spacing w:after="0" w:line="240" w:lineRule="auto"/>
              <w:rPr>
                <w:sz w:val="10"/>
                <w:szCs w:val="10"/>
              </w:rPr>
            </w:pP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spacing w:after="0" w:line="240" w:lineRule="auto"/>
              <w:rPr>
                <w:sz w:val="10"/>
                <w:szCs w:val="10"/>
              </w:rPr>
            </w:pPr>
          </w:p>
        </w:tc>
        <w:tc>
          <w:tcPr>
            <w:tcW w:w="397" w:type="dxa"/>
            <w:tcBorders>
              <w:top w:val="single" w:sz="4" w:space="0" w:color="auto"/>
              <w:left w:val="single" w:sz="4" w:space="0" w:color="auto"/>
              <w:bottom w:val="single" w:sz="4" w:space="0" w:color="auto"/>
            </w:tcBorders>
            <w:shd w:val="clear" w:color="auto" w:fill="FFFFFF"/>
            <w:vAlign w:val="center"/>
          </w:tcPr>
          <w:p w:rsidR="0048333E" w:rsidRDefault="0048333E" w:rsidP="00E97129">
            <w:pPr>
              <w:pStyle w:val="22"/>
              <w:shd w:val="clear" w:color="auto" w:fill="auto"/>
              <w:spacing w:line="240" w:lineRule="auto"/>
              <w:ind w:left="160"/>
            </w:pPr>
          </w:p>
        </w:tc>
        <w:tc>
          <w:tcPr>
            <w:tcW w:w="397" w:type="dxa"/>
            <w:tcBorders>
              <w:top w:val="single" w:sz="4" w:space="0" w:color="auto"/>
              <w:left w:val="single" w:sz="4" w:space="0" w:color="auto"/>
              <w:bottom w:val="single" w:sz="4" w:space="0" w:color="auto"/>
            </w:tcBorders>
            <w:shd w:val="clear" w:color="auto" w:fill="FFFFFF"/>
            <w:vAlign w:val="center"/>
          </w:tcPr>
          <w:p w:rsidR="0048333E" w:rsidRDefault="0048333E" w:rsidP="00E97129">
            <w:pPr>
              <w:pStyle w:val="22"/>
              <w:shd w:val="clear" w:color="auto" w:fill="auto"/>
              <w:spacing w:line="240" w:lineRule="auto"/>
              <w:ind w:left="160"/>
            </w:pPr>
          </w:p>
        </w:tc>
        <w:tc>
          <w:tcPr>
            <w:tcW w:w="397" w:type="dxa"/>
            <w:tcBorders>
              <w:top w:val="single" w:sz="4" w:space="0" w:color="auto"/>
              <w:left w:val="single" w:sz="4" w:space="0" w:color="auto"/>
              <w:bottom w:val="single" w:sz="4" w:space="0" w:color="auto"/>
            </w:tcBorders>
            <w:shd w:val="clear" w:color="auto" w:fill="FFFFFF"/>
            <w:vAlign w:val="center"/>
          </w:tcPr>
          <w:p w:rsidR="0048333E" w:rsidRDefault="0048333E" w:rsidP="00E97129">
            <w:pPr>
              <w:pStyle w:val="22"/>
              <w:shd w:val="clear" w:color="auto" w:fill="auto"/>
              <w:spacing w:line="240" w:lineRule="auto"/>
              <w:ind w:left="160"/>
            </w:pPr>
          </w:p>
        </w:tc>
        <w:tc>
          <w:tcPr>
            <w:tcW w:w="397" w:type="dxa"/>
            <w:tcBorders>
              <w:top w:val="single" w:sz="4" w:space="0" w:color="auto"/>
              <w:left w:val="single" w:sz="4" w:space="0" w:color="auto"/>
              <w:bottom w:val="single" w:sz="4" w:space="0" w:color="auto"/>
            </w:tcBorders>
            <w:shd w:val="clear" w:color="auto" w:fill="FFFFFF"/>
            <w:vAlign w:val="center"/>
          </w:tcPr>
          <w:p w:rsidR="0048333E" w:rsidRDefault="0048333E" w:rsidP="00E97129">
            <w:pPr>
              <w:pStyle w:val="22"/>
              <w:shd w:val="clear" w:color="auto" w:fill="auto"/>
              <w:spacing w:line="240" w:lineRule="auto"/>
              <w:ind w:left="160"/>
            </w:pPr>
          </w:p>
        </w:tc>
        <w:tc>
          <w:tcPr>
            <w:tcW w:w="397" w:type="dxa"/>
            <w:tcBorders>
              <w:top w:val="single" w:sz="4" w:space="0" w:color="auto"/>
              <w:left w:val="single" w:sz="4" w:space="0" w:color="auto"/>
              <w:bottom w:val="single" w:sz="4" w:space="0" w:color="auto"/>
            </w:tcBorders>
            <w:shd w:val="clear" w:color="auto" w:fill="FFFFFF"/>
            <w:vAlign w:val="center"/>
          </w:tcPr>
          <w:p w:rsidR="0048333E" w:rsidRDefault="0048333E" w:rsidP="00E97129">
            <w:pPr>
              <w:pStyle w:val="22"/>
              <w:shd w:val="clear" w:color="auto" w:fill="auto"/>
              <w:spacing w:line="240" w:lineRule="auto"/>
              <w:ind w:left="160"/>
            </w:pPr>
          </w:p>
        </w:tc>
        <w:tc>
          <w:tcPr>
            <w:tcW w:w="397" w:type="dxa"/>
            <w:tcBorders>
              <w:top w:val="single" w:sz="4" w:space="0" w:color="auto"/>
              <w:left w:val="single" w:sz="4" w:space="0" w:color="auto"/>
              <w:bottom w:val="single" w:sz="4" w:space="0" w:color="auto"/>
            </w:tcBorders>
            <w:shd w:val="clear" w:color="auto" w:fill="FFFFFF"/>
            <w:vAlign w:val="center"/>
          </w:tcPr>
          <w:p w:rsidR="0048333E" w:rsidRDefault="0048333E" w:rsidP="00E97129">
            <w:pPr>
              <w:pStyle w:val="22"/>
              <w:shd w:val="clear" w:color="auto" w:fill="auto"/>
              <w:spacing w:line="240" w:lineRule="auto"/>
              <w:ind w:left="160"/>
            </w:pPr>
          </w:p>
        </w:tc>
        <w:tc>
          <w:tcPr>
            <w:tcW w:w="397" w:type="dxa"/>
            <w:tcBorders>
              <w:top w:val="single" w:sz="4" w:space="0" w:color="auto"/>
              <w:left w:val="single" w:sz="4" w:space="0" w:color="auto"/>
              <w:bottom w:val="single" w:sz="4" w:space="0" w:color="auto"/>
            </w:tcBorders>
            <w:shd w:val="clear" w:color="auto" w:fill="FFFFFF"/>
            <w:vAlign w:val="center"/>
          </w:tcPr>
          <w:p w:rsidR="0048333E" w:rsidRDefault="0048333E" w:rsidP="00E97129">
            <w:pPr>
              <w:pStyle w:val="22"/>
              <w:shd w:val="clear" w:color="auto" w:fill="auto"/>
              <w:spacing w:line="240" w:lineRule="auto"/>
              <w:ind w:left="160"/>
            </w:pP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pStyle w:val="22"/>
              <w:shd w:val="clear" w:color="auto" w:fill="auto"/>
              <w:spacing w:line="240" w:lineRule="auto"/>
              <w:ind w:left="160"/>
              <w:rPr>
                <w:rStyle w:val="210pt"/>
              </w:rPr>
            </w:pP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pStyle w:val="22"/>
              <w:shd w:val="clear" w:color="auto" w:fill="auto"/>
              <w:spacing w:line="240" w:lineRule="auto"/>
              <w:ind w:left="160"/>
              <w:rPr>
                <w:rStyle w:val="210pt"/>
              </w:rPr>
            </w:pP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pStyle w:val="22"/>
              <w:shd w:val="clear" w:color="auto" w:fill="auto"/>
              <w:spacing w:line="240" w:lineRule="auto"/>
              <w:ind w:left="160"/>
              <w:rPr>
                <w:rStyle w:val="210pt"/>
              </w:rPr>
            </w:pP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pStyle w:val="22"/>
              <w:shd w:val="clear" w:color="auto" w:fill="auto"/>
              <w:spacing w:line="240" w:lineRule="auto"/>
              <w:ind w:left="160"/>
              <w:rPr>
                <w:rStyle w:val="210pt"/>
              </w:rPr>
            </w:pPr>
          </w:p>
        </w:tc>
        <w:tc>
          <w:tcPr>
            <w:tcW w:w="397" w:type="dxa"/>
            <w:tcBorders>
              <w:top w:val="single" w:sz="4" w:space="0" w:color="auto"/>
              <w:left w:val="single" w:sz="4" w:space="0" w:color="auto"/>
              <w:bottom w:val="single" w:sz="4" w:space="0" w:color="auto"/>
            </w:tcBorders>
            <w:shd w:val="clear" w:color="auto" w:fill="FFFFFF"/>
            <w:vAlign w:val="center"/>
          </w:tcPr>
          <w:p w:rsidR="0048333E" w:rsidRDefault="0048333E" w:rsidP="00E97129">
            <w:pPr>
              <w:pStyle w:val="22"/>
              <w:shd w:val="clear" w:color="auto" w:fill="auto"/>
              <w:spacing w:line="240" w:lineRule="auto"/>
              <w:ind w:left="160"/>
            </w:pPr>
            <w:r>
              <w:t>+</w:t>
            </w:r>
          </w:p>
        </w:tc>
        <w:tc>
          <w:tcPr>
            <w:tcW w:w="397" w:type="dxa"/>
            <w:tcBorders>
              <w:top w:val="single" w:sz="4" w:space="0" w:color="auto"/>
              <w:left w:val="single" w:sz="4" w:space="0" w:color="auto"/>
              <w:bottom w:val="single" w:sz="4" w:space="0" w:color="auto"/>
            </w:tcBorders>
            <w:shd w:val="clear" w:color="auto" w:fill="FFFFFF"/>
            <w:vAlign w:val="center"/>
          </w:tcPr>
          <w:p w:rsidR="0048333E" w:rsidRDefault="0048333E" w:rsidP="00E97129">
            <w:pPr>
              <w:pStyle w:val="22"/>
              <w:shd w:val="clear" w:color="auto" w:fill="auto"/>
              <w:spacing w:line="240" w:lineRule="auto"/>
              <w:ind w:left="160"/>
            </w:pPr>
            <w:r>
              <w:t>+</w:t>
            </w: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pStyle w:val="22"/>
              <w:shd w:val="clear" w:color="auto" w:fill="auto"/>
              <w:spacing w:line="240" w:lineRule="auto"/>
              <w:ind w:left="160"/>
              <w:rPr>
                <w:rStyle w:val="210pt"/>
              </w:rPr>
            </w:pP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pStyle w:val="22"/>
              <w:shd w:val="clear" w:color="auto" w:fill="auto"/>
              <w:spacing w:line="240" w:lineRule="auto"/>
              <w:ind w:left="160"/>
              <w:rPr>
                <w:rStyle w:val="210pt"/>
              </w:rPr>
            </w:pP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pStyle w:val="22"/>
              <w:shd w:val="clear" w:color="auto" w:fill="auto"/>
              <w:spacing w:line="240" w:lineRule="auto"/>
              <w:ind w:left="160"/>
              <w:rPr>
                <w:rStyle w:val="210pt"/>
              </w:rPr>
            </w:pPr>
          </w:p>
        </w:tc>
        <w:tc>
          <w:tcPr>
            <w:tcW w:w="397" w:type="dxa"/>
            <w:tcBorders>
              <w:top w:val="single" w:sz="4" w:space="0" w:color="auto"/>
              <w:left w:val="single" w:sz="4" w:space="0" w:color="auto"/>
              <w:bottom w:val="single" w:sz="4" w:space="0" w:color="auto"/>
            </w:tcBorders>
            <w:shd w:val="clear" w:color="auto" w:fill="FFFFFF"/>
            <w:vAlign w:val="center"/>
          </w:tcPr>
          <w:p w:rsidR="0048333E" w:rsidRDefault="0048333E" w:rsidP="00E97129">
            <w:pPr>
              <w:pStyle w:val="22"/>
              <w:shd w:val="clear" w:color="auto" w:fill="auto"/>
              <w:spacing w:line="240" w:lineRule="auto"/>
              <w:ind w:left="160"/>
            </w:pPr>
            <w:r>
              <w:t>+</w:t>
            </w:r>
          </w:p>
        </w:tc>
        <w:tc>
          <w:tcPr>
            <w:tcW w:w="397" w:type="dxa"/>
            <w:tcBorders>
              <w:top w:val="single" w:sz="4" w:space="0" w:color="auto"/>
              <w:left w:val="single" w:sz="4" w:space="0" w:color="auto"/>
              <w:bottom w:val="single" w:sz="4" w:space="0" w:color="auto"/>
              <w:right w:val="single" w:sz="4" w:space="0" w:color="auto"/>
            </w:tcBorders>
            <w:shd w:val="clear" w:color="auto" w:fill="FFFFFF"/>
            <w:vAlign w:val="center"/>
          </w:tcPr>
          <w:p w:rsidR="0048333E" w:rsidRDefault="0048333E" w:rsidP="00E97129">
            <w:pPr>
              <w:pStyle w:val="22"/>
              <w:shd w:val="clear" w:color="auto" w:fill="auto"/>
              <w:spacing w:line="240" w:lineRule="auto"/>
              <w:ind w:left="160"/>
            </w:pPr>
            <w:r>
              <w:t>+</w:t>
            </w:r>
          </w:p>
        </w:tc>
      </w:tr>
      <w:tr w:rsidR="00E97129" w:rsidTr="0048333E">
        <w:trPr>
          <w:trHeight w:hRule="exact" w:val="241"/>
        </w:trPr>
        <w:tc>
          <w:tcPr>
            <w:tcW w:w="880" w:type="dxa"/>
            <w:tcBorders>
              <w:top w:val="single" w:sz="4" w:space="0" w:color="auto"/>
              <w:left w:val="single" w:sz="4" w:space="0" w:color="auto"/>
              <w:bottom w:val="single" w:sz="4" w:space="0" w:color="auto"/>
            </w:tcBorders>
            <w:shd w:val="clear" w:color="auto" w:fill="FFFFFF"/>
            <w:vAlign w:val="center"/>
          </w:tcPr>
          <w:p w:rsidR="0048333E" w:rsidRDefault="0048333E" w:rsidP="00E97129">
            <w:pPr>
              <w:pStyle w:val="22"/>
              <w:shd w:val="clear" w:color="auto" w:fill="auto"/>
              <w:spacing w:line="240" w:lineRule="auto"/>
              <w:jc w:val="center"/>
            </w:pPr>
            <w:r>
              <w:rPr>
                <w:rStyle w:val="210pt"/>
              </w:rPr>
              <w:t>КСП</w:t>
            </w:r>
            <w:r>
              <w:rPr>
                <w:rStyle w:val="210pt"/>
                <w:lang w:eastAsia="ru-RU" w:bidi="ru-RU"/>
              </w:rPr>
              <w:t>-9</w:t>
            </w: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spacing w:after="0" w:line="240" w:lineRule="auto"/>
              <w:rPr>
                <w:sz w:val="10"/>
                <w:szCs w:val="10"/>
              </w:rPr>
            </w:pP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spacing w:after="0" w:line="240" w:lineRule="auto"/>
              <w:rPr>
                <w:sz w:val="10"/>
                <w:szCs w:val="10"/>
              </w:rPr>
            </w:pP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spacing w:after="0" w:line="240" w:lineRule="auto"/>
              <w:rPr>
                <w:sz w:val="10"/>
                <w:szCs w:val="10"/>
              </w:rPr>
            </w:pP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spacing w:after="0" w:line="240" w:lineRule="auto"/>
              <w:rPr>
                <w:sz w:val="10"/>
                <w:szCs w:val="10"/>
              </w:rPr>
            </w:pP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spacing w:after="0" w:line="240" w:lineRule="auto"/>
              <w:rPr>
                <w:sz w:val="10"/>
                <w:szCs w:val="10"/>
              </w:rPr>
            </w:pP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spacing w:after="0" w:line="240" w:lineRule="auto"/>
              <w:rPr>
                <w:sz w:val="10"/>
                <w:szCs w:val="10"/>
              </w:rPr>
            </w:pP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spacing w:after="0" w:line="240" w:lineRule="auto"/>
              <w:rPr>
                <w:sz w:val="10"/>
                <w:szCs w:val="10"/>
              </w:rPr>
            </w:pP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spacing w:after="0" w:line="240" w:lineRule="auto"/>
              <w:rPr>
                <w:sz w:val="10"/>
                <w:szCs w:val="10"/>
              </w:rPr>
            </w:pP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spacing w:after="0" w:line="240" w:lineRule="auto"/>
              <w:rPr>
                <w:sz w:val="10"/>
                <w:szCs w:val="10"/>
              </w:rPr>
            </w:pP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spacing w:after="0" w:line="240" w:lineRule="auto"/>
              <w:rPr>
                <w:sz w:val="10"/>
                <w:szCs w:val="10"/>
              </w:rPr>
            </w:pP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spacing w:after="0" w:line="240" w:lineRule="auto"/>
              <w:rPr>
                <w:sz w:val="10"/>
                <w:szCs w:val="10"/>
              </w:rPr>
            </w:pP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spacing w:after="0" w:line="240" w:lineRule="auto"/>
              <w:rPr>
                <w:sz w:val="10"/>
                <w:szCs w:val="10"/>
              </w:rPr>
            </w:pP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spacing w:after="0" w:line="240" w:lineRule="auto"/>
              <w:rPr>
                <w:sz w:val="10"/>
                <w:szCs w:val="10"/>
              </w:rPr>
            </w:pP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spacing w:after="0" w:line="240" w:lineRule="auto"/>
              <w:rPr>
                <w:sz w:val="10"/>
                <w:szCs w:val="10"/>
              </w:rPr>
            </w:pPr>
          </w:p>
        </w:tc>
        <w:tc>
          <w:tcPr>
            <w:tcW w:w="397" w:type="dxa"/>
            <w:tcBorders>
              <w:top w:val="single" w:sz="4" w:space="0" w:color="auto"/>
              <w:left w:val="single" w:sz="4" w:space="0" w:color="auto"/>
              <w:bottom w:val="single" w:sz="4" w:space="0" w:color="auto"/>
            </w:tcBorders>
            <w:shd w:val="clear" w:color="auto" w:fill="FFFFFF"/>
            <w:vAlign w:val="center"/>
          </w:tcPr>
          <w:p w:rsidR="0048333E" w:rsidRDefault="0048333E" w:rsidP="00E97129">
            <w:pPr>
              <w:pStyle w:val="22"/>
              <w:shd w:val="clear" w:color="auto" w:fill="auto"/>
              <w:spacing w:line="240" w:lineRule="auto"/>
              <w:ind w:left="160"/>
            </w:pPr>
          </w:p>
        </w:tc>
        <w:tc>
          <w:tcPr>
            <w:tcW w:w="397" w:type="dxa"/>
            <w:tcBorders>
              <w:top w:val="single" w:sz="4" w:space="0" w:color="auto"/>
              <w:left w:val="single" w:sz="4" w:space="0" w:color="auto"/>
              <w:bottom w:val="single" w:sz="4" w:space="0" w:color="auto"/>
            </w:tcBorders>
            <w:shd w:val="clear" w:color="auto" w:fill="FFFFFF"/>
            <w:vAlign w:val="center"/>
          </w:tcPr>
          <w:p w:rsidR="0048333E" w:rsidRDefault="0048333E" w:rsidP="00E97129">
            <w:pPr>
              <w:pStyle w:val="22"/>
              <w:shd w:val="clear" w:color="auto" w:fill="auto"/>
              <w:spacing w:line="240" w:lineRule="auto"/>
              <w:ind w:left="160"/>
            </w:pPr>
            <w:r>
              <w:t>+</w:t>
            </w:r>
          </w:p>
        </w:tc>
        <w:tc>
          <w:tcPr>
            <w:tcW w:w="397" w:type="dxa"/>
            <w:tcBorders>
              <w:top w:val="single" w:sz="4" w:space="0" w:color="auto"/>
              <w:left w:val="single" w:sz="4" w:space="0" w:color="auto"/>
              <w:bottom w:val="single" w:sz="4" w:space="0" w:color="auto"/>
            </w:tcBorders>
            <w:shd w:val="clear" w:color="auto" w:fill="FFFFFF"/>
            <w:vAlign w:val="center"/>
          </w:tcPr>
          <w:p w:rsidR="0048333E" w:rsidRDefault="0048333E" w:rsidP="00E97129">
            <w:pPr>
              <w:pStyle w:val="22"/>
              <w:shd w:val="clear" w:color="auto" w:fill="auto"/>
              <w:spacing w:line="240" w:lineRule="auto"/>
              <w:ind w:left="160"/>
            </w:pPr>
            <w:r>
              <w:t>+</w:t>
            </w:r>
          </w:p>
        </w:tc>
        <w:tc>
          <w:tcPr>
            <w:tcW w:w="397" w:type="dxa"/>
            <w:tcBorders>
              <w:top w:val="single" w:sz="4" w:space="0" w:color="auto"/>
              <w:left w:val="single" w:sz="4" w:space="0" w:color="auto"/>
              <w:bottom w:val="single" w:sz="4" w:space="0" w:color="auto"/>
            </w:tcBorders>
            <w:shd w:val="clear" w:color="auto" w:fill="FFFFFF"/>
            <w:vAlign w:val="center"/>
          </w:tcPr>
          <w:p w:rsidR="0048333E" w:rsidRDefault="0048333E" w:rsidP="00E97129">
            <w:pPr>
              <w:pStyle w:val="22"/>
              <w:shd w:val="clear" w:color="auto" w:fill="auto"/>
              <w:spacing w:line="240" w:lineRule="auto"/>
              <w:ind w:left="160"/>
            </w:pPr>
            <w:r>
              <w:t>+</w:t>
            </w:r>
          </w:p>
        </w:tc>
        <w:tc>
          <w:tcPr>
            <w:tcW w:w="397" w:type="dxa"/>
            <w:tcBorders>
              <w:top w:val="single" w:sz="4" w:space="0" w:color="auto"/>
              <w:left w:val="single" w:sz="4" w:space="0" w:color="auto"/>
              <w:bottom w:val="single" w:sz="4" w:space="0" w:color="auto"/>
            </w:tcBorders>
            <w:shd w:val="clear" w:color="auto" w:fill="FFFFFF"/>
            <w:vAlign w:val="center"/>
          </w:tcPr>
          <w:p w:rsidR="0048333E" w:rsidRDefault="0048333E" w:rsidP="00E97129">
            <w:pPr>
              <w:pStyle w:val="22"/>
              <w:shd w:val="clear" w:color="auto" w:fill="auto"/>
              <w:spacing w:line="240" w:lineRule="auto"/>
              <w:ind w:left="160"/>
            </w:pPr>
            <w:r>
              <w:t>+</w:t>
            </w:r>
          </w:p>
        </w:tc>
        <w:tc>
          <w:tcPr>
            <w:tcW w:w="397" w:type="dxa"/>
            <w:tcBorders>
              <w:top w:val="single" w:sz="4" w:space="0" w:color="auto"/>
              <w:left w:val="single" w:sz="4" w:space="0" w:color="auto"/>
              <w:bottom w:val="single" w:sz="4" w:space="0" w:color="auto"/>
            </w:tcBorders>
            <w:shd w:val="clear" w:color="auto" w:fill="FFFFFF"/>
            <w:vAlign w:val="center"/>
          </w:tcPr>
          <w:p w:rsidR="0048333E" w:rsidRDefault="0048333E" w:rsidP="00E97129">
            <w:pPr>
              <w:pStyle w:val="22"/>
              <w:shd w:val="clear" w:color="auto" w:fill="auto"/>
              <w:spacing w:line="240" w:lineRule="auto"/>
              <w:ind w:left="160"/>
            </w:pPr>
          </w:p>
        </w:tc>
        <w:tc>
          <w:tcPr>
            <w:tcW w:w="397" w:type="dxa"/>
            <w:tcBorders>
              <w:top w:val="single" w:sz="4" w:space="0" w:color="auto"/>
              <w:left w:val="single" w:sz="4" w:space="0" w:color="auto"/>
              <w:bottom w:val="single" w:sz="4" w:space="0" w:color="auto"/>
            </w:tcBorders>
            <w:shd w:val="clear" w:color="auto" w:fill="FFFFFF"/>
            <w:vAlign w:val="center"/>
          </w:tcPr>
          <w:p w:rsidR="0048333E" w:rsidRDefault="0048333E" w:rsidP="00E97129">
            <w:pPr>
              <w:pStyle w:val="22"/>
              <w:shd w:val="clear" w:color="auto" w:fill="auto"/>
              <w:spacing w:line="240" w:lineRule="auto"/>
              <w:ind w:left="160"/>
            </w:pP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pStyle w:val="22"/>
              <w:shd w:val="clear" w:color="auto" w:fill="auto"/>
              <w:spacing w:line="240" w:lineRule="auto"/>
              <w:ind w:left="160"/>
              <w:rPr>
                <w:rStyle w:val="210pt"/>
              </w:rPr>
            </w:pP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pStyle w:val="22"/>
              <w:shd w:val="clear" w:color="auto" w:fill="auto"/>
              <w:spacing w:line="240" w:lineRule="auto"/>
              <w:ind w:left="160"/>
              <w:rPr>
                <w:rStyle w:val="210pt"/>
              </w:rPr>
            </w:pP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pStyle w:val="22"/>
              <w:shd w:val="clear" w:color="auto" w:fill="auto"/>
              <w:spacing w:line="240" w:lineRule="auto"/>
              <w:ind w:left="160"/>
              <w:rPr>
                <w:rStyle w:val="210pt"/>
              </w:rPr>
            </w:pP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pStyle w:val="22"/>
              <w:shd w:val="clear" w:color="auto" w:fill="auto"/>
              <w:spacing w:line="240" w:lineRule="auto"/>
              <w:ind w:left="160"/>
              <w:rPr>
                <w:rStyle w:val="210pt"/>
              </w:rPr>
            </w:pPr>
          </w:p>
        </w:tc>
        <w:tc>
          <w:tcPr>
            <w:tcW w:w="397" w:type="dxa"/>
            <w:tcBorders>
              <w:top w:val="single" w:sz="4" w:space="0" w:color="auto"/>
              <w:left w:val="single" w:sz="4" w:space="0" w:color="auto"/>
              <w:bottom w:val="single" w:sz="4" w:space="0" w:color="auto"/>
            </w:tcBorders>
            <w:shd w:val="clear" w:color="auto" w:fill="FFFFFF"/>
            <w:vAlign w:val="center"/>
          </w:tcPr>
          <w:p w:rsidR="0048333E" w:rsidRDefault="0048333E" w:rsidP="00E97129">
            <w:pPr>
              <w:pStyle w:val="22"/>
              <w:shd w:val="clear" w:color="auto" w:fill="auto"/>
              <w:spacing w:line="240" w:lineRule="auto"/>
              <w:ind w:left="160"/>
            </w:pPr>
            <w:r>
              <w:t>+</w:t>
            </w:r>
          </w:p>
        </w:tc>
        <w:tc>
          <w:tcPr>
            <w:tcW w:w="397" w:type="dxa"/>
            <w:tcBorders>
              <w:top w:val="single" w:sz="4" w:space="0" w:color="auto"/>
              <w:left w:val="single" w:sz="4" w:space="0" w:color="auto"/>
              <w:bottom w:val="single" w:sz="4" w:space="0" w:color="auto"/>
            </w:tcBorders>
            <w:shd w:val="clear" w:color="auto" w:fill="FFFFFF"/>
            <w:vAlign w:val="center"/>
          </w:tcPr>
          <w:p w:rsidR="0048333E" w:rsidRDefault="0048333E" w:rsidP="00E97129">
            <w:pPr>
              <w:pStyle w:val="22"/>
              <w:shd w:val="clear" w:color="auto" w:fill="auto"/>
              <w:spacing w:line="240" w:lineRule="auto"/>
              <w:ind w:left="160"/>
            </w:pPr>
            <w:r>
              <w:t>+</w:t>
            </w: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pStyle w:val="22"/>
              <w:shd w:val="clear" w:color="auto" w:fill="auto"/>
              <w:spacing w:line="240" w:lineRule="auto"/>
              <w:ind w:left="160"/>
              <w:rPr>
                <w:rStyle w:val="210pt"/>
              </w:rPr>
            </w:pP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pStyle w:val="22"/>
              <w:shd w:val="clear" w:color="auto" w:fill="auto"/>
              <w:spacing w:line="240" w:lineRule="auto"/>
              <w:ind w:left="160"/>
              <w:rPr>
                <w:rStyle w:val="210pt"/>
              </w:rPr>
            </w:pP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pStyle w:val="22"/>
              <w:shd w:val="clear" w:color="auto" w:fill="auto"/>
              <w:spacing w:line="240" w:lineRule="auto"/>
              <w:ind w:left="160"/>
              <w:rPr>
                <w:rStyle w:val="210pt"/>
              </w:rPr>
            </w:pPr>
          </w:p>
        </w:tc>
        <w:tc>
          <w:tcPr>
            <w:tcW w:w="397" w:type="dxa"/>
            <w:tcBorders>
              <w:top w:val="single" w:sz="4" w:space="0" w:color="auto"/>
              <w:left w:val="single" w:sz="4" w:space="0" w:color="auto"/>
              <w:bottom w:val="single" w:sz="4" w:space="0" w:color="auto"/>
            </w:tcBorders>
            <w:shd w:val="clear" w:color="auto" w:fill="FFFFFF"/>
            <w:vAlign w:val="center"/>
          </w:tcPr>
          <w:p w:rsidR="0048333E" w:rsidRDefault="0048333E" w:rsidP="00E97129">
            <w:pPr>
              <w:pStyle w:val="22"/>
              <w:shd w:val="clear" w:color="auto" w:fill="auto"/>
              <w:spacing w:line="240" w:lineRule="auto"/>
              <w:ind w:left="160"/>
            </w:pPr>
            <w:r>
              <w:t>+</w:t>
            </w:r>
          </w:p>
        </w:tc>
        <w:tc>
          <w:tcPr>
            <w:tcW w:w="397" w:type="dxa"/>
            <w:tcBorders>
              <w:top w:val="single" w:sz="4" w:space="0" w:color="auto"/>
              <w:left w:val="single" w:sz="4" w:space="0" w:color="auto"/>
              <w:bottom w:val="single" w:sz="4" w:space="0" w:color="auto"/>
              <w:right w:val="single" w:sz="4" w:space="0" w:color="auto"/>
            </w:tcBorders>
            <w:shd w:val="clear" w:color="auto" w:fill="FFFFFF"/>
            <w:vAlign w:val="center"/>
          </w:tcPr>
          <w:p w:rsidR="0048333E" w:rsidRDefault="0048333E" w:rsidP="00E97129">
            <w:pPr>
              <w:pStyle w:val="22"/>
              <w:shd w:val="clear" w:color="auto" w:fill="auto"/>
              <w:spacing w:line="240" w:lineRule="auto"/>
              <w:ind w:left="160"/>
            </w:pPr>
            <w:r>
              <w:t>+</w:t>
            </w:r>
          </w:p>
        </w:tc>
      </w:tr>
      <w:tr w:rsidR="00E97129" w:rsidTr="0048333E">
        <w:trPr>
          <w:trHeight w:hRule="exact" w:val="236"/>
        </w:trPr>
        <w:tc>
          <w:tcPr>
            <w:tcW w:w="880" w:type="dxa"/>
            <w:tcBorders>
              <w:top w:val="single" w:sz="4" w:space="0" w:color="auto"/>
              <w:left w:val="single" w:sz="4" w:space="0" w:color="auto"/>
              <w:bottom w:val="single" w:sz="4" w:space="0" w:color="auto"/>
            </w:tcBorders>
            <w:shd w:val="clear" w:color="auto" w:fill="FFFFFF"/>
            <w:vAlign w:val="center"/>
          </w:tcPr>
          <w:p w:rsidR="0048333E" w:rsidRDefault="0048333E" w:rsidP="00E97129">
            <w:pPr>
              <w:pStyle w:val="22"/>
              <w:shd w:val="clear" w:color="auto" w:fill="auto"/>
              <w:spacing w:line="240" w:lineRule="auto"/>
              <w:jc w:val="center"/>
            </w:pPr>
            <w:r>
              <w:rPr>
                <w:rStyle w:val="210pt"/>
              </w:rPr>
              <w:t>КСП</w:t>
            </w:r>
            <w:r>
              <w:rPr>
                <w:rStyle w:val="210pt"/>
                <w:lang w:eastAsia="ru-RU" w:bidi="ru-RU"/>
              </w:rPr>
              <w:t>-10</w:t>
            </w: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spacing w:after="0" w:line="240" w:lineRule="auto"/>
              <w:rPr>
                <w:sz w:val="10"/>
                <w:szCs w:val="10"/>
              </w:rPr>
            </w:pP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spacing w:after="0" w:line="240" w:lineRule="auto"/>
              <w:rPr>
                <w:sz w:val="10"/>
                <w:szCs w:val="10"/>
              </w:rPr>
            </w:pP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spacing w:after="0" w:line="240" w:lineRule="auto"/>
              <w:rPr>
                <w:sz w:val="10"/>
                <w:szCs w:val="10"/>
              </w:rPr>
            </w:pP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spacing w:after="0" w:line="240" w:lineRule="auto"/>
              <w:rPr>
                <w:sz w:val="10"/>
                <w:szCs w:val="10"/>
              </w:rPr>
            </w:pP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spacing w:after="0" w:line="240" w:lineRule="auto"/>
              <w:rPr>
                <w:sz w:val="10"/>
                <w:szCs w:val="10"/>
              </w:rPr>
            </w:pP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spacing w:after="0" w:line="240" w:lineRule="auto"/>
              <w:rPr>
                <w:sz w:val="10"/>
                <w:szCs w:val="10"/>
              </w:rPr>
            </w:pP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spacing w:after="0" w:line="240" w:lineRule="auto"/>
              <w:rPr>
                <w:sz w:val="10"/>
                <w:szCs w:val="10"/>
              </w:rPr>
            </w:pP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spacing w:after="0" w:line="240" w:lineRule="auto"/>
              <w:rPr>
                <w:sz w:val="10"/>
                <w:szCs w:val="10"/>
              </w:rPr>
            </w:pP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spacing w:after="0" w:line="240" w:lineRule="auto"/>
              <w:rPr>
                <w:sz w:val="10"/>
                <w:szCs w:val="10"/>
              </w:rPr>
            </w:pP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spacing w:after="0" w:line="240" w:lineRule="auto"/>
              <w:rPr>
                <w:sz w:val="10"/>
                <w:szCs w:val="10"/>
              </w:rPr>
            </w:pP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spacing w:after="0" w:line="240" w:lineRule="auto"/>
              <w:rPr>
                <w:sz w:val="10"/>
                <w:szCs w:val="10"/>
              </w:rPr>
            </w:pP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spacing w:after="0" w:line="240" w:lineRule="auto"/>
              <w:rPr>
                <w:sz w:val="10"/>
                <w:szCs w:val="10"/>
              </w:rPr>
            </w:pP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spacing w:after="0" w:line="240" w:lineRule="auto"/>
              <w:rPr>
                <w:sz w:val="10"/>
                <w:szCs w:val="10"/>
              </w:rPr>
            </w:pP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spacing w:after="0" w:line="240" w:lineRule="auto"/>
              <w:rPr>
                <w:sz w:val="10"/>
                <w:szCs w:val="10"/>
              </w:rPr>
            </w:pPr>
          </w:p>
        </w:tc>
        <w:tc>
          <w:tcPr>
            <w:tcW w:w="397" w:type="dxa"/>
            <w:tcBorders>
              <w:top w:val="single" w:sz="4" w:space="0" w:color="auto"/>
              <w:left w:val="single" w:sz="4" w:space="0" w:color="auto"/>
              <w:bottom w:val="single" w:sz="4" w:space="0" w:color="auto"/>
            </w:tcBorders>
            <w:shd w:val="clear" w:color="auto" w:fill="FFFFFF"/>
            <w:vAlign w:val="center"/>
          </w:tcPr>
          <w:p w:rsidR="0048333E" w:rsidRDefault="0048333E" w:rsidP="00E97129">
            <w:pPr>
              <w:pStyle w:val="22"/>
              <w:shd w:val="clear" w:color="auto" w:fill="auto"/>
              <w:spacing w:line="240" w:lineRule="auto"/>
              <w:ind w:left="160"/>
            </w:pPr>
          </w:p>
        </w:tc>
        <w:tc>
          <w:tcPr>
            <w:tcW w:w="397" w:type="dxa"/>
            <w:tcBorders>
              <w:top w:val="single" w:sz="4" w:space="0" w:color="auto"/>
              <w:left w:val="single" w:sz="4" w:space="0" w:color="auto"/>
              <w:bottom w:val="single" w:sz="4" w:space="0" w:color="auto"/>
            </w:tcBorders>
            <w:shd w:val="clear" w:color="auto" w:fill="FFFFFF"/>
            <w:vAlign w:val="center"/>
          </w:tcPr>
          <w:p w:rsidR="0048333E" w:rsidRDefault="0048333E" w:rsidP="00E97129">
            <w:pPr>
              <w:pStyle w:val="22"/>
              <w:shd w:val="clear" w:color="auto" w:fill="auto"/>
              <w:spacing w:line="240" w:lineRule="auto"/>
              <w:ind w:left="160"/>
            </w:pPr>
            <w:r>
              <w:t>+</w:t>
            </w:r>
          </w:p>
        </w:tc>
        <w:tc>
          <w:tcPr>
            <w:tcW w:w="397" w:type="dxa"/>
            <w:tcBorders>
              <w:top w:val="single" w:sz="4" w:space="0" w:color="auto"/>
              <w:left w:val="single" w:sz="4" w:space="0" w:color="auto"/>
              <w:bottom w:val="single" w:sz="4" w:space="0" w:color="auto"/>
            </w:tcBorders>
            <w:shd w:val="clear" w:color="auto" w:fill="FFFFFF"/>
            <w:vAlign w:val="center"/>
          </w:tcPr>
          <w:p w:rsidR="0048333E" w:rsidRDefault="0048333E" w:rsidP="00E97129">
            <w:pPr>
              <w:pStyle w:val="22"/>
              <w:shd w:val="clear" w:color="auto" w:fill="auto"/>
              <w:spacing w:line="240" w:lineRule="auto"/>
              <w:ind w:left="160"/>
            </w:pPr>
            <w:r>
              <w:t>+</w:t>
            </w:r>
          </w:p>
        </w:tc>
        <w:tc>
          <w:tcPr>
            <w:tcW w:w="397" w:type="dxa"/>
            <w:tcBorders>
              <w:top w:val="single" w:sz="4" w:space="0" w:color="auto"/>
              <w:left w:val="single" w:sz="4" w:space="0" w:color="auto"/>
              <w:bottom w:val="single" w:sz="4" w:space="0" w:color="auto"/>
            </w:tcBorders>
            <w:shd w:val="clear" w:color="auto" w:fill="FFFFFF"/>
            <w:vAlign w:val="center"/>
          </w:tcPr>
          <w:p w:rsidR="0048333E" w:rsidRDefault="0048333E" w:rsidP="00E97129">
            <w:pPr>
              <w:pStyle w:val="22"/>
              <w:shd w:val="clear" w:color="auto" w:fill="auto"/>
              <w:spacing w:line="240" w:lineRule="auto"/>
              <w:ind w:left="160"/>
            </w:pPr>
            <w:r>
              <w:t>+</w:t>
            </w:r>
          </w:p>
        </w:tc>
        <w:tc>
          <w:tcPr>
            <w:tcW w:w="397" w:type="dxa"/>
            <w:tcBorders>
              <w:top w:val="single" w:sz="4" w:space="0" w:color="auto"/>
              <w:left w:val="single" w:sz="4" w:space="0" w:color="auto"/>
              <w:bottom w:val="single" w:sz="4" w:space="0" w:color="auto"/>
            </w:tcBorders>
            <w:shd w:val="clear" w:color="auto" w:fill="FFFFFF"/>
            <w:vAlign w:val="center"/>
          </w:tcPr>
          <w:p w:rsidR="0048333E" w:rsidRDefault="0048333E" w:rsidP="00E97129">
            <w:pPr>
              <w:pStyle w:val="22"/>
              <w:shd w:val="clear" w:color="auto" w:fill="auto"/>
              <w:spacing w:line="240" w:lineRule="auto"/>
              <w:ind w:left="160"/>
            </w:pPr>
            <w:r>
              <w:t>+</w:t>
            </w:r>
          </w:p>
        </w:tc>
        <w:tc>
          <w:tcPr>
            <w:tcW w:w="397" w:type="dxa"/>
            <w:tcBorders>
              <w:top w:val="single" w:sz="4" w:space="0" w:color="auto"/>
              <w:left w:val="single" w:sz="4" w:space="0" w:color="auto"/>
              <w:bottom w:val="single" w:sz="4" w:space="0" w:color="auto"/>
            </w:tcBorders>
            <w:shd w:val="clear" w:color="auto" w:fill="FFFFFF"/>
            <w:vAlign w:val="center"/>
          </w:tcPr>
          <w:p w:rsidR="0048333E" w:rsidRDefault="0048333E" w:rsidP="00E97129">
            <w:pPr>
              <w:pStyle w:val="22"/>
              <w:shd w:val="clear" w:color="auto" w:fill="auto"/>
              <w:spacing w:line="240" w:lineRule="auto"/>
              <w:ind w:left="160"/>
            </w:pPr>
          </w:p>
        </w:tc>
        <w:tc>
          <w:tcPr>
            <w:tcW w:w="397" w:type="dxa"/>
            <w:tcBorders>
              <w:top w:val="single" w:sz="4" w:space="0" w:color="auto"/>
              <w:left w:val="single" w:sz="4" w:space="0" w:color="auto"/>
              <w:bottom w:val="single" w:sz="4" w:space="0" w:color="auto"/>
            </w:tcBorders>
            <w:shd w:val="clear" w:color="auto" w:fill="FFFFFF"/>
            <w:vAlign w:val="center"/>
          </w:tcPr>
          <w:p w:rsidR="0048333E" w:rsidRDefault="0048333E" w:rsidP="00E97129">
            <w:pPr>
              <w:pStyle w:val="22"/>
              <w:shd w:val="clear" w:color="auto" w:fill="auto"/>
              <w:spacing w:line="240" w:lineRule="auto"/>
              <w:ind w:left="160"/>
            </w:pP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pStyle w:val="22"/>
              <w:shd w:val="clear" w:color="auto" w:fill="auto"/>
              <w:spacing w:line="240" w:lineRule="auto"/>
              <w:ind w:left="160"/>
              <w:rPr>
                <w:rStyle w:val="210pt"/>
              </w:rPr>
            </w:pP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pStyle w:val="22"/>
              <w:shd w:val="clear" w:color="auto" w:fill="auto"/>
              <w:spacing w:line="240" w:lineRule="auto"/>
              <w:ind w:left="160"/>
              <w:rPr>
                <w:rStyle w:val="210pt"/>
              </w:rPr>
            </w:pP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pStyle w:val="22"/>
              <w:shd w:val="clear" w:color="auto" w:fill="auto"/>
              <w:spacing w:line="240" w:lineRule="auto"/>
              <w:ind w:left="160"/>
              <w:rPr>
                <w:rStyle w:val="210pt"/>
              </w:rPr>
            </w:pPr>
          </w:p>
        </w:tc>
        <w:tc>
          <w:tcPr>
            <w:tcW w:w="397" w:type="dxa"/>
            <w:tcBorders>
              <w:top w:val="single" w:sz="4" w:space="0" w:color="auto"/>
              <w:left w:val="single" w:sz="4" w:space="0" w:color="auto"/>
              <w:bottom w:val="single" w:sz="4" w:space="0" w:color="auto"/>
            </w:tcBorders>
            <w:shd w:val="clear" w:color="auto" w:fill="FFFFFF"/>
            <w:vAlign w:val="center"/>
          </w:tcPr>
          <w:p w:rsidR="0048333E" w:rsidRDefault="0048333E" w:rsidP="00E97129">
            <w:pPr>
              <w:pStyle w:val="22"/>
              <w:shd w:val="clear" w:color="auto" w:fill="auto"/>
              <w:spacing w:line="240" w:lineRule="auto"/>
              <w:ind w:left="160"/>
            </w:pPr>
            <w:r>
              <w:t>+</w:t>
            </w:r>
          </w:p>
        </w:tc>
        <w:tc>
          <w:tcPr>
            <w:tcW w:w="397" w:type="dxa"/>
            <w:tcBorders>
              <w:top w:val="single" w:sz="4" w:space="0" w:color="auto"/>
              <w:left w:val="single" w:sz="4" w:space="0" w:color="auto"/>
              <w:bottom w:val="single" w:sz="4" w:space="0" w:color="auto"/>
            </w:tcBorders>
            <w:shd w:val="clear" w:color="auto" w:fill="FFFFFF"/>
            <w:vAlign w:val="center"/>
          </w:tcPr>
          <w:p w:rsidR="0048333E" w:rsidRDefault="0048333E" w:rsidP="00E97129">
            <w:pPr>
              <w:pStyle w:val="22"/>
              <w:shd w:val="clear" w:color="auto" w:fill="auto"/>
              <w:spacing w:line="240" w:lineRule="auto"/>
              <w:ind w:left="160"/>
            </w:pPr>
            <w:r>
              <w:t>+</w:t>
            </w:r>
          </w:p>
        </w:tc>
        <w:tc>
          <w:tcPr>
            <w:tcW w:w="397" w:type="dxa"/>
            <w:tcBorders>
              <w:top w:val="single" w:sz="4" w:space="0" w:color="auto"/>
              <w:left w:val="single" w:sz="4" w:space="0" w:color="auto"/>
              <w:bottom w:val="single" w:sz="4" w:space="0" w:color="auto"/>
            </w:tcBorders>
            <w:shd w:val="clear" w:color="auto" w:fill="FFFFFF"/>
            <w:vAlign w:val="center"/>
          </w:tcPr>
          <w:p w:rsidR="0048333E" w:rsidRDefault="0048333E" w:rsidP="00E97129">
            <w:pPr>
              <w:pStyle w:val="22"/>
              <w:shd w:val="clear" w:color="auto" w:fill="auto"/>
              <w:spacing w:line="240" w:lineRule="auto"/>
              <w:ind w:left="160"/>
            </w:pPr>
            <w:r>
              <w:t>+</w:t>
            </w:r>
          </w:p>
        </w:tc>
        <w:tc>
          <w:tcPr>
            <w:tcW w:w="397" w:type="dxa"/>
            <w:tcBorders>
              <w:top w:val="single" w:sz="4" w:space="0" w:color="auto"/>
              <w:left w:val="single" w:sz="4" w:space="0" w:color="auto"/>
              <w:bottom w:val="single" w:sz="4" w:space="0" w:color="auto"/>
            </w:tcBorders>
            <w:shd w:val="clear" w:color="auto" w:fill="FFFFFF"/>
            <w:vAlign w:val="center"/>
          </w:tcPr>
          <w:p w:rsidR="0048333E" w:rsidRDefault="0048333E" w:rsidP="00E97129">
            <w:pPr>
              <w:pStyle w:val="22"/>
              <w:shd w:val="clear" w:color="auto" w:fill="auto"/>
              <w:spacing w:line="240" w:lineRule="auto"/>
              <w:ind w:left="160"/>
            </w:pPr>
            <w:r>
              <w:t>+</w:t>
            </w: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pStyle w:val="22"/>
              <w:shd w:val="clear" w:color="auto" w:fill="auto"/>
              <w:spacing w:line="240" w:lineRule="auto"/>
              <w:ind w:left="160"/>
              <w:rPr>
                <w:rStyle w:val="210pt"/>
              </w:rPr>
            </w:pP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pStyle w:val="22"/>
              <w:shd w:val="clear" w:color="auto" w:fill="auto"/>
              <w:spacing w:line="240" w:lineRule="auto"/>
              <w:ind w:left="160"/>
              <w:rPr>
                <w:rStyle w:val="210pt"/>
              </w:rPr>
            </w:pPr>
          </w:p>
        </w:tc>
        <w:tc>
          <w:tcPr>
            <w:tcW w:w="397" w:type="dxa"/>
            <w:tcBorders>
              <w:top w:val="single" w:sz="4" w:space="0" w:color="auto"/>
              <w:left w:val="single" w:sz="4" w:space="0" w:color="auto"/>
              <w:bottom w:val="single" w:sz="4" w:space="0" w:color="auto"/>
            </w:tcBorders>
            <w:shd w:val="clear" w:color="auto" w:fill="FFFFFF"/>
            <w:vAlign w:val="center"/>
          </w:tcPr>
          <w:p w:rsidR="0048333E" w:rsidRDefault="0048333E" w:rsidP="00E97129">
            <w:pPr>
              <w:pStyle w:val="22"/>
              <w:shd w:val="clear" w:color="auto" w:fill="auto"/>
              <w:spacing w:line="240" w:lineRule="auto"/>
              <w:ind w:left="160"/>
            </w:pPr>
            <w:r>
              <w:t>+</w:t>
            </w:r>
          </w:p>
        </w:tc>
        <w:tc>
          <w:tcPr>
            <w:tcW w:w="397" w:type="dxa"/>
            <w:tcBorders>
              <w:top w:val="single" w:sz="4" w:space="0" w:color="auto"/>
              <w:left w:val="single" w:sz="4" w:space="0" w:color="auto"/>
              <w:bottom w:val="single" w:sz="4" w:space="0" w:color="auto"/>
              <w:right w:val="single" w:sz="4" w:space="0" w:color="auto"/>
            </w:tcBorders>
            <w:shd w:val="clear" w:color="auto" w:fill="FFFFFF"/>
            <w:vAlign w:val="center"/>
          </w:tcPr>
          <w:p w:rsidR="0048333E" w:rsidRDefault="0048333E" w:rsidP="00E97129">
            <w:pPr>
              <w:pStyle w:val="22"/>
              <w:shd w:val="clear" w:color="auto" w:fill="auto"/>
              <w:spacing w:line="240" w:lineRule="auto"/>
              <w:ind w:left="160"/>
            </w:pPr>
            <w:r>
              <w:t>+</w:t>
            </w:r>
          </w:p>
        </w:tc>
      </w:tr>
      <w:tr w:rsidR="00E97129" w:rsidTr="0048333E">
        <w:trPr>
          <w:trHeight w:hRule="exact" w:val="241"/>
        </w:trPr>
        <w:tc>
          <w:tcPr>
            <w:tcW w:w="880" w:type="dxa"/>
            <w:tcBorders>
              <w:top w:val="single" w:sz="4" w:space="0" w:color="auto"/>
              <w:left w:val="single" w:sz="4" w:space="0" w:color="auto"/>
              <w:bottom w:val="single" w:sz="4" w:space="0" w:color="auto"/>
            </w:tcBorders>
            <w:shd w:val="clear" w:color="auto" w:fill="FFFFFF"/>
            <w:vAlign w:val="center"/>
          </w:tcPr>
          <w:p w:rsidR="0048333E" w:rsidRDefault="0048333E" w:rsidP="00E97129">
            <w:pPr>
              <w:pStyle w:val="22"/>
              <w:shd w:val="clear" w:color="auto" w:fill="auto"/>
              <w:spacing w:line="240" w:lineRule="auto"/>
              <w:jc w:val="center"/>
            </w:pPr>
            <w:r>
              <w:rPr>
                <w:rStyle w:val="210pt"/>
              </w:rPr>
              <w:t>КСП</w:t>
            </w:r>
            <w:r>
              <w:rPr>
                <w:rStyle w:val="210pt"/>
                <w:lang w:eastAsia="ru-RU" w:bidi="ru-RU"/>
              </w:rPr>
              <w:t>-11</w:t>
            </w: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spacing w:after="0" w:line="240" w:lineRule="auto"/>
              <w:rPr>
                <w:sz w:val="10"/>
                <w:szCs w:val="10"/>
              </w:rPr>
            </w:pP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spacing w:after="0" w:line="240" w:lineRule="auto"/>
              <w:rPr>
                <w:sz w:val="10"/>
                <w:szCs w:val="10"/>
              </w:rPr>
            </w:pP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spacing w:after="0" w:line="240" w:lineRule="auto"/>
              <w:rPr>
                <w:sz w:val="10"/>
                <w:szCs w:val="10"/>
              </w:rPr>
            </w:pP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spacing w:after="0" w:line="240" w:lineRule="auto"/>
              <w:rPr>
                <w:sz w:val="10"/>
                <w:szCs w:val="10"/>
              </w:rPr>
            </w:pP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spacing w:after="0" w:line="240" w:lineRule="auto"/>
              <w:rPr>
                <w:sz w:val="10"/>
                <w:szCs w:val="10"/>
              </w:rPr>
            </w:pP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spacing w:after="0" w:line="240" w:lineRule="auto"/>
              <w:rPr>
                <w:sz w:val="10"/>
                <w:szCs w:val="10"/>
              </w:rPr>
            </w:pP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spacing w:after="0" w:line="240" w:lineRule="auto"/>
              <w:rPr>
                <w:sz w:val="10"/>
                <w:szCs w:val="10"/>
              </w:rPr>
            </w:pP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spacing w:after="0" w:line="240" w:lineRule="auto"/>
              <w:rPr>
                <w:sz w:val="10"/>
                <w:szCs w:val="10"/>
              </w:rPr>
            </w:pP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spacing w:after="0" w:line="240" w:lineRule="auto"/>
              <w:rPr>
                <w:sz w:val="10"/>
                <w:szCs w:val="10"/>
              </w:rPr>
            </w:pP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spacing w:after="0" w:line="240" w:lineRule="auto"/>
              <w:rPr>
                <w:sz w:val="10"/>
                <w:szCs w:val="10"/>
              </w:rPr>
            </w:pP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spacing w:after="0" w:line="240" w:lineRule="auto"/>
              <w:rPr>
                <w:sz w:val="10"/>
                <w:szCs w:val="10"/>
              </w:rPr>
            </w:pP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spacing w:after="0" w:line="240" w:lineRule="auto"/>
              <w:rPr>
                <w:sz w:val="10"/>
                <w:szCs w:val="10"/>
              </w:rPr>
            </w:pP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spacing w:after="0" w:line="240" w:lineRule="auto"/>
              <w:rPr>
                <w:sz w:val="10"/>
                <w:szCs w:val="10"/>
              </w:rPr>
            </w:pP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spacing w:after="0" w:line="240" w:lineRule="auto"/>
              <w:rPr>
                <w:sz w:val="10"/>
                <w:szCs w:val="10"/>
              </w:rPr>
            </w:pPr>
          </w:p>
        </w:tc>
        <w:tc>
          <w:tcPr>
            <w:tcW w:w="397" w:type="dxa"/>
            <w:tcBorders>
              <w:top w:val="single" w:sz="4" w:space="0" w:color="auto"/>
              <w:left w:val="single" w:sz="4" w:space="0" w:color="auto"/>
              <w:bottom w:val="single" w:sz="4" w:space="0" w:color="auto"/>
            </w:tcBorders>
            <w:shd w:val="clear" w:color="auto" w:fill="FFFFFF"/>
            <w:vAlign w:val="center"/>
          </w:tcPr>
          <w:p w:rsidR="0048333E" w:rsidRDefault="0048333E" w:rsidP="00E97129">
            <w:pPr>
              <w:pStyle w:val="22"/>
              <w:shd w:val="clear" w:color="auto" w:fill="auto"/>
              <w:spacing w:line="240" w:lineRule="auto"/>
              <w:ind w:left="160"/>
            </w:pPr>
          </w:p>
        </w:tc>
        <w:tc>
          <w:tcPr>
            <w:tcW w:w="397" w:type="dxa"/>
            <w:tcBorders>
              <w:top w:val="single" w:sz="4" w:space="0" w:color="auto"/>
              <w:left w:val="single" w:sz="4" w:space="0" w:color="auto"/>
              <w:bottom w:val="single" w:sz="4" w:space="0" w:color="auto"/>
            </w:tcBorders>
            <w:shd w:val="clear" w:color="auto" w:fill="FFFFFF"/>
            <w:vAlign w:val="center"/>
          </w:tcPr>
          <w:p w:rsidR="0048333E" w:rsidRDefault="0048333E" w:rsidP="00E97129">
            <w:pPr>
              <w:pStyle w:val="22"/>
              <w:shd w:val="clear" w:color="auto" w:fill="auto"/>
              <w:spacing w:line="240" w:lineRule="auto"/>
              <w:ind w:left="160"/>
            </w:pPr>
            <w:r>
              <w:t>+</w:t>
            </w:r>
          </w:p>
        </w:tc>
        <w:tc>
          <w:tcPr>
            <w:tcW w:w="397" w:type="dxa"/>
            <w:tcBorders>
              <w:top w:val="single" w:sz="4" w:space="0" w:color="auto"/>
              <w:left w:val="single" w:sz="4" w:space="0" w:color="auto"/>
              <w:bottom w:val="single" w:sz="4" w:space="0" w:color="auto"/>
            </w:tcBorders>
            <w:shd w:val="clear" w:color="auto" w:fill="FFFFFF"/>
            <w:vAlign w:val="center"/>
          </w:tcPr>
          <w:p w:rsidR="0048333E" w:rsidRDefault="0048333E" w:rsidP="00E97129">
            <w:pPr>
              <w:pStyle w:val="22"/>
              <w:shd w:val="clear" w:color="auto" w:fill="auto"/>
              <w:spacing w:line="240" w:lineRule="auto"/>
              <w:ind w:left="160"/>
            </w:pPr>
            <w:r>
              <w:t>+</w:t>
            </w:r>
          </w:p>
        </w:tc>
        <w:tc>
          <w:tcPr>
            <w:tcW w:w="397" w:type="dxa"/>
            <w:tcBorders>
              <w:top w:val="single" w:sz="4" w:space="0" w:color="auto"/>
              <w:left w:val="single" w:sz="4" w:space="0" w:color="auto"/>
              <w:bottom w:val="single" w:sz="4" w:space="0" w:color="auto"/>
            </w:tcBorders>
            <w:shd w:val="clear" w:color="auto" w:fill="FFFFFF"/>
            <w:vAlign w:val="center"/>
          </w:tcPr>
          <w:p w:rsidR="0048333E" w:rsidRDefault="0048333E" w:rsidP="00E97129">
            <w:pPr>
              <w:pStyle w:val="22"/>
              <w:shd w:val="clear" w:color="auto" w:fill="auto"/>
              <w:spacing w:line="240" w:lineRule="auto"/>
              <w:ind w:left="160"/>
            </w:pPr>
            <w:r>
              <w:t>+</w:t>
            </w:r>
          </w:p>
        </w:tc>
        <w:tc>
          <w:tcPr>
            <w:tcW w:w="397" w:type="dxa"/>
            <w:tcBorders>
              <w:top w:val="single" w:sz="4" w:space="0" w:color="auto"/>
              <w:left w:val="single" w:sz="4" w:space="0" w:color="auto"/>
              <w:bottom w:val="single" w:sz="4" w:space="0" w:color="auto"/>
            </w:tcBorders>
            <w:shd w:val="clear" w:color="auto" w:fill="FFFFFF"/>
            <w:vAlign w:val="center"/>
          </w:tcPr>
          <w:p w:rsidR="0048333E" w:rsidRDefault="0048333E" w:rsidP="00E97129">
            <w:pPr>
              <w:pStyle w:val="22"/>
              <w:shd w:val="clear" w:color="auto" w:fill="auto"/>
              <w:spacing w:line="240" w:lineRule="auto"/>
              <w:ind w:left="160"/>
            </w:pPr>
            <w:r>
              <w:t>+</w:t>
            </w:r>
          </w:p>
        </w:tc>
        <w:tc>
          <w:tcPr>
            <w:tcW w:w="397" w:type="dxa"/>
            <w:tcBorders>
              <w:top w:val="single" w:sz="4" w:space="0" w:color="auto"/>
              <w:left w:val="single" w:sz="4" w:space="0" w:color="auto"/>
              <w:bottom w:val="single" w:sz="4" w:space="0" w:color="auto"/>
            </w:tcBorders>
            <w:shd w:val="clear" w:color="auto" w:fill="FFFFFF"/>
            <w:vAlign w:val="center"/>
          </w:tcPr>
          <w:p w:rsidR="0048333E" w:rsidRDefault="0048333E" w:rsidP="00E97129">
            <w:pPr>
              <w:pStyle w:val="22"/>
              <w:shd w:val="clear" w:color="auto" w:fill="auto"/>
              <w:spacing w:line="240" w:lineRule="auto"/>
              <w:ind w:left="160"/>
            </w:pPr>
          </w:p>
        </w:tc>
        <w:tc>
          <w:tcPr>
            <w:tcW w:w="397" w:type="dxa"/>
            <w:tcBorders>
              <w:top w:val="single" w:sz="4" w:space="0" w:color="auto"/>
              <w:left w:val="single" w:sz="4" w:space="0" w:color="auto"/>
              <w:bottom w:val="single" w:sz="4" w:space="0" w:color="auto"/>
            </w:tcBorders>
            <w:shd w:val="clear" w:color="auto" w:fill="FFFFFF"/>
            <w:vAlign w:val="center"/>
          </w:tcPr>
          <w:p w:rsidR="0048333E" w:rsidRDefault="0048333E" w:rsidP="00E97129">
            <w:pPr>
              <w:pStyle w:val="22"/>
              <w:shd w:val="clear" w:color="auto" w:fill="auto"/>
              <w:spacing w:line="240" w:lineRule="auto"/>
              <w:ind w:left="160"/>
            </w:pP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pStyle w:val="22"/>
              <w:shd w:val="clear" w:color="auto" w:fill="auto"/>
              <w:spacing w:line="240" w:lineRule="auto"/>
              <w:ind w:left="160"/>
              <w:rPr>
                <w:rStyle w:val="210pt"/>
              </w:rPr>
            </w:pP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pStyle w:val="22"/>
              <w:shd w:val="clear" w:color="auto" w:fill="auto"/>
              <w:spacing w:line="240" w:lineRule="auto"/>
              <w:ind w:left="160"/>
              <w:rPr>
                <w:rStyle w:val="210pt"/>
              </w:rPr>
            </w:pP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pStyle w:val="22"/>
              <w:shd w:val="clear" w:color="auto" w:fill="auto"/>
              <w:spacing w:line="240" w:lineRule="auto"/>
              <w:ind w:left="160"/>
              <w:rPr>
                <w:rStyle w:val="210pt"/>
              </w:rPr>
            </w:pPr>
          </w:p>
        </w:tc>
        <w:tc>
          <w:tcPr>
            <w:tcW w:w="397" w:type="dxa"/>
            <w:tcBorders>
              <w:top w:val="single" w:sz="4" w:space="0" w:color="auto"/>
              <w:left w:val="single" w:sz="4" w:space="0" w:color="auto"/>
              <w:bottom w:val="single" w:sz="4" w:space="0" w:color="auto"/>
            </w:tcBorders>
            <w:shd w:val="clear" w:color="auto" w:fill="FFFFFF"/>
            <w:vAlign w:val="center"/>
          </w:tcPr>
          <w:p w:rsidR="0048333E" w:rsidRDefault="0048333E" w:rsidP="00E97129">
            <w:pPr>
              <w:pStyle w:val="22"/>
              <w:shd w:val="clear" w:color="auto" w:fill="auto"/>
              <w:spacing w:line="240" w:lineRule="auto"/>
              <w:ind w:left="160"/>
            </w:pPr>
            <w:r>
              <w:t>+</w:t>
            </w:r>
          </w:p>
        </w:tc>
        <w:tc>
          <w:tcPr>
            <w:tcW w:w="397" w:type="dxa"/>
            <w:tcBorders>
              <w:top w:val="single" w:sz="4" w:space="0" w:color="auto"/>
              <w:left w:val="single" w:sz="4" w:space="0" w:color="auto"/>
              <w:bottom w:val="single" w:sz="4" w:space="0" w:color="auto"/>
            </w:tcBorders>
            <w:shd w:val="clear" w:color="auto" w:fill="FFFFFF"/>
            <w:vAlign w:val="center"/>
          </w:tcPr>
          <w:p w:rsidR="0048333E" w:rsidRDefault="0048333E" w:rsidP="00E97129">
            <w:pPr>
              <w:pStyle w:val="22"/>
              <w:shd w:val="clear" w:color="auto" w:fill="auto"/>
              <w:spacing w:line="240" w:lineRule="auto"/>
              <w:ind w:left="160"/>
            </w:pPr>
            <w:r>
              <w:t>+</w:t>
            </w:r>
          </w:p>
        </w:tc>
        <w:tc>
          <w:tcPr>
            <w:tcW w:w="397" w:type="dxa"/>
            <w:tcBorders>
              <w:top w:val="single" w:sz="4" w:space="0" w:color="auto"/>
              <w:left w:val="single" w:sz="4" w:space="0" w:color="auto"/>
              <w:bottom w:val="single" w:sz="4" w:space="0" w:color="auto"/>
            </w:tcBorders>
            <w:shd w:val="clear" w:color="auto" w:fill="FFFFFF"/>
            <w:vAlign w:val="center"/>
          </w:tcPr>
          <w:p w:rsidR="0048333E" w:rsidRDefault="0048333E" w:rsidP="00E97129">
            <w:pPr>
              <w:pStyle w:val="22"/>
              <w:shd w:val="clear" w:color="auto" w:fill="auto"/>
              <w:spacing w:line="240" w:lineRule="auto"/>
              <w:ind w:left="160"/>
            </w:pPr>
            <w:r>
              <w:t>+</w:t>
            </w:r>
          </w:p>
        </w:tc>
        <w:tc>
          <w:tcPr>
            <w:tcW w:w="397" w:type="dxa"/>
            <w:tcBorders>
              <w:top w:val="single" w:sz="4" w:space="0" w:color="auto"/>
              <w:left w:val="single" w:sz="4" w:space="0" w:color="auto"/>
              <w:bottom w:val="single" w:sz="4" w:space="0" w:color="auto"/>
            </w:tcBorders>
            <w:shd w:val="clear" w:color="auto" w:fill="FFFFFF"/>
            <w:vAlign w:val="center"/>
          </w:tcPr>
          <w:p w:rsidR="0048333E" w:rsidRDefault="0048333E" w:rsidP="00E97129">
            <w:pPr>
              <w:pStyle w:val="22"/>
              <w:shd w:val="clear" w:color="auto" w:fill="auto"/>
              <w:spacing w:line="240" w:lineRule="auto"/>
              <w:ind w:left="160"/>
            </w:pPr>
            <w:r>
              <w:t>+</w:t>
            </w: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pStyle w:val="22"/>
              <w:shd w:val="clear" w:color="auto" w:fill="auto"/>
              <w:spacing w:line="240" w:lineRule="auto"/>
              <w:ind w:left="160"/>
              <w:rPr>
                <w:rStyle w:val="210pt"/>
              </w:rPr>
            </w:pP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pStyle w:val="22"/>
              <w:shd w:val="clear" w:color="auto" w:fill="auto"/>
              <w:spacing w:line="240" w:lineRule="auto"/>
              <w:ind w:left="160"/>
              <w:rPr>
                <w:rStyle w:val="210pt"/>
              </w:rPr>
            </w:pPr>
          </w:p>
        </w:tc>
        <w:tc>
          <w:tcPr>
            <w:tcW w:w="397" w:type="dxa"/>
            <w:tcBorders>
              <w:top w:val="single" w:sz="4" w:space="0" w:color="auto"/>
              <w:left w:val="single" w:sz="4" w:space="0" w:color="auto"/>
              <w:bottom w:val="single" w:sz="4" w:space="0" w:color="auto"/>
            </w:tcBorders>
            <w:shd w:val="clear" w:color="auto" w:fill="FFFFFF"/>
            <w:vAlign w:val="center"/>
          </w:tcPr>
          <w:p w:rsidR="0048333E" w:rsidRDefault="0048333E" w:rsidP="00E97129">
            <w:pPr>
              <w:pStyle w:val="22"/>
              <w:shd w:val="clear" w:color="auto" w:fill="auto"/>
              <w:spacing w:line="240" w:lineRule="auto"/>
              <w:ind w:left="160"/>
            </w:pPr>
            <w:r>
              <w:t>+</w:t>
            </w:r>
          </w:p>
        </w:tc>
        <w:tc>
          <w:tcPr>
            <w:tcW w:w="397" w:type="dxa"/>
            <w:tcBorders>
              <w:top w:val="single" w:sz="4" w:space="0" w:color="auto"/>
              <w:left w:val="single" w:sz="4" w:space="0" w:color="auto"/>
              <w:bottom w:val="single" w:sz="4" w:space="0" w:color="auto"/>
              <w:right w:val="single" w:sz="4" w:space="0" w:color="auto"/>
            </w:tcBorders>
            <w:shd w:val="clear" w:color="auto" w:fill="FFFFFF"/>
            <w:vAlign w:val="center"/>
          </w:tcPr>
          <w:p w:rsidR="0048333E" w:rsidRDefault="0048333E" w:rsidP="00E97129">
            <w:pPr>
              <w:pStyle w:val="22"/>
              <w:shd w:val="clear" w:color="auto" w:fill="auto"/>
              <w:spacing w:line="240" w:lineRule="auto"/>
              <w:ind w:left="160"/>
            </w:pPr>
            <w:r>
              <w:t>+</w:t>
            </w:r>
          </w:p>
        </w:tc>
      </w:tr>
      <w:tr w:rsidR="00E97129" w:rsidTr="0048333E">
        <w:trPr>
          <w:trHeight w:hRule="exact" w:val="260"/>
        </w:trPr>
        <w:tc>
          <w:tcPr>
            <w:tcW w:w="880" w:type="dxa"/>
            <w:tcBorders>
              <w:top w:val="single" w:sz="4" w:space="0" w:color="auto"/>
              <w:left w:val="single" w:sz="4" w:space="0" w:color="auto"/>
              <w:bottom w:val="single" w:sz="4" w:space="0" w:color="auto"/>
            </w:tcBorders>
            <w:shd w:val="clear" w:color="auto" w:fill="FFFFFF"/>
            <w:vAlign w:val="center"/>
          </w:tcPr>
          <w:p w:rsidR="0048333E" w:rsidRDefault="0048333E" w:rsidP="00E97129">
            <w:pPr>
              <w:pStyle w:val="22"/>
              <w:shd w:val="clear" w:color="auto" w:fill="auto"/>
              <w:spacing w:line="240" w:lineRule="auto"/>
              <w:jc w:val="center"/>
            </w:pPr>
            <w:r>
              <w:rPr>
                <w:rStyle w:val="210pt"/>
              </w:rPr>
              <w:t>КСП</w:t>
            </w:r>
            <w:r>
              <w:rPr>
                <w:rStyle w:val="210pt"/>
                <w:lang w:eastAsia="ru-RU" w:bidi="ru-RU"/>
              </w:rPr>
              <w:t>-12</w:t>
            </w: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spacing w:after="0" w:line="240" w:lineRule="auto"/>
              <w:rPr>
                <w:sz w:val="10"/>
                <w:szCs w:val="10"/>
              </w:rPr>
            </w:pP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spacing w:after="0" w:line="240" w:lineRule="auto"/>
              <w:rPr>
                <w:sz w:val="10"/>
                <w:szCs w:val="10"/>
              </w:rPr>
            </w:pP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spacing w:after="0" w:line="240" w:lineRule="auto"/>
              <w:rPr>
                <w:sz w:val="10"/>
                <w:szCs w:val="10"/>
              </w:rPr>
            </w:pP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spacing w:after="0" w:line="240" w:lineRule="auto"/>
              <w:rPr>
                <w:sz w:val="10"/>
                <w:szCs w:val="10"/>
              </w:rPr>
            </w:pP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spacing w:after="0" w:line="240" w:lineRule="auto"/>
              <w:rPr>
                <w:sz w:val="10"/>
                <w:szCs w:val="10"/>
              </w:rPr>
            </w:pPr>
          </w:p>
        </w:tc>
        <w:tc>
          <w:tcPr>
            <w:tcW w:w="397" w:type="dxa"/>
            <w:tcBorders>
              <w:top w:val="single" w:sz="4" w:space="0" w:color="auto"/>
              <w:left w:val="single" w:sz="4" w:space="0" w:color="auto"/>
              <w:bottom w:val="single" w:sz="4" w:space="0" w:color="auto"/>
            </w:tcBorders>
            <w:shd w:val="clear" w:color="auto" w:fill="FFFFFF"/>
            <w:vAlign w:val="center"/>
          </w:tcPr>
          <w:p w:rsidR="0048333E" w:rsidRDefault="0048333E" w:rsidP="00E97129">
            <w:pPr>
              <w:pStyle w:val="22"/>
              <w:shd w:val="clear" w:color="auto" w:fill="auto"/>
              <w:spacing w:line="240" w:lineRule="auto"/>
              <w:ind w:left="140"/>
            </w:pPr>
          </w:p>
        </w:tc>
        <w:tc>
          <w:tcPr>
            <w:tcW w:w="397" w:type="dxa"/>
            <w:tcBorders>
              <w:top w:val="single" w:sz="4" w:space="0" w:color="auto"/>
              <w:left w:val="single" w:sz="4" w:space="0" w:color="auto"/>
              <w:bottom w:val="single" w:sz="4" w:space="0" w:color="auto"/>
            </w:tcBorders>
            <w:shd w:val="clear" w:color="auto" w:fill="FFFFFF"/>
            <w:vAlign w:val="center"/>
          </w:tcPr>
          <w:p w:rsidR="0048333E" w:rsidRDefault="0048333E" w:rsidP="00E97129">
            <w:pPr>
              <w:pStyle w:val="22"/>
              <w:shd w:val="clear" w:color="auto" w:fill="auto"/>
              <w:spacing w:line="240" w:lineRule="auto"/>
              <w:ind w:left="180"/>
            </w:pPr>
          </w:p>
        </w:tc>
        <w:tc>
          <w:tcPr>
            <w:tcW w:w="397" w:type="dxa"/>
            <w:tcBorders>
              <w:top w:val="single" w:sz="4" w:space="0" w:color="auto"/>
              <w:left w:val="single" w:sz="4" w:space="0" w:color="auto"/>
              <w:bottom w:val="single" w:sz="4" w:space="0" w:color="auto"/>
            </w:tcBorders>
            <w:shd w:val="clear" w:color="auto" w:fill="FFFFFF"/>
            <w:vAlign w:val="center"/>
          </w:tcPr>
          <w:p w:rsidR="0048333E" w:rsidRDefault="0048333E" w:rsidP="00E97129">
            <w:pPr>
              <w:pStyle w:val="22"/>
              <w:shd w:val="clear" w:color="auto" w:fill="auto"/>
              <w:spacing w:line="240" w:lineRule="auto"/>
              <w:ind w:left="160"/>
            </w:pPr>
          </w:p>
        </w:tc>
        <w:tc>
          <w:tcPr>
            <w:tcW w:w="397" w:type="dxa"/>
            <w:tcBorders>
              <w:top w:val="single" w:sz="4" w:space="0" w:color="auto"/>
              <w:left w:val="single" w:sz="4" w:space="0" w:color="auto"/>
              <w:bottom w:val="single" w:sz="4" w:space="0" w:color="auto"/>
            </w:tcBorders>
            <w:shd w:val="clear" w:color="auto" w:fill="FFFFFF"/>
            <w:vAlign w:val="center"/>
          </w:tcPr>
          <w:p w:rsidR="0048333E" w:rsidRDefault="0048333E" w:rsidP="00E97129">
            <w:pPr>
              <w:pStyle w:val="22"/>
              <w:shd w:val="clear" w:color="auto" w:fill="auto"/>
              <w:spacing w:line="240" w:lineRule="auto"/>
              <w:ind w:left="180"/>
            </w:pPr>
          </w:p>
        </w:tc>
        <w:tc>
          <w:tcPr>
            <w:tcW w:w="397" w:type="dxa"/>
            <w:tcBorders>
              <w:top w:val="single" w:sz="4" w:space="0" w:color="auto"/>
              <w:left w:val="single" w:sz="4" w:space="0" w:color="auto"/>
              <w:bottom w:val="single" w:sz="4" w:space="0" w:color="auto"/>
            </w:tcBorders>
            <w:shd w:val="clear" w:color="auto" w:fill="FFFFFF"/>
            <w:vAlign w:val="center"/>
          </w:tcPr>
          <w:p w:rsidR="0048333E" w:rsidRDefault="0048333E" w:rsidP="00E97129">
            <w:pPr>
              <w:pStyle w:val="22"/>
              <w:shd w:val="clear" w:color="auto" w:fill="auto"/>
              <w:spacing w:line="240" w:lineRule="auto"/>
              <w:ind w:left="180"/>
            </w:pPr>
          </w:p>
        </w:tc>
        <w:tc>
          <w:tcPr>
            <w:tcW w:w="397" w:type="dxa"/>
            <w:tcBorders>
              <w:top w:val="single" w:sz="4" w:space="0" w:color="auto"/>
              <w:left w:val="single" w:sz="4" w:space="0" w:color="auto"/>
              <w:bottom w:val="single" w:sz="4" w:space="0" w:color="auto"/>
            </w:tcBorders>
            <w:shd w:val="clear" w:color="auto" w:fill="FFFFFF"/>
            <w:vAlign w:val="center"/>
          </w:tcPr>
          <w:p w:rsidR="0048333E" w:rsidRDefault="0048333E" w:rsidP="00E97129">
            <w:pPr>
              <w:pStyle w:val="22"/>
              <w:shd w:val="clear" w:color="auto" w:fill="auto"/>
              <w:spacing w:line="240" w:lineRule="auto"/>
            </w:pPr>
          </w:p>
        </w:tc>
        <w:tc>
          <w:tcPr>
            <w:tcW w:w="397" w:type="dxa"/>
            <w:tcBorders>
              <w:top w:val="single" w:sz="4" w:space="0" w:color="auto"/>
              <w:left w:val="single" w:sz="4" w:space="0" w:color="auto"/>
              <w:bottom w:val="single" w:sz="4" w:space="0" w:color="auto"/>
            </w:tcBorders>
            <w:shd w:val="clear" w:color="auto" w:fill="FFFFFF"/>
            <w:vAlign w:val="center"/>
          </w:tcPr>
          <w:p w:rsidR="0048333E" w:rsidRDefault="0048333E" w:rsidP="00E97129">
            <w:pPr>
              <w:pStyle w:val="22"/>
              <w:shd w:val="clear" w:color="auto" w:fill="auto"/>
              <w:spacing w:line="240" w:lineRule="auto"/>
              <w:ind w:left="160"/>
            </w:pPr>
          </w:p>
        </w:tc>
        <w:tc>
          <w:tcPr>
            <w:tcW w:w="397" w:type="dxa"/>
            <w:tcBorders>
              <w:top w:val="single" w:sz="4" w:space="0" w:color="auto"/>
              <w:left w:val="single" w:sz="4" w:space="0" w:color="auto"/>
              <w:bottom w:val="single" w:sz="4" w:space="0" w:color="auto"/>
            </w:tcBorders>
            <w:shd w:val="clear" w:color="auto" w:fill="FFFFFF"/>
            <w:vAlign w:val="center"/>
          </w:tcPr>
          <w:p w:rsidR="0048333E" w:rsidRDefault="0048333E" w:rsidP="00E97129">
            <w:pPr>
              <w:pStyle w:val="22"/>
              <w:shd w:val="clear" w:color="auto" w:fill="auto"/>
              <w:spacing w:line="240" w:lineRule="auto"/>
              <w:ind w:left="160"/>
            </w:pPr>
          </w:p>
        </w:tc>
        <w:tc>
          <w:tcPr>
            <w:tcW w:w="397" w:type="dxa"/>
            <w:tcBorders>
              <w:top w:val="single" w:sz="4" w:space="0" w:color="auto"/>
              <w:left w:val="single" w:sz="4" w:space="0" w:color="auto"/>
              <w:bottom w:val="single" w:sz="4" w:space="0" w:color="auto"/>
            </w:tcBorders>
            <w:shd w:val="clear" w:color="auto" w:fill="FFFFFF"/>
            <w:vAlign w:val="center"/>
          </w:tcPr>
          <w:p w:rsidR="0048333E" w:rsidRDefault="0048333E" w:rsidP="00E97129">
            <w:pPr>
              <w:pStyle w:val="22"/>
              <w:shd w:val="clear" w:color="auto" w:fill="auto"/>
              <w:spacing w:line="240" w:lineRule="auto"/>
              <w:ind w:left="160"/>
            </w:pPr>
          </w:p>
        </w:tc>
        <w:tc>
          <w:tcPr>
            <w:tcW w:w="397" w:type="dxa"/>
            <w:tcBorders>
              <w:top w:val="single" w:sz="4" w:space="0" w:color="auto"/>
              <w:left w:val="single" w:sz="4" w:space="0" w:color="auto"/>
              <w:bottom w:val="single" w:sz="4" w:space="0" w:color="auto"/>
            </w:tcBorders>
            <w:shd w:val="clear" w:color="auto" w:fill="FFFFFF"/>
            <w:vAlign w:val="center"/>
          </w:tcPr>
          <w:p w:rsidR="0048333E" w:rsidRDefault="0048333E" w:rsidP="00E97129">
            <w:pPr>
              <w:pStyle w:val="22"/>
              <w:shd w:val="clear" w:color="auto" w:fill="auto"/>
              <w:spacing w:line="240" w:lineRule="auto"/>
              <w:ind w:left="160"/>
            </w:pPr>
          </w:p>
        </w:tc>
        <w:tc>
          <w:tcPr>
            <w:tcW w:w="397" w:type="dxa"/>
            <w:tcBorders>
              <w:top w:val="single" w:sz="4" w:space="0" w:color="auto"/>
              <w:left w:val="single" w:sz="4" w:space="0" w:color="auto"/>
              <w:bottom w:val="single" w:sz="4" w:space="0" w:color="auto"/>
            </w:tcBorders>
            <w:shd w:val="clear" w:color="auto" w:fill="FFFFFF"/>
            <w:vAlign w:val="center"/>
          </w:tcPr>
          <w:p w:rsidR="0048333E" w:rsidRDefault="0048333E" w:rsidP="00E97129">
            <w:pPr>
              <w:pStyle w:val="22"/>
              <w:shd w:val="clear" w:color="auto" w:fill="auto"/>
              <w:spacing w:line="240" w:lineRule="auto"/>
              <w:ind w:left="160"/>
            </w:pPr>
          </w:p>
        </w:tc>
        <w:tc>
          <w:tcPr>
            <w:tcW w:w="397" w:type="dxa"/>
            <w:tcBorders>
              <w:top w:val="single" w:sz="4" w:space="0" w:color="auto"/>
              <w:left w:val="single" w:sz="4" w:space="0" w:color="auto"/>
              <w:bottom w:val="single" w:sz="4" w:space="0" w:color="auto"/>
            </w:tcBorders>
            <w:shd w:val="clear" w:color="auto" w:fill="FFFFFF"/>
            <w:vAlign w:val="center"/>
          </w:tcPr>
          <w:p w:rsidR="0048333E" w:rsidRDefault="0048333E" w:rsidP="00E97129">
            <w:pPr>
              <w:pStyle w:val="22"/>
              <w:shd w:val="clear" w:color="auto" w:fill="auto"/>
              <w:spacing w:line="240" w:lineRule="auto"/>
              <w:ind w:left="160"/>
            </w:pPr>
          </w:p>
        </w:tc>
        <w:tc>
          <w:tcPr>
            <w:tcW w:w="397" w:type="dxa"/>
            <w:tcBorders>
              <w:top w:val="single" w:sz="4" w:space="0" w:color="auto"/>
              <w:left w:val="single" w:sz="4" w:space="0" w:color="auto"/>
              <w:bottom w:val="single" w:sz="4" w:space="0" w:color="auto"/>
            </w:tcBorders>
            <w:shd w:val="clear" w:color="auto" w:fill="FFFFFF"/>
            <w:vAlign w:val="center"/>
          </w:tcPr>
          <w:p w:rsidR="0048333E" w:rsidRDefault="0048333E" w:rsidP="00E97129">
            <w:pPr>
              <w:pStyle w:val="22"/>
              <w:shd w:val="clear" w:color="auto" w:fill="auto"/>
              <w:spacing w:line="240" w:lineRule="auto"/>
              <w:ind w:left="160"/>
            </w:pPr>
          </w:p>
        </w:tc>
        <w:tc>
          <w:tcPr>
            <w:tcW w:w="397" w:type="dxa"/>
            <w:tcBorders>
              <w:top w:val="single" w:sz="4" w:space="0" w:color="auto"/>
              <w:left w:val="single" w:sz="4" w:space="0" w:color="auto"/>
              <w:bottom w:val="single" w:sz="4" w:space="0" w:color="auto"/>
            </w:tcBorders>
            <w:shd w:val="clear" w:color="auto" w:fill="FFFFFF"/>
            <w:vAlign w:val="center"/>
          </w:tcPr>
          <w:p w:rsidR="0048333E" w:rsidRDefault="0048333E" w:rsidP="00E97129">
            <w:pPr>
              <w:pStyle w:val="22"/>
              <w:shd w:val="clear" w:color="auto" w:fill="auto"/>
              <w:spacing w:line="240" w:lineRule="auto"/>
              <w:ind w:left="160"/>
            </w:pPr>
          </w:p>
        </w:tc>
        <w:tc>
          <w:tcPr>
            <w:tcW w:w="397" w:type="dxa"/>
            <w:tcBorders>
              <w:top w:val="single" w:sz="4" w:space="0" w:color="auto"/>
              <w:left w:val="single" w:sz="4" w:space="0" w:color="auto"/>
              <w:bottom w:val="single" w:sz="4" w:space="0" w:color="auto"/>
            </w:tcBorders>
            <w:shd w:val="clear" w:color="auto" w:fill="FFFFFF"/>
            <w:vAlign w:val="center"/>
          </w:tcPr>
          <w:p w:rsidR="0048333E" w:rsidRDefault="0048333E" w:rsidP="00E97129">
            <w:pPr>
              <w:pStyle w:val="22"/>
              <w:shd w:val="clear" w:color="auto" w:fill="auto"/>
              <w:spacing w:line="240" w:lineRule="auto"/>
              <w:ind w:left="160"/>
            </w:pPr>
          </w:p>
        </w:tc>
        <w:tc>
          <w:tcPr>
            <w:tcW w:w="397" w:type="dxa"/>
            <w:tcBorders>
              <w:top w:val="single" w:sz="4" w:space="0" w:color="auto"/>
              <w:left w:val="single" w:sz="4" w:space="0" w:color="auto"/>
              <w:bottom w:val="single" w:sz="4" w:space="0" w:color="auto"/>
            </w:tcBorders>
            <w:shd w:val="clear" w:color="auto" w:fill="FFFFFF"/>
            <w:vAlign w:val="center"/>
          </w:tcPr>
          <w:p w:rsidR="0048333E" w:rsidRDefault="0048333E" w:rsidP="00E97129">
            <w:pPr>
              <w:pStyle w:val="22"/>
              <w:shd w:val="clear" w:color="auto" w:fill="auto"/>
              <w:spacing w:line="240" w:lineRule="auto"/>
              <w:ind w:left="160"/>
            </w:pP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pStyle w:val="22"/>
              <w:shd w:val="clear" w:color="auto" w:fill="auto"/>
              <w:spacing w:line="240" w:lineRule="auto"/>
              <w:ind w:left="160"/>
              <w:rPr>
                <w:rStyle w:val="275pt"/>
                <w:lang w:eastAsia="ru-RU" w:bidi="ru-RU"/>
              </w:rPr>
            </w:pP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pStyle w:val="22"/>
              <w:shd w:val="clear" w:color="auto" w:fill="auto"/>
              <w:spacing w:line="240" w:lineRule="auto"/>
              <w:ind w:left="160"/>
              <w:rPr>
                <w:rStyle w:val="275pt"/>
                <w:lang w:eastAsia="ru-RU" w:bidi="ru-RU"/>
              </w:rPr>
            </w:pP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pStyle w:val="22"/>
              <w:shd w:val="clear" w:color="auto" w:fill="auto"/>
              <w:spacing w:line="240" w:lineRule="auto"/>
              <w:ind w:left="160"/>
              <w:rPr>
                <w:rStyle w:val="275pt"/>
                <w:lang w:eastAsia="ru-RU" w:bidi="ru-RU"/>
              </w:rPr>
            </w:pP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pStyle w:val="22"/>
              <w:shd w:val="clear" w:color="auto" w:fill="auto"/>
              <w:spacing w:line="240" w:lineRule="auto"/>
              <w:ind w:left="160"/>
              <w:rPr>
                <w:rStyle w:val="275pt"/>
                <w:lang w:eastAsia="ru-RU" w:bidi="ru-RU"/>
              </w:rPr>
            </w:pP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pStyle w:val="22"/>
              <w:shd w:val="clear" w:color="auto" w:fill="auto"/>
              <w:spacing w:line="240" w:lineRule="auto"/>
              <w:ind w:left="160"/>
              <w:rPr>
                <w:rStyle w:val="275pt"/>
                <w:lang w:eastAsia="ru-RU" w:bidi="ru-RU"/>
              </w:rPr>
            </w:pP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pStyle w:val="22"/>
              <w:shd w:val="clear" w:color="auto" w:fill="auto"/>
              <w:spacing w:line="240" w:lineRule="auto"/>
              <w:ind w:left="160"/>
              <w:rPr>
                <w:rStyle w:val="275pt"/>
                <w:lang w:eastAsia="ru-RU" w:bidi="ru-RU"/>
              </w:rPr>
            </w:pP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pStyle w:val="22"/>
              <w:shd w:val="clear" w:color="auto" w:fill="auto"/>
              <w:spacing w:line="240" w:lineRule="auto"/>
              <w:ind w:left="160"/>
              <w:rPr>
                <w:rStyle w:val="275pt"/>
                <w:lang w:eastAsia="ru-RU" w:bidi="ru-RU"/>
              </w:rPr>
            </w:pPr>
          </w:p>
        </w:tc>
        <w:tc>
          <w:tcPr>
            <w:tcW w:w="397" w:type="dxa"/>
            <w:tcBorders>
              <w:top w:val="single" w:sz="4" w:space="0" w:color="auto"/>
              <w:left w:val="single" w:sz="4" w:space="0" w:color="auto"/>
              <w:bottom w:val="single" w:sz="4" w:space="0" w:color="auto"/>
            </w:tcBorders>
            <w:shd w:val="clear" w:color="auto" w:fill="FFFFFF"/>
          </w:tcPr>
          <w:p w:rsidR="0048333E" w:rsidRPr="00F35BB2" w:rsidRDefault="0048333E" w:rsidP="00E97129">
            <w:pPr>
              <w:pStyle w:val="22"/>
              <w:shd w:val="clear" w:color="auto" w:fill="auto"/>
              <w:spacing w:line="240" w:lineRule="auto"/>
              <w:ind w:left="160"/>
              <w:rPr>
                <w:rStyle w:val="275pt"/>
                <w:sz w:val="22"/>
                <w:szCs w:val="22"/>
                <w:lang w:eastAsia="ru-RU" w:bidi="ru-RU"/>
              </w:rPr>
            </w:pPr>
            <w:r w:rsidRPr="00F35BB2">
              <w:rPr>
                <w:rStyle w:val="275pt"/>
                <w:sz w:val="22"/>
                <w:szCs w:val="22"/>
                <w:lang w:eastAsia="ru-RU" w:bidi="ru-RU"/>
              </w:rPr>
              <w:t>+</w:t>
            </w: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pStyle w:val="22"/>
              <w:shd w:val="clear" w:color="auto" w:fill="auto"/>
              <w:spacing w:line="240" w:lineRule="auto"/>
              <w:ind w:left="160"/>
              <w:rPr>
                <w:rStyle w:val="275pt"/>
                <w:lang w:eastAsia="ru-RU" w:bidi="ru-RU"/>
              </w:rPr>
            </w:pP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pStyle w:val="22"/>
              <w:shd w:val="clear" w:color="auto" w:fill="auto"/>
              <w:spacing w:line="240" w:lineRule="auto"/>
              <w:ind w:left="160"/>
              <w:rPr>
                <w:rStyle w:val="275pt"/>
                <w:lang w:eastAsia="ru-RU" w:bidi="ru-RU"/>
              </w:rPr>
            </w:pPr>
          </w:p>
        </w:tc>
        <w:tc>
          <w:tcPr>
            <w:tcW w:w="397" w:type="dxa"/>
            <w:tcBorders>
              <w:top w:val="single" w:sz="4" w:space="0" w:color="auto"/>
              <w:left w:val="single" w:sz="4" w:space="0" w:color="auto"/>
              <w:bottom w:val="single" w:sz="4" w:space="0" w:color="auto"/>
              <w:right w:val="single" w:sz="4" w:space="0" w:color="auto"/>
            </w:tcBorders>
            <w:shd w:val="clear" w:color="auto" w:fill="FFFFFF"/>
          </w:tcPr>
          <w:p w:rsidR="0048333E" w:rsidRDefault="0048333E" w:rsidP="00E97129">
            <w:pPr>
              <w:pStyle w:val="22"/>
              <w:shd w:val="clear" w:color="auto" w:fill="auto"/>
              <w:spacing w:line="240" w:lineRule="auto"/>
              <w:ind w:left="160"/>
              <w:rPr>
                <w:rStyle w:val="275pt"/>
                <w:lang w:eastAsia="ru-RU" w:bidi="ru-RU"/>
              </w:rPr>
            </w:pPr>
          </w:p>
        </w:tc>
      </w:tr>
      <w:tr w:rsidR="00E97129" w:rsidTr="0048333E">
        <w:trPr>
          <w:trHeight w:hRule="exact" w:val="260"/>
        </w:trPr>
        <w:tc>
          <w:tcPr>
            <w:tcW w:w="880" w:type="dxa"/>
            <w:tcBorders>
              <w:top w:val="single" w:sz="4" w:space="0" w:color="auto"/>
              <w:left w:val="single" w:sz="4" w:space="0" w:color="auto"/>
              <w:bottom w:val="single" w:sz="4" w:space="0" w:color="auto"/>
            </w:tcBorders>
            <w:shd w:val="clear" w:color="auto" w:fill="FFFFFF"/>
            <w:vAlign w:val="center"/>
          </w:tcPr>
          <w:p w:rsidR="0048333E" w:rsidRDefault="0048333E" w:rsidP="00E97129">
            <w:pPr>
              <w:pStyle w:val="22"/>
              <w:shd w:val="clear" w:color="auto" w:fill="auto"/>
              <w:spacing w:line="240" w:lineRule="auto"/>
              <w:jc w:val="center"/>
              <w:rPr>
                <w:rStyle w:val="210pt"/>
              </w:rPr>
            </w:pPr>
            <w:r>
              <w:rPr>
                <w:rStyle w:val="210pt"/>
              </w:rPr>
              <w:t>КСП</w:t>
            </w:r>
            <w:r>
              <w:rPr>
                <w:rStyle w:val="210pt"/>
                <w:lang w:eastAsia="ru-RU" w:bidi="ru-RU"/>
              </w:rPr>
              <w:t>-13</w:t>
            </w: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spacing w:after="0" w:line="240" w:lineRule="auto"/>
              <w:rPr>
                <w:sz w:val="10"/>
                <w:szCs w:val="10"/>
              </w:rPr>
            </w:pP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spacing w:after="0" w:line="240" w:lineRule="auto"/>
              <w:rPr>
                <w:sz w:val="10"/>
                <w:szCs w:val="10"/>
              </w:rPr>
            </w:pP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spacing w:after="0" w:line="240" w:lineRule="auto"/>
              <w:rPr>
                <w:sz w:val="10"/>
                <w:szCs w:val="10"/>
              </w:rPr>
            </w:pP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spacing w:after="0" w:line="240" w:lineRule="auto"/>
              <w:rPr>
                <w:sz w:val="10"/>
                <w:szCs w:val="10"/>
              </w:rPr>
            </w:pP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spacing w:after="0" w:line="240" w:lineRule="auto"/>
              <w:rPr>
                <w:sz w:val="10"/>
                <w:szCs w:val="10"/>
              </w:rPr>
            </w:pPr>
          </w:p>
        </w:tc>
        <w:tc>
          <w:tcPr>
            <w:tcW w:w="397" w:type="dxa"/>
            <w:tcBorders>
              <w:top w:val="single" w:sz="4" w:space="0" w:color="auto"/>
              <w:left w:val="single" w:sz="4" w:space="0" w:color="auto"/>
              <w:bottom w:val="single" w:sz="4" w:space="0" w:color="auto"/>
            </w:tcBorders>
            <w:shd w:val="clear" w:color="auto" w:fill="FFFFFF"/>
            <w:vAlign w:val="center"/>
          </w:tcPr>
          <w:p w:rsidR="0048333E" w:rsidRDefault="0048333E" w:rsidP="00E97129">
            <w:pPr>
              <w:pStyle w:val="22"/>
              <w:shd w:val="clear" w:color="auto" w:fill="auto"/>
              <w:spacing w:line="240" w:lineRule="auto"/>
              <w:ind w:left="140"/>
              <w:rPr>
                <w:rStyle w:val="210pt"/>
              </w:rPr>
            </w:pPr>
          </w:p>
        </w:tc>
        <w:tc>
          <w:tcPr>
            <w:tcW w:w="397" w:type="dxa"/>
            <w:tcBorders>
              <w:top w:val="single" w:sz="4" w:space="0" w:color="auto"/>
              <w:left w:val="single" w:sz="4" w:space="0" w:color="auto"/>
              <w:bottom w:val="single" w:sz="4" w:space="0" w:color="auto"/>
            </w:tcBorders>
            <w:shd w:val="clear" w:color="auto" w:fill="FFFFFF"/>
            <w:vAlign w:val="center"/>
          </w:tcPr>
          <w:p w:rsidR="0048333E" w:rsidRDefault="0048333E" w:rsidP="00E97129">
            <w:pPr>
              <w:pStyle w:val="22"/>
              <w:shd w:val="clear" w:color="auto" w:fill="auto"/>
              <w:spacing w:line="240" w:lineRule="auto"/>
              <w:ind w:left="180"/>
              <w:rPr>
                <w:rStyle w:val="210pt"/>
              </w:rPr>
            </w:pPr>
          </w:p>
        </w:tc>
        <w:tc>
          <w:tcPr>
            <w:tcW w:w="397" w:type="dxa"/>
            <w:tcBorders>
              <w:top w:val="single" w:sz="4" w:space="0" w:color="auto"/>
              <w:left w:val="single" w:sz="4" w:space="0" w:color="auto"/>
              <w:bottom w:val="single" w:sz="4" w:space="0" w:color="auto"/>
            </w:tcBorders>
            <w:shd w:val="clear" w:color="auto" w:fill="FFFFFF"/>
            <w:vAlign w:val="center"/>
          </w:tcPr>
          <w:p w:rsidR="0048333E" w:rsidRDefault="0048333E" w:rsidP="00E97129">
            <w:pPr>
              <w:pStyle w:val="22"/>
              <w:shd w:val="clear" w:color="auto" w:fill="auto"/>
              <w:spacing w:line="240" w:lineRule="auto"/>
              <w:ind w:left="160"/>
              <w:rPr>
                <w:rStyle w:val="210pt"/>
              </w:rPr>
            </w:pPr>
          </w:p>
        </w:tc>
        <w:tc>
          <w:tcPr>
            <w:tcW w:w="397" w:type="dxa"/>
            <w:tcBorders>
              <w:top w:val="single" w:sz="4" w:space="0" w:color="auto"/>
              <w:left w:val="single" w:sz="4" w:space="0" w:color="auto"/>
              <w:bottom w:val="single" w:sz="4" w:space="0" w:color="auto"/>
            </w:tcBorders>
            <w:shd w:val="clear" w:color="auto" w:fill="FFFFFF"/>
            <w:vAlign w:val="center"/>
          </w:tcPr>
          <w:p w:rsidR="0048333E" w:rsidRDefault="0048333E" w:rsidP="00E97129">
            <w:pPr>
              <w:pStyle w:val="22"/>
              <w:shd w:val="clear" w:color="auto" w:fill="auto"/>
              <w:spacing w:line="240" w:lineRule="auto"/>
              <w:ind w:left="180"/>
              <w:rPr>
                <w:rStyle w:val="210pt"/>
              </w:rPr>
            </w:pPr>
          </w:p>
        </w:tc>
        <w:tc>
          <w:tcPr>
            <w:tcW w:w="397" w:type="dxa"/>
            <w:tcBorders>
              <w:top w:val="single" w:sz="4" w:space="0" w:color="auto"/>
              <w:left w:val="single" w:sz="4" w:space="0" w:color="auto"/>
              <w:bottom w:val="single" w:sz="4" w:space="0" w:color="auto"/>
            </w:tcBorders>
            <w:shd w:val="clear" w:color="auto" w:fill="FFFFFF"/>
            <w:vAlign w:val="center"/>
          </w:tcPr>
          <w:p w:rsidR="0048333E" w:rsidRDefault="0048333E" w:rsidP="00E97129">
            <w:pPr>
              <w:pStyle w:val="22"/>
              <w:shd w:val="clear" w:color="auto" w:fill="auto"/>
              <w:spacing w:line="240" w:lineRule="auto"/>
              <w:ind w:left="180"/>
              <w:rPr>
                <w:rStyle w:val="210pt"/>
              </w:rPr>
            </w:pPr>
          </w:p>
        </w:tc>
        <w:tc>
          <w:tcPr>
            <w:tcW w:w="397" w:type="dxa"/>
            <w:tcBorders>
              <w:top w:val="single" w:sz="4" w:space="0" w:color="auto"/>
              <w:left w:val="single" w:sz="4" w:space="0" w:color="auto"/>
              <w:bottom w:val="single" w:sz="4" w:space="0" w:color="auto"/>
            </w:tcBorders>
            <w:shd w:val="clear" w:color="auto" w:fill="FFFFFF"/>
            <w:vAlign w:val="center"/>
          </w:tcPr>
          <w:p w:rsidR="0048333E" w:rsidRDefault="0048333E" w:rsidP="00E97129">
            <w:pPr>
              <w:pStyle w:val="22"/>
              <w:shd w:val="clear" w:color="auto" w:fill="auto"/>
              <w:spacing w:line="240" w:lineRule="auto"/>
              <w:rPr>
                <w:rStyle w:val="210pt"/>
              </w:rPr>
            </w:pPr>
          </w:p>
        </w:tc>
        <w:tc>
          <w:tcPr>
            <w:tcW w:w="397" w:type="dxa"/>
            <w:tcBorders>
              <w:top w:val="single" w:sz="4" w:space="0" w:color="auto"/>
              <w:left w:val="single" w:sz="4" w:space="0" w:color="auto"/>
              <w:bottom w:val="single" w:sz="4" w:space="0" w:color="auto"/>
            </w:tcBorders>
            <w:shd w:val="clear" w:color="auto" w:fill="FFFFFF"/>
            <w:vAlign w:val="center"/>
          </w:tcPr>
          <w:p w:rsidR="0048333E" w:rsidRDefault="0048333E" w:rsidP="00E97129">
            <w:pPr>
              <w:pStyle w:val="22"/>
              <w:shd w:val="clear" w:color="auto" w:fill="auto"/>
              <w:spacing w:line="240" w:lineRule="auto"/>
              <w:ind w:left="160"/>
              <w:rPr>
                <w:rStyle w:val="275pt"/>
                <w:lang w:eastAsia="ru-RU" w:bidi="ru-RU"/>
              </w:rPr>
            </w:pPr>
            <w:r>
              <w:rPr>
                <w:rStyle w:val="275pt"/>
                <w:lang w:eastAsia="ru-RU" w:bidi="ru-RU"/>
              </w:rPr>
              <w:t>+</w:t>
            </w:r>
          </w:p>
        </w:tc>
        <w:tc>
          <w:tcPr>
            <w:tcW w:w="397" w:type="dxa"/>
            <w:tcBorders>
              <w:top w:val="single" w:sz="4" w:space="0" w:color="auto"/>
              <w:left w:val="single" w:sz="4" w:space="0" w:color="auto"/>
              <w:bottom w:val="single" w:sz="4" w:space="0" w:color="auto"/>
            </w:tcBorders>
            <w:shd w:val="clear" w:color="auto" w:fill="FFFFFF"/>
            <w:vAlign w:val="center"/>
          </w:tcPr>
          <w:p w:rsidR="0048333E" w:rsidRDefault="0048333E" w:rsidP="00E97129">
            <w:pPr>
              <w:pStyle w:val="22"/>
              <w:shd w:val="clear" w:color="auto" w:fill="auto"/>
              <w:spacing w:line="240" w:lineRule="auto"/>
              <w:ind w:left="160"/>
              <w:rPr>
                <w:rStyle w:val="275pt"/>
                <w:lang w:eastAsia="ru-RU" w:bidi="ru-RU"/>
              </w:rPr>
            </w:pPr>
          </w:p>
        </w:tc>
        <w:tc>
          <w:tcPr>
            <w:tcW w:w="397" w:type="dxa"/>
            <w:tcBorders>
              <w:top w:val="single" w:sz="4" w:space="0" w:color="auto"/>
              <w:left w:val="single" w:sz="4" w:space="0" w:color="auto"/>
              <w:bottom w:val="single" w:sz="4" w:space="0" w:color="auto"/>
            </w:tcBorders>
            <w:shd w:val="clear" w:color="auto" w:fill="FFFFFF"/>
            <w:vAlign w:val="center"/>
          </w:tcPr>
          <w:p w:rsidR="0048333E" w:rsidRDefault="0048333E" w:rsidP="00E97129">
            <w:pPr>
              <w:pStyle w:val="22"/>
              <w:shd w:val="clear" w:color="auto" w:fill="auto"/>
              <w:spacing w:line="240" w:lineRule="auto"/>
              <w:ind w:left="160"/>
              <w:rPr>
                <w:rStyle w:val="275pt"/>
                <w:lang w:eastAsia="ru-RU" w:bidi="ru-RU"/>
              </w:rPr>
            </w:pPr>
          </w:p>
        </w:tc>
        <w:tc>
          <w:tcPr>
            <w:tcW w:w="397" w:type="dxa"/>
            <w:tcBorders>
              <w:top w:val="single" w:sz="4" w:space="0" w:color="auto"/>
              <w:left w:val="single" w:sz="4" w:space="0" w:color="auto"/>
              <w:bottom w:val="single" w:sz="4" w:space="0" w:color="auto"/>
            </w:tcBorders>
            <w:shd w:val="clear" w:color="auto" w:fill="FFFFFF"/>
            <w:vAlign w:val="center"/>
          </w:tcPr>
          <w:p w:rsidR="0048333E" w:rsidRDefault="0048333E" w:rsidP="00E97129">
            <w:pPr>
              <w:pStyle w:val="22"/>
              <w:shd w:val="clear" w:color="auto" w:fill="auto"/>
              <w:spacing w:line="240" w:lineRule="auto"/>
              <w:ind w:left="160"/>
            </w:pPr>
            <w:r>
              <w:t>+</w:t>
            </w:r>
          </w:p>
        </w:tc>
        <w:tc>
          <w:tcPr>
            <w:tcW w:w="397" w:type="dxa"/>
            <w:tcBorders>
              <w:top w:val="single" w:sz="4" w:space="0" w:color="auto"/>
              <w:left w:val="single" w:sz="4" w:space="0" w:color="auto"/>
              <w:bottom w:val="single" w:sz="4" w:space="0" w:color="auto"/>
            </w:tcBorders>
            <w:shd w:val="clear" w:color="auto" w:fill="FFFFFF"/>
            <w:vAlign w:val="center"/>
          </w:tcPr>
          <w:p w:rsidR="0048333E" w:rsidRDefault="0048333E" w:rsidP="00E97129">
            <w:pPr>
              <w:pStyle w:val="22"/>
              <w:shd w:val="clear" w:color="auto" w:fill="auto"/>
              <w:spacing w:line="240" w:lineRule="auto"/>
              <w:ind w:left="160"/>
            </w:pPr>
            <w:r>
              <w:t>+</w:t>
            </w:r>
          </w:p>
        </w:tc>
        <w:tc>
          <w:tcPr>
            <w:tcW w:w="397" w:type="dxa"/>
            <w:tcBorders>
              <w:top w:val="single" w:sz="4" w:space="0" w:color="auto"/>
              <w:left w:val="single" w:sz="4" w:space="0" w:color="auto"/>
              <w:bottom w:val="single" w:sz="4" w:space="0" w:color="auto"/>
            </w:tcBorders>
            <w:shd w:val="clear" w:color="auto" w:fill="FFFFFF"/>
            <w:vAlign w:val="center"/>
          </w:tcPr>
          <w:p w:rsidR="0048333E" w:rsidRDefault="0048333E" w:rsidP="00E97129">
            <w:pPr>
              <w:pStyle w:val="22"/>
              <w:shd w:val="clear" w:color="auto" w:fill="auto"/>
              <w:spacing w:line="240" w:lineRule="auto"/>
              <w:ind w:left="160"/>
            </w:pPr>
            <w:r>
              <w:t>+</w:t>
            </w:r>
          </w:p>
        </w:tc>
        <w:tc>
          <w:tcPr>
            <w:tcW w:w="397" w:type="dxa"/>
            <w:tcBorders>
              <w:top w:val="single" w:sz="4" w:space="0" w:color="auto"/>
              <w:left w:val="single" w:sz="4" w:space="0" w:color="auto"/>
              <w:bottom w:val="single" w:sz="4" w:space="0" w:color="auto"/>
            </w:tcBorders>
            <w:shd w:val="clear" w:color="auto" w:fill="FFFFFF"/>
            <w:vAlign w:val="center"/>
          </w:tcPr>
          <w:p w:rsidR="0048333E" w:rsidRDefault="0048333E" w:rsidP="00E97129">
            <w:pPr>
              <w:pStyle w:val="22"/>
              <w:shd w:val="clear" w:color="auto" w:fill="auto"/>
              <w:spacing w:line="240" w:lineRule="auto"/>
              <w:ind w:left="160"/>
            </w:pPr>
            <w:r>
              <w:t>+</w:t>
            </w:r>
          </w:p>
        </w:tc>
        <w:tc>
          <w:tcPr>
            <w:tcW w:w="397" w:type="dxa"/>
            <w:tcBorders>
              <w:top w:val="single" w:sz="4" w:space="0" w:color="auto"/>
              <w:left w:val="single" w:sz="4" w:space="0" w:color="auto"/>
              <w:bottom w:val="single" w:sz="4" w:space="0" w:color="auto"/>
            </w:tcBorders>
            <w:shd w:val="clear" w:color="auto" w:fill="FFFFFF"/>
            <w:vAlign w:val="center"/>
          </w:tcPr>
          <w:p w:rsidR="0048333E" w:rsidRDefault="0048333E" w:rsidP="00E97129">
            <w:pPr>
              <w:pStyle w:val="22"/>
              <w:shd w:val="clear" w:color="auto" w:fill="auto"/>
              <w:spacing w:line="240" w:lineRule="auto"/>
              <w:ind w:left="160"/>
            </w:pPr>
            <w:r>
              <w:t>+</w:t>
            </w:r>
          </w:p>
        </w:tc>
        <w:tc>
          <w:tcPr>
            <w:tcW w:w="397" w:type="dxa"/>
            <w:tcBorders>
              <w:top w:val="single" w:sz="4" w:space="0" w:color="auto"/>
              <w:left w:val="single" w:sz="4" w:space="0" w:color="auto"/>
              <w:bottom w:val="single" w:sz="4" w:space="0" w:color="auto"/>
            </w:tcBorders>
            <w:shd w:val="clear" w:color="auto" w:fill="FFFFFF"/>
            <w:vAlign w:val="center"/>
          </w:tcPr>
          <w:p w:rsidR="0048333E" w:rsidRDefault="0048333E" w:rsidP="00E97129">
            <w:pPr>
              <w:pStyle w:val="22"/>
              <w:shd w:val="clear" w:color="auto" w:fill="auto"/>
              <w:spacing w:line="240" w:lineRule="auto"/>
              <w:ind w:left="160"/>
            </w:pPr>
            <w:r>
              <w:t>+</w:t>
            </w:r>
          </w:p>
        </w:tc>
        <w:tc>
          <w:tcPr>
            <w:tcW w:w="397" w:type="dxa"/>
            <w:tcBorders>
              <w:top w:val="single" w:sz="4" w:space="0" w:color="auto"/>
              <w:left w:val="single" w:sz="4" w:space="0" w:color="auto"/>
              <w:bottom w:val="single" w:sz="4" w:space="0" w:color="auto"/>
            </w:tcBorders>
            <w:shd w:val="clear" w:color="auto" w:fill="FFFFFF"/>
            <w:vAlign w:val="center"/>
          </w:tcPr>
          <w:p w:rsidR="0048333E" w:rsidRDefault="0048333E" w:rsidP="00E97129">
            <w:pPr>
              <w:pStyle w:val="22"/>
              <w:shd w:val="clear" w:color="auto" w:fill="auto"/>
              <w:spacing w:line="240" w:lineRule="auto"/>
              <w:ind w:left="160"/>
            </w:pP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pStyle w:val="22"/>
              <w:shd w:val="clear" w:color="auto" w:fill="auto"/>
              <w:spacing w:line="240" w:lineRule="auto"/>
              <w:ind w:left="160"/>
              <w:rPr>
                <w:rStyle w:val="210pt"/>
              </w:rPr>
            </w:pPr>
          </w:p>
        </w:tc>
        <w:tc>
          <w:tcPr>
            <w:tcW w:w="397" w:type="dxa"/>
            <w:tcBorders>
              <w:top w:val="single" w:sz="4" w:space="0" w:color="auto"/>
              <w:left w:val="single" w:sz="4" w:space="0" w:color="auto"/>
              <w:bottom w:val="single" w:sz="4" w:space="0" w:color="auto"/>
            </w:tcBorders>
            <w:shd w:val="clear" w:color="auto" w:fill="FFFFFF"/>
            <w:vAlign w:val="center"/>
          </w:tcPr>
          <w:p w:rsidR="0048333E" w:rsidRDefault="0048333E" w:rsidP="00E97129">
            <w:pPr>
              <w:pStyle w:val="22"/>
              <w:shd w:val="clear" w:color="auto" w:fill="auto"/>
              <w:spacing w:line="240" w:lineRule="auto"/>
              <w:ind w:left="160"/>
            </w:pPr>
            <w:r>
              <w:t>+</w:t>
            </w:r>
          </w:p>
        </w:tc>
        <w:tc>
          <w:tcPr>
            <w:tcW w:w="397" w:type="dxa"/>
            <w:tcBorders>
              <w:top w:val="single" w:sz="4" w:space="0" w:color="auto"/>
              <w:left w:val="single" w:sz="4" w:space="0" w:color="auto"/>
              <w:bottom w:val="single" w:sz="4" w:space="0" w:color="auto"/>
            </w:tcBorders>
            <w:shd w:val="clear" w:color="auto" w:fill="FFFFFF"/>
            <w:vAlign w:val="center"/>
          </w:tcPr>
          <w:p w:rsidR="0048333E" w:rsidRDefault="0048333E" w:rsidP="00E97129">
            <w:pPr>
              <w:pStyle w:val="22"/>
              <w:shd w:val="clear" w:color="auto" w:fill="auto"/>
              <w:spacing w:line="240" w:lineRule="auto"/>
              <w:ind w:left="160"/>
            </w:pPr>
            <w:r>
              <w:t>+</w:t>
            </w:r>
          </w:p>
        </w:tc>
        <w:tc>
          <w:tcPr>
            <w:tcW w:w="397" w:type="dxa"/>
            <w:tcBorders>
              <w:top w:val="single" w:sz="4" w:space="0" w:color="auto"/>
              <w:left w:val="single" w:sz="4" w:space="0" w:color="auto"/>
              <w:bottom w:val="single" w:sz="4" w:space="0" w:color="auto"/>
            </w:tcBorders>
            <w:shd w:val="clear" w:color="auto" w:fill="FFFFFF"/>
            <w:vAlign w:val="center"/>
          </w:tcPr>
          <w:p w:rsidR="0048333E" w:rsidRDefault="0048333E" w:rsidP="00E97129">
            <w:pPr>
              <w:pStyle w:val="22"/>
              <w:shd w:val="clear" w:color="auto" w:fill="auto"/>
              <w:spacing w:line="240" w:lineRule="auto"/>
              <w:ind w:left="160"/>
            </w:pPr>
            <w:r>
              <w:t>+</w:t>
            </w:r>
          </w:p>
        </w:tc>
        <w:tc>
          <w:tcPr>
            <w:tcW w:w="397" w:type="dxa"/>
            <w:tcBorders>
              <w:top w:val="single" w:sz="4" w:space="0" w:color="auto"/>
              <w:left w:val="single" w:sz="4" w:space="0" w:color="auto"/>
              <w:bottom w:val="single" w:sz="4" w:space="0" w:color="auto"/>
            </w:tcBorders>
            <w:shd w:val="clear" w:color="auto" w:fill="FFFFFF"/>
            <w:vAlign w:val="center"/>
          </w:tcPr>
          <w:p w:rsidR="0048333E" w:rsidRDefault="0048333E" w:rsidP="00E97129">
            <w:pPr>
              <w:pStyle w:val="22"/>
              <w:shd w:val="clear" w:color="auto" w:fill="auto"/>
              <w:spacing w:line="240" w:lineRule="auto"/>
              <w:ind w:left="160"/>
            </w:pPr>
            <w:r>
              <w:t>+</w:t>
            </w:r>
          </w:p>
        </w:tc>
        <w:tc>
          <w:tcPr>
            <w:tcW w:w="397" w:type="dxa"/>
            <w:tcBorders>
              <w:top w:val="single" w:sz="4" w:space="0" w:color="auto"/>
              <w:left w:val="single" w:sz="4" w:space="0" w:color="auto"/>
              <w:bottom w:val="single" w:sz="4" w:space="0" w:color="auto"/>
            </w:tcBorders>
            <w:shd w:val="clear" w:color="auto" w:fill="FFFFFF"/>
            <w:vAlign w:val="center"/>
          </w:tcPr>
          <w:p w:rsidR="0048333E" w:rsidRDefault="0048333E" w:rsidP="00E97129">
            <w:pPr>
              <w:pStyle w:val="22"/>
              <w:shd w:val="clear" w:color="auto" w:fill="auto"/>
              <w:spacing w:line="240" w:lineRule="auto"/>
              <w:ind w:left="160"/>
            </w:pPr>
            <w:r>
              <w:t>+</w:t>
            </w:r>
          </w:p>
        </w:tc>
        <w:tc>
          <w:tcPr>
            <w:tcW w:w="397" w:type="dxa"/>
            <w:tcBorders>
              <w:top w:val="single" w:sz="4" w:space="0" w:color="auto"/>
              <w:left w:val="single" w:sz="4" w:space="0" w:color="auto"/>
              <w:bottom w:val="single" w:sz="4" w:space="0" w:color="auto"/>
            </w:tcBorders>
            <w:shd w:val="clear" w:color="auto" w:fill="FFFFFF"/>
            <w:vAlign w:val="center"/>
          </w:tcPr>
          <w:p w:rsidR="0048333E" w:rsidRDefault="0048333E" w:rsidP="00E97129">
            <w:pPr>
              <w:pStyle w:val="22"/>
              <w:shd w:val="clear" w:color="auto" w:fill="auto"/>
              <w:spacing w:line="240" w:lineRule="auto"/>
              <w:ind w:left="160"/>
            </w:pP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pStyle w:val="22"/>
              <w:shd w:val="clear" w:color="auto" w:fill="auto"/>
              <w:spacing w:line="240" w:lineRule="auto"/>
              <w:ind w:left="160"/>
              <w:rPr>
                <w:rStyle w:val="210pt"/>
              </w:rPr>
            </w:pP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pStyle w:val="22"/>
              <w:shd w:val="clear" w:color="auto" w:fill="auto"/>
              <w:spacing w:line="240" w:lineRule="auto"/>
              <w:ind w:left="160"/>
              <w:rPr>
                <w:rStyle w:val="210pt"/>
              </w:rPr>
            </w:pP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pStyle w:val="22"/>
              <w:shd w:val="clear" w:color="auto" w:fill="auto"/>
              <w:spacing w:line="240" w:lineRule="auto"/>
              <w:ind w:left="160"/>
              <w:rPr>
                <w:rStyle w:val="210pt"/>
              </w:rPr>
            </w:pPr>
            <w:r>
              <w:rPr>
                <w:rStyle w:val="210pt"/>
              </w:rPr>
              <w:t>+</w:t>
            </w:r>
          </w:p>
        </w:tc>
        <w:tc>
          <w:tcPr>
            <w:tcW w:w="397" w:type="dxa"/>
            <w:tcBorders>
              <w:top w:val="single" w:sz="4" w:space="0" w:color="auto"/>
              <w:left w:val="single" w:sz="4" w:space="0" w:color="auto"/>
              <w:bottom w:val="single" w:sz="4" w:space="0" w:color="auto"/>
              <w:right w:val="single" w:sz="4" w:space="0" w:color="auto"/>
            </w:tcBorders>
            <w:shd w:val="clear" w:color="auto" w:fill="FFFFFF"/>
          </w:tcPr>
          <w:p w:rsidR="0048333E" w:rsidRDefault="0048333E" w:rsidP="00E97129">
            <w:pPr>
              <w:pStyle w:val="22"/>
              <w:shd w:val="clear" w:color="auto" w:fill="auto"/>
              <w:spacing w:line="240" w:lineRule="auto"/>
              <w:ind w:left="160"/>
              <w:rPr>
                <w:rStyle w:val="210pt"/>
              </w:rPr>
            </w:pPr>
            <w:r>
              <w:rPr>
                <w:rStyle w:val="210pt"/>
              </w:rPr>
              <w:t>+</w:t>
            </w:r>
          </w:p>
        </w:tc>
      </w:tr>
      <w:tr w:rsidR="00E97129" w:rsidTr="0048333E">
        <w:trPr>
          <w:trHeight w:hRule="exact" w:val="260"/>
        </w:trPr>
        <w:tc>
          <w:tcPr>
            <w:tcW w:w="880" w:type="dxa"/>
            <w:tcBorders>
              <w:top w:val="single" w:sz="4" w:space="0" w:color="auto"/>
              <w:left w:val="single" w:sz="4" w:space="0" w:color="auto"/>
              <w:bottom w:val="single" w:sz="4" w:space="0" w:color="auto"/>
            </w:tcBorders>
            <w:shd w:val="clear" w:color="auto" w:fill="FFFFFF"/>
            <w:vAlign w:val="center"/>
          </w:tcPr>
          <w:p w:rsidR="0048333E" w:rsidRDefault="0048333E" w:rsidP="00E97129">
            <w:pPr>
              <w:pStyle w:val="22"/>
              <w:shd w:val="clear" w:color="auto" w:fill="auto"/>
              <w:spacing w:line="240" w:lineRule="auto"/>
              <w:jc w:val="center"/>
              <w:rPr>
                <w:rStyle w:val="210pt"/>
              </w:rPr>
            </w:pPr>
            <w:r>
              <w:rPr>
                <w:rStyle w:val="210pt"/>
              </w:rPr>
              <w:t>КСП</w:t>
            </w:r>
            <w:r>
              <w:rPr>
                <w:rStyle w:val="210pt"/>
                <w:lang w:eastAsia="ru-RU" w:bidi="ru-RU"/>
              </w:rPr>
              <w:t>-14</w:t>
            </w: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spacing w:after="0" w:line="240" w:lineRule="auto"/>
              <w:rPr>
                <w:sz w:val="10"/>
                <w:szCs w:val="10"/>
              </w:rPr>
            </w:pP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spacing w:after="0" w:line="240" w:lineRule="auto"/>
              <w:rPr>
                <w:sz w:val="10"/>
                <w:szCs w:val="10"/>
              </w:rPr>
            </w:pP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spacing w:after="0" w:line="240" w:lineRule="auto"/>
              <w:rPr>
                <w:sz w:val="10"/>
                <w:szCs w:val="10"/>
              </w:rPr>
            </w:pP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spacing w:after="0" w:line="240" w:lineRule="auto"/>
              <w:rPr>
                <w:sz w:val="10"/>
                <w:szCs w:val="10"/>
              </w:rPr>
            </w:pP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spacing w:after="0" w:line="240" w:lineRule="auto"/>
              <w:rPr>
                <w:sz w:val="10"/>
                <w:szCs w:val="10"/>
              </w:rPr>
            </w:pPr>
          </w:p>
        </w:tc>
        <w:tc>
          <w:tcPr>
            <w:tcW w:w="397" w:type="dxa"/>
            <w:tcBorders>
              <w:top w:val="single" w:sz="4" w:space="0" w:color="auto"/>
              <w:left w:val="single" w:sz="4" w:space="0" w:color="auto"/>
              <w:bottom w:val="single" w:sz="4" w:space="0" w:color="auto"/>
            </w:tcBorders>
            <w:shd w:val="clear" w:color="auto" w:fill="FFFFFF"/>
            <w:vAlign w:val="center"/>
          </w:tcPr>
          <w:p w:rsidR="0048333E" w:rsidRDefault="0048333E" w:rsidP="00E97129">
            <w:pPr>
              <w:pStyle w:val="22"/>
              <w:shd w:val="clear" w:color="auto" w:fill="auto"/>
              <w:spacing w:line="240" w:lineRule="auto"/>
              <w:ind w:left="140"/>
              <w:rPr>
                <w:rStyle w:val="210pt"/>
              </w:rPr>
            </w:pPr>
          </w:p>
        </w:tc>
        <w:tc>
          <w:tcPr>
            <w:tcW w:w="397" w:type="dxa"/>
            <w:tcBorders>
              <w:top w:val="single" w:sz="4" w:space="0" w:color="auto"/>
              <w:left w:val="single" w:sz="4" w:space="0" w:color="auto"/>
              <w:bottom w:val="single" w:sz="4" w:space="0" w:color="auto"/>
            </w:tcBorders>
            <w:shd w:val="clear" w:color="auto" w:fill="FFFFFF"/>
            <w:vAlign w:val="center"/>
          </w:tcPr>
          <w:p w:rsidR="0048333E" w:rsidRDefault="0048333E" w:rsidP="00E97129">
            <w:pPr>
              <w:pStyle w:val="22"/>
              <w:shd w:val="clear" w:color="auto" w:fill="auto"/>
              <w:spacing w:line="240" w:lineRule="auto"/>
              <w:ind w:left="180"/>
              <w:rPr>
                <w:rStyle w:val="210pt"/>
              </w:rPr>
            </w:pPr>
          </w:p>
        </w:tc>
        <w:tc>
          <w:tcPr>
            <w:tcW w:w="397" w:type="dxa"/>
            <w:tcBorders>
              <w:top w:val="single" w:sz="4" w:space="0" w:color="auto"/>
              <w:left w:val="single" w:sz="4" w:space="0" w:color="auto"/>
              <w:bottom w:val="single" w:sz="4" w:space="0" w:color="auto"/>
            </w:tcBorders>
            <w:shd w:val="clear" w:color="auto" w:fill="FFFFFF"/>
            <w:vAlign w:val="center"/>
          </w:tcPr>
          <w:p w:rsidR="0048333E" w:rsidRDefault="0048333E" w:rsidP="00E97129">
            <w:pPr>
              <w:pStyle w:val="22"/>
              <w:shd w:val="clear" w:color="auto" w:fill="auto"/>
              <w:spacing w:line="240" w:lineRule="auto"/>
              <w:ind w:left="160"/>
              <w:rPr>
                <w:rStyle w:val="210pt"/>
              </w:rPr>
            </w:pPr>
          </w:p>
        </w:tc>
        <w:tc>
          <w:tcPr>
            <w:tcW w:w="397" w:type="dxa"/>
            <w:tcBorders>
              <w:top w:val="single" w:sz="4" w:space="0" w:color="auto"/>
              <w:left w:val="single" w:sz="4" w:space="0" w:color="auto"/>
              <w:bottom w:val="single" w:sz="4" w:space="0" w:color="auto"/>
            </w:tcBorders>
            <w:shd w:val="clear" w:color="auto" w:fill="FFFFFF"/>
            <w:vAlign w:val="center"/>
          </w:tcPr>
          <w:p w:rsidR="0048333E" w:rsidRDefault="0048333E" w:rsidP="00E97129">
            <w:pPr>
              <w:pStyle w:val="22"/>
              <w:shd w:val="clear" w:color="auto" w:fill="auto"/>
              <w:spacing w:line="240" w:lineRule="auto"/>
              <w:ind w:left="180"/>
              <w:rPr>
                <w:rStyle w:val="210pt"/>
              </w:rPr>
            </w:pPr>
          </w:p>
        </w:tc>
        <w:tc>
          <w:tcPr>
            <w:tcW w:w="397" w:type="dxa"/>
            <w:tcBorders>
              <w:top w:val="single" w:sz="4" w:space="0" w:color="auto"/>
              <w:left w:val="single" w:sz="4" w:space="0" w:color="auto"/>
              <w:bottom w:val="single" w:sz="4" w:space="0" w:color="auto"/>
            </w:tcBorders>
            <w:shd w:val="clear" w:color="auto" w:fill="FFFFFF"/>
            <w:vAlign w:val="center"/>
          </w:tcPr>
          <w:p w:rsidR="0048333E" w:rsidRDefault="0048333E" w:rsidP="00E97129">
            <w:pPr>
              <w:pStyle w:val="22"/>
              <w:shd w:val="clear" w:color="auto" w:fill="auto"/>
              <w:spacing w:line="240" w:lineRule="auto"/>
              <w:ind w:left="180"/>
              <w:rPr>
                <w:rStyle w:val="210pt"/>
              </w:rPr>
            </w:pPr>
          </w:p>
        </w:tc>
        <w:tc>
          <w:tcPr>
            <w:tcW w:w="397" w:type="dxa"/>
            <w:tcBorders>
              <w:top w:val="single" w:sz="4" w:space="0" w:color="auto"/>
              <w:left w:val="single" w:sz="4" w:space="0" w:color="auto"/>
              <w:bottom w:val="single" w:sz="4" w:space="0" w:color="auto"/>
            </w:tcBorders>
            <w:shd w:val="clear" w:color="auto" w:fill="FFFFFF"/>
            <w:vAlign w:val="center"/>
          </w:tcPr>
          <w:p w:rsidR="0048333E" w:rsidRDefault="0048333E" w:rsidP="00E97129">
            <w:pPr>
              <w:pStyle w:val="22"/>
              <w:shd w:val="clear" w:color="auto" w:fill="auto"/>
              <w:spacing w:line="240" w:lineRule="auto"/>
              <w:rPr>
                <w:rStyle w:val="210pt"/>
              </w:rPr>
            </w:pPr>
          </w:p>
        </w:tc>
        <w:tc>
          <w:tcPr>
            <w:tcW w:w="397" w:type="dxa"/>
            <w:tcBorders>
              <w:top w:val="single" w:sz="4" w:space="0" w:color="auto"/>
              <w:left w:val="single" w:sz="4" w:space="0" w:color="auto"/>
              <w:bottom w:val="single" w:sz="4" w:space="0" w:color="auto"/>
            </w:tcBorders>
            <w:shd w:val="clear" w:color="auto" w:fill="FFFFFF"/>
            <w:vAlign w:val="center"/>
          </w:tcPr>
          <w:p w:rsidR="0048333E" w:rsidRDefault="0048333E" w:rsidP="00E97129">
            <w:pPr>
              <w:pStyle w:val="22"/>
              <w:shd w:val="clear" w:color="auto" w:fill="auto"/>
              <w:spacing w:line="240" w:lineRule="auto"/>
              <w:ind w:left="160"/>
              <w:rPr>
                <w:rStyle w:val="275pt"/>
                <w:lang w:eastAsia="ru-RU" w:bidi="ru-RU"/>
              </w:rPr>
            </w:pPr>
          </w:p>
        </w:tc>
        <w:tc>
          <w:tcPr>
            <w:tcW w:w="397" w:type="dxa"/>
            <w:tcBorders>
              <w:top w:val="single" w:sz="4" w:space="0" w:color="auto"/>
              <w:left w:val="single" w:sz="4" w:space="0" w:color="auto"/>
              <w:bottom w:val="single" w:sz="4" w:space="0" w:color="auto"/>
            </w:tcBorders>
            <w:shd w:val="clear" w:color="auto" w:fill="FFFFFF"/>
            <w:vAlign w:val="center"/>
          </w:tcPr>
          <w:p w:rsidR="0048333E" w:rsidRDefault="0048333E" w:rsidP="00E97129">
            <w:pPr>
              <w:pStyle w:val="22"/>
              <w:shd w:val="clear" w:color="auto" w:fill="auto"/>
              <w:spacing w:line="240" w:lineRule="auto"/>
              <w:ind w:left="160"/>
              <w:rPr>
                <w:rStyle w:val="275pt"/>
                <w:lang w:eastAsia="ru-RU" w:bidi="ru-RU"/>
              </w:rPr>
            </w:pPr>
          </w:p>
        </w:tc>
        <w:tc>
          <w:tcPr>
            <w:tcW w:w="397" w:type="dxa"/>
            <w:tcBorders>
              <w:top w:val="single" w:sz="4" w:space="0" w:color="auto"/>
              <w:left w:val="single" w:sz="4" w:space="0" w:color="auto"/>
              <w:bottom w:val="single" w:sz="4" w:space="0" w:color="auto"/>
            </w:tcBorders>
            <w:shd w:val="clear" w:color="auto" w:fill="FFFFFF"/>
            <w:vAlign w:val="center"/>
          </w:tcPr>
          <w:p w:rsidR="0048333E" w:rsidRDefault="0048333E" w:rsidP="00E97129">
            <w:pPr>
              <w:pStyle w:val="22"/>
              <w:shd w:val="clear" w:color="auto" w:fill="auto"/>
              <w:spacing w:line="240" w:lineRule="auto"/>
              <w:ind w:left="160"/>
              <w:rPr>
                <w:rStyle w:val="275pt"/>
                <w:lang w:eastAsia="ru-RU" w:bidi="ru-RU"/>
              </w:rPr>
            </w:pPr>
          </w:p>
        </w:tc>
        <w:tc>
          <w:tcPr>
            <w:tcW w:w="397" w:type="dxa"/>
            <w:tcBorders>
              <w:top w:val="single" w:sz="4" w:space="0" w:color="auto"/>
              <w:left w:val="single" w:sz="4" w:space="0" w:color="auto"/>
              <w:bottom w:val="single" w:sz="4" w:space="0" w:color="auto"/>
            </w:tcBorders>
            <w:shd w:val="clear" w:color="auto" w:fill="FFFFFF"/>
            <w:vAlign w:val="center"/>
          </w:tcPr>
          <w:p w:rsidR="0048333E" w:rsidRDefault="0048333E" w:rsidP="00E97129">
            <w:pPr>
              <w:pStyle w:val="22"/>
              <w:shd w:val="clear" w:color="auto" w:fill="auto"/>
              <w:spacing w:line="240" w:lineRule="auto"/>
              <w:ind w:left="160"/>
            </w:pPr>
            <w:r>
              <w:t>+</w:t>
            </w:r>
          </w:p>
        </w:tc>
        <w:tc>
          <w:tcPr>
            <w:tcW w:w="397" w:type="dxa"/>
            <w:tcBorders>
              <w:top w:val="single" w:sz="4" w:space="0" w:color="auto"/>
              <w:left w:val="single" w:sz="4" w:space="0" w:color="auto"/>
              <w:bottom w:val="single" w:sz="4" w:space="0" w:color="auto"/>
            </w:tcBorders>
            <w:shd w:val="clear" w:color="auto" w:fill="FFFFFF"/>
            <w:vAlign w:val="center"/>
          </w:tcPr>
          <w:p w:rsidR="0048333E" w:rsidRDefault="0048333E" w:rsidP="00E97129">
            <w:pPr>
              <w:pStyle w:val="22"/>
              <w:shd w:val="clear" w:color="auto" w:fill="auto"/>
              <w:spacing w:line="240" w:lineRule="auto"/>
              <w:ind w:left="160"/>
            </w:pPr>
          </w:p>
        </w:tc>
        <w:tc>
          <w:tcPr>
            <w:tcW w:w="397" w:type="dxa"/>
            <w:tcBorders>
              <w:top w:val="single" w:sz="4" w:space="0" w:color="auto"/>
              <w:left w:val="single" w:sz="4" w:space="0" w:color="auto"/>
              <w:bottom w:val="single" w:sz="4" w:space="0" w:color="auto"/>
            </w:tcBorders>
            <w:shd w:val="clear" w:color="auto" w:fill="FFFFFF"/>
            <w:vAlign w:val="center"/>
          </w:tcPr>
          <w:p w:rsidR="0048333E" w:rsidRDefault="0048333E" w:rsidP="00E97129">
            <w:pPr>
              <w:pStyle w:val="22"/>
              <w:shd w:val="clear" w:color="auto" w:fill="auto"/>
              <w:spacing w:line="240" w:lineRule="auto"/>
              <w:ind w:left="160"/>
            </w:pPr>
          </w:p>
        </w:tc>
        <w:tc>
          <w:tcPr>
            <w:tcW w:w="397" w:type="dxa"/>
            <w:tcBorders>
              <w:top w:val="single" w:sz="4" w:space="0" w:color="auto"/>
              <w:left w:val="single" w:sz="4" w:space="0" w:color="auto"/>
              <w:bottom w:val="single" w:sz="4" w:space="0" w:color="auto"/>
            </w:tcBorders>
            <w:shd w:val="clear" w:color="auto" w:fill="FFFFFF"/>
            <w:vAlign w:val="center"/>
          </w:tcPr>
          <w:p w:rsidR="0048333E" w:rsidRDefault="0048333E" w:rsidP="00E97129">
            <w:pPr>
              <w:pStyle w:val="22"/>
              <w:shd w:val="clear" w:color="auto" w:fill="auto"/>
              <w:spacing w:line="240" w:lineRule="auto"/>
              <w:ind w:left="160"/>
            </w:pPr>
          </w:p>
        </w:tc>
        <w:tc>
          <w:tcPr>
            <w:tcW w:w="397" w:type="dxa"/>
            <w:tcBorders>
              <w:top w:val="single" w:sz="4" w:space="0" w:color="auto"/>
              <w:left w:val="single" w:sz="4" w:space="0" w:color="auto"/>
              <w:bottom w:val="single" w:sz="4" w:space="0" w:color="auto"/>
            </w:tcBorders>
            <w:shd w:val="clear" w:color="auto" w:fill="FFFFFF"/>
            <w:vAlign w:val="center"/>
          </w:tcPr>
          <w:p w:rsidR="0048333E" w:rsidRDefault="0048333E" w:rsidP="00E97129">
            <w:pPr>
              <w:pStyle w:val="22"/>
              <w:shd w:val="clear" w:color="auto" w:fill="auto"/>
              <w:spacing w:line="240" w:lineRule="auto"/>
              <w:ind w:left="160"/>
            </w:pPr>
          </w:p>
        </w:tc>
        <w:tc>
          <w:tcPr>
            <w:tcW w:w="397" w:type="dxa"/>
            <w:tcBorders>
              <w:top w:val="single" w:sz="4" w:space="0" w:color="auto"/>
              <w:left w:val="single" w:sz="4" w:space="0" w:color="auto"/>
              <w:bottom w:val="single" w:sz="4" w:space="0" w:color="auto"/>
            </w:tcBorders>
            <w:shd w:val="clear" w:color="auto" w:fill="FFFFFF"/>
            <w:vAlign w:val="center"/>
          </w:tcPr>
          <w:p w:rsidR="0048333E" w:rsidRDefault="0048333E" w:rsidP="00E97129">
            <w:pPr>
              <w:pStyle w:val="22"/>
              <w:shd w:val="clear" w:color="auto" w:fill="auto"/>
              <w:spacing w:line="240" w:lineRule="auto"/>
              <w:ind w:left="160"/>
            </w:pPr>
          </w:p>
        </w:tc>
        <w:tc>
          <w:tcPr>
            <w:tcW w:w="397" w:type="dxa"/>
            <w:tcBorders>
              <w:top w:val="single" w:sz="4" w:space="0" w:color="auto"/>
              <w:left w:val="single" w:sz="4" w:space="0" w:color="auto"/>
              <w:bottom w:val="single" w:sz="4" w:space="0" w:color="auto"/>
            </w:tcBorders>
            <w:shd w:val="clear" w:color="auto" w:fill="FFFFFF"/>
            <w:vAlign w:val="center"/>
          </w:tcPr>
          <w:p w:rsidR="0048333E" w:rsidRDefault="0048333E" w:rsidP="00E97129">
            <w:pPr>
              <w:pStyle w:val="22"/>
              <w:shd w:val="clear" w:color="auto" w:fill="auto"/>
              <w:spacing w:line="240" w:lineRule="auto"/>
              <w:ind w:left="160"/>
            </w:pP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pStyle w:val="22"/>
              <w:shd w:val="clear" w:color="auto" w:fill="auto"/>
              <w:spacing w:line="240" w:lineRule="auto"/>
              <w:ind w:left="160"/>
              <w:rPr>
                <w:rStyle w:val="210pt"/>
              </w:rPr>
            </w:pP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pStyle w:val="22"/>
              <w:shd w:val="clear" w:color="auto" w:fill="auto"/>
              <w:spacing w:line="240" w:lineRule="auto"/>
              <w:ind w:left="160"/>
              <w:rPr>
                <w:rStyle w:val="210pt"/>
              </w:rPr>
            </w:pP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pStyle w:val="22"/>
              <w:shd w:val="clear" w:color="auto" w:fill="auto"/>
              <w:spacing w:line="240" w:lineRule="auto"/>
              <w:ind w:left="160"/>
              <w:rPr>
                <w:rStyle w:val="210pt"/>
              </w:rPr>
            </w:pP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pStyle w:val="22"/>
              <w:shd w:val="clear" w:color="auto" w:fill="auto"/>
              <w:spacing w:line="240" w:lineRule="auto"/>
              <w:ind w:left="160"/>
              <w:rPr>
                <w:rStyle w:val="210pt"/>
              </w:rPr>
            </w:pP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pStyle w:val="22"/>
              <w:shd w:val="clear" w:color="auto" w:fill="auto"/>
              <w:spacing w:line="240" w:lineRule="auto"/>
              <w:ind w:left="160"/>
              <w:rPr>
                <w:rStyle w:val="210pt"/>
              </w:rPr>
            </w:pP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pStyle w:val="22"/>
              <w:shd w:val="clear" w:color="auto" w:fill="auto"/>
              <w:spacing w:line="240" w:lineRule="auto"/>
              <w:ind w:left="160"/>
              <w:rPr>
                <w:rStyle w:val="210pt"/>
              </w:rPr>
            </w:pP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pStyle w:val="22"/>
              <w:shd w:val="clear" w:color="auto" w:fill="auto"/>
              <w:spacing w:line="240" w:lineRule="auto"/>
              <w:ind w:left="160"/>
              <w:rPr>
                <w:rStyle w:val="210pt"/>
              </w:rPr>
            </w:pP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pStyle w:val="22"/>
              <w:shd w:val="clear" w:color="auto" w:fill="auto"/>
              <w:spacing w:line="240" w:lineRule="auto"/>
              <w:ind w:left="160"/>
              <w:rPr>
                <w:rStyle w:val="210pt"/>
              </w:rPr>
            </w:pP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pStyle w:val="22"/>
              <w:shd w:val="clear" w:color="auto" w:fill="auto"/>
              <w:spacing w:line="240" w:lineRule="auto"/>
              <w:ind w:left="160"/>
              <w:rPr>
                <w:rStyle w:val="210pt"/>
              </w:rPr>
            </w:pP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pStyle w:val="22"/>
              <w:shd w:val="clear" w:color="auto" w:fill="auto"/>
              <w:spacing w:line="240" w:lineRule="auto"/>
              <w:ind w:left="160"/>
              <w:rPr>
                <w:rStyle w:val="210pt"/>
              </w:rPr>
            </w:pPr>
          </w:p>
        </w:tc>
        <w:tc>
          <w:tcPr>
            <w:tcW w:w="397" w:type="dxa"/>
            <w:tcBorders>
              <w:top w:val="single" w:sz="4" w:space="0" w:color="auto"/>
              <w:left w:val="single" w:sz="4" w:space="0" w:color="auto"/>
              <w:bottom w:val="single" w:sz="4" w:space="0" w:color="auto"/>
              <w:right w:val="single" w:sz="4" w:space="0" w:color="auto"/>
            </w:tcBorders>
            <w:shd w:val="clear" w:color="auto" w:fill="FFFFFF"/>
          </w:tcPr>
          <w:p w:rsidR="0048333E" w:rsidRDefault="0048333E" w:rsidP="00E97129">
            <w:pPr>
              <w:pStyle w:val="22"/>
              <w:shd w:val="clear" w:color="auto" w:fill="auto"/>
              <w:spacing w:line="240" w:lineRule="auto"/>
              <w:ind w:left="160"/>
              <w:rPr>
                <w:rStyle w:val="210pt"/>
              </w:rPr>
            </w:pPr>
          </w:p>
        </w:tc>
      </w:tr>
      <w:tr w:rsidR="00E97129" w:rsidTr="0048333E">
        <w:trPr>
          <w:trHeight w:hRule="exact" w:val="260"/>
        </w:trPr>
        <w:tc>
          <w:tcPr>
            <w:tcW w:w="880" w:type="dxa"/>
            <w:tcBorders>
              <w:top w:val="single" w:sz="4" w:space="0" w:color="auto"/>
              <w:left w:val="single" w:sz="4" w:space="0" w:color="auto"/>
              <w:bottom w:val="single" w:sz="4" w:space="0" w:color="auto"/>
            </w:tcBorders>
            <w:shd w:val="clear" w:color="auto" w:fill="FFFFFF"/>
            <w:vAlign w:val="center"/>
          </w:tcPr>
          <w:p w:rsidR="0048333E" w:rsidRDefault="0048333E" w:rsidP="00E97129">
            <w:pPr>
              <w:pStyle w:val="22"/>
              <w:shd w:val="clear" w:color="auto" w:fill="auto"/>
              <w:spacing w:line="240" w:lineRule="auto"/>
              <w:jc w:val="center"/>
              <w:rPr>
                <w:rStyle w:val="210pt"/>
              </w:rPr>
            </w:pPr>
            <w:r>
              <w:rPr>
                <w:rStyle w:val="210pt"/>
              </w:rPr>
              <w:t>КСП</w:t>
            </w:r>
            <w:r>
              <w:rPr>
                <w:rStyle w:val="210pt"/>
                <w:lang w:eastAsia="ru-RU" w:bidi="ru-RU"/>
              </w:rPr>
              <w:t>-15</w:t>
            </w: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spacing w:after="0" w:line="240" w:lineRule="auto"/>
              <w:rPr>
                <w:sz w:val="10"/>
                <w:szCs w:val="10"/>
              </w:rPr>
            </w:pP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spacing w:after="0" w:line="240" w:lineRule="auto"/>
              <w:rPr>
                <w:sz w:val="10"/>
                <w:szCs w:val="10"/>
              </w:rPr>
            </w:pP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spacing w:after="0" w:line="240" w:lineRule="auto"/>
              <w:rPr>
                <w:sz w:val="10"/>
                <w:szCs w:val="10"/>
              </w:rPr>
            </w:pP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spacing w:after="0" w:line="240" w:lineRule="auto"/>
              <w:rPr>
                <w:sz w:val="10"/>
                <w:szCs w:val="10"/>
              </w:rPr>
            </w:pP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spacing w:after="0" w:line="240" w:lineRule="auto"/>
              <w:rPr>
                <w:sz w:val="10"/>
                <w:szCs w:val="10"/>
              </w:rPr>
            </w:pPr>
          </w:p>
        </w:tc>
        <w:tc>
          <w:tcPr>
            <w:tcW w:w="397" w:type="dxa"/>
            <w:tcBorders>
              <w:top w:val="single" w:sz="4" w:space="0" w:color="auto"/>
              <w:left w:val="single" w:sz="4" w:space="0" w:color="auto"/>
              <w:bottom w:val="single" w:sz="4" w:space="0" w:color="auto"/>
            </w:tcBorders>
            <w:shd w:val="clear" w:color="auto" w:fill="FFFFFF"/>
            <w:vAlign w:val="center"/>
          </w:tcPr>
          <w:p w:rsidR="0048333E" w:rsidRDefault="0048333E" w:rsidP="00E97129">
            <w:pPr>
              <w:pStyle w:val="22"/>
              <w:shd w:val="clear" w:color="auto" w:fill="auto"/>
              <w:spacing w:line="240" w:lineRule="auto"/>
              <w:ind w:left="140"/>
              <w:rPr>
                <w:rStyle w:val="210pt"/>
              </w:rPr>
            </w:pPr>
          </w:p>
        </w:tc>
        <w:tc>
          <w:tcPr>
            <w:tcW w:w="397" w:type="dxa"/>
            <w:tcBorders>
              <w:top w:val="single" w:sz="4" w:space="0" w:color="auto"/>
              <w:left w:val="single" w:sz="4" w:space="0" w:color="auto"/>
              <w:bottom w:val="single" w:sz="4" w:space="0" w:color="auto"/>
            </w:tcBorders>
            <w:shd w:val="clear" w:color="auto" w:fill="FFFFFF"/>
            <w:vAlign w:val="center"/>
          </w:tcPr>
          <w:p w:rsidR="0048333E" w:rsidRDefault="0048333E" w:rsidP="00E97129">
            <w:pPr>
              <w:pStyle w:val="22"/>
              <w:shd w:val="clear" w:color="auto" w:fill="auto"/>
              <w:spacing w:line="240" w:lineRule="auto"/>
              <w:ind w:left="180"/>
              <w:rPr>
                <w:rStyle w:val="210pt"/>
              </w:rPr>
            </w:pPr>
          </w:p>
        </w:tc>
        <w:tc>
          <w:tcPr>
            <w:tcW w:w="397" w:type="dxa"/>
            <w:tcBorders>
              <w:top w:val="single" w:sz="4" w:space="0" w:color="auto"/>
              <w:left w:val="single" w:sz="4" w:space="0" w:color="auto"/>
              <w:bottom w:val="single" w:sz="4" w:space="0" w:color="auto"/>
            </w:tcBorders>
            <w:shd w:val="clear" w:color="auto" w:fill="FFFFFF"/>
            <w:vAlign w:val="center"/>
          </w:tcPr>
          <w:p w:rsidR="0048333E" w:rsidRDefault="0048333E" w:rsidP="00E97129">
            <w:pPr>
              <w:pStyle w:val="22"/>
              <w:shd w:val="clear" w:color="auto" w:fill="auto"/>
              <w:spacing w:line="240" w:lineRule="auto"/>
              <w:ind w:left="160"/>
              <w:rPr>
                <w:rStyle w:val="210pt"/>
              </w:rPr>
            </w:pPr>
          </w:p>
        </w:tc>
        <w:tc>
          <w:tcPr>
            <w:tcW w:w="397" w:type="dxa"/>
            <w:tcBorders>
              <w:top w:val="single" w:sz="4" w:space="0" w:color="auto"/>
              <w:left w:val="single" w:sz="4" w:space="0" w:color="auto"/>
              <w:bottom w:val="single" w:sz="4" w:space="0" w:color="auto"/>
            </w:tcBorders>
            <w:shd w:val="clear" w:color="auto" w:fill="FFFFFF"/>
            <w:vAlign w:val="center"/>
          </w:tcPr>
          <w:p w:rsidR="0048333E" w:rsidRDefault="0048333E" w:rsidP="00E97129">
            <w:pPr>
              <w:pStyle w:val="22"/>
              <w:shd w:val="clear" w:color="auto" w:fill="auto"/>
              <w:spacing w:line="240" w:lineRule="auto"/>
              <w:ind w:left="180"/>
              <w:rPr>
                <w:rStyle w:val="210pt"/>
              </w:rPr>
            </w:pPr>
          </w:p>
        </w:tc>
        <w:tc>
          <w:tcPr>
            <w:tcW w:w="397" w:type="dxa"/>
            <w:tcBorders>
              <w:top w:val="single" w:sz="4" w:space="0" w:color="auto"/>
              <w:left w:val="single" w:sz="4" w:space="0" w:color="auto"/>
              <w:bottom w:val="single" w:sz="4" w:space="0" w:color="auto"/>
            </w:tcBorders>
            <w:shd w:val="clear" w:color="auto" w:fill="FFFFFF"/>
            <w:vAlign w:val="center"/>
          </w:tcPr>
          <w:p w:rsidR="0048333E" w:rsidRDefault="0048333E" w:rsidP="00E97129">
            <w:pPr>
              <w:pStyle w:val="22"/>
              <w:shd w:val="clear" w:color="auto" w:fill="auto"/>
              <w:spacing w:line="240" w:lineRule="auto"/>
              <w:ind w:left="180"/>
              <w:rPr>
                <w:rStyle w:val="210pt"/>
              </w:rPr>
            </w:pPr>
          </w:p>
        </w:tc>
        <w:tc>
          <w:tcPr>
            <w:tcW w:w="397" w:type="dxa"/>
            <w:tcBorders>
              <w:top w:val="single" w:sz="4" w:space="0" w:color="auto"/>
              <w:left w:val="single" w:sz="4" w:space="0" w:color="auto"/>
              <w:bottom w:val="single" w:sz="4" w:space="0" w:color="auto"/>
            </w:tcBorders>
            <w:shd w:val="clear" w:color="auto" w:fill="FFFFFF"/>
            <w:vAlign w:val="center"/>
          </w:tcPr>
          <w:p w:rsidR="0048333E" w:rsidRDefault="0048333E" w:rsidP="00E97129">
            <w:pPr>
              <w:pStyle w:val="22"/>
              <w:shd w:val="clear" w:color="auto" w:fill="auto"/>
              <w:spacing w:line="240" w:lineRule="auto"/>
              <w:rPr>
                <w:rStyle w:val="210pt"/>
              </w:rPr>
            </w:pPr>
          </w:p>
        </w:tc>
        <w:tc>
          <w:tcPr>
            <w:tcW w:w="397" w:type="dxa"/>
            <w:tcBorders>
              <w:top w:val="single" w:sz="4" w:space="0" w:color="auto"/>
              <w:left w:val="single" w:sz="4" w:space="0" w:color="auto"/>
              <w:bottom w:val="single" w:sz="4" w:space="0" w:color="auto"/>
            </w:tcBorders>
            <w:shd w:val="clear" w:color="auto" w:fill="FFFFFF"/>
            <w:vAlign w:val="center"/>
          </w:tcPr>
          <w:p w:rsidR="0048333E" w:rsidRDefault="0048333E" w:rsidP="00E97129">
            <w:pPr>
              <w:pStyle w:val="22"/>
              <w:shd w:val="clear" w:color="auto" w:fill="auto"/>
              <w:spacing w:line="240" w:lineRule="auto"/>
              <w:ind w:left="160"/>
              <w:rPr>
                <w:rStyle w:val="275pt"/>
                <w:lang w:eastAsia="ru-RU" w:bidi="ru-RU"/>
              </w:rPr>
            </w:pPr>
          </w:p>
        </w:tc>
        <w:tc>
          <w:tcPr>
            <w:tcW w:w="397" w:type="dxa"/>
            <w:tcBorders>
              <w:top w:val="single" w:sz="4" w:space="0" w:color="auto"/>
              <w:left w:val="single" w:sz="4" w:space="0" w:color="auto"/>
              <w:bottom w:val="single" w:sz="4" w:space="0" w:color="auto"/>
            </w:tcBorders>
            <w:shd w:val="clear" w:color="auto" w:fill="FFFFFF"/>
            <w:vAlign w:val="center"/>
          </w:tcPr>
          <w:p w:rsidR="0048333E" w:rsidRDefault="0048333E" w:rsidP="00E97129">
            <w:pPr>
              <w:pStyle w:val="22"/>
              <w:shd w:val="clear" w:color="auto" w:fill="auto"/>
              <w:spacing w:line="240" w:lineRule="auto"/>
              <w:ind w:left="160"/>
              <w:rPr>
                <w:rStyle w:val="275pt"/>
                <w:lang w:eastAsia="ru-RU" w:bidi="ru-RU"/>
              </w:rPr>
            </w:pPr>
          </w:p>
        </w:tc>
        <w:tc>
          <w:tcPr>
            <w:tcW w:w="397" w:type="dxa"/>
            <w:tcBorders>
              <w:top w:val="single" w:sz="4" w:space="0" w:color="auto"/>
              <w:left w:val="single" w:sz="4" w:space="0" w:color="auto"/>
              <w:bottom w:val="single" w:sz="4" w:space="0" w:color="auto"/>
            </w:tcBorders>
            <w:shd w:val="clear" w:color="auto" w:fill="FFFFFF"/>
            <w:vAlign w:val="center"/>
          </w:tcPr>
          <w:p w:rsidR="0048333E" w:rsidRDefault="0048333E" w:rsidP="00E97129">
            <w:pPr>
              <w:pStyle w:val="22"/>
              <w:shd w:val="clear" w:color="auto" w:fill="auto"/>
              <w:spacing w:line="240" w:lineRule="auto"/>
              <w:ind w:left="160"/>
              <w:rPr>
                <w:rStyle w:val="275pt"/>
                <w:lang w:eastAsia="ru-RU" w:bidi="ru-RU"/>
              </w:rPr>
            </w:pPr>
          </w:p>
        </w:tc>
        <w:tc>
          <w:tcPr>
            <w:tcW w:w="397" w:type="dxa"/>
            <w:tcBorders>
              <w:top w:val="single" w:sz="4" w:space="0" w:color="auto"/>
              <w:left w:val="single" w:sz="4" w:space="0" w:color="auto"/>
              <w:bottom w:val="single" w:sz="4" w:space="0" w:color="auto"/>
            </w:tcBorders>
            <w:shd w:val="clear" w:color="auto" w:fill="FFFFFF"/>
            <w:vAlign w:val="center"/>
          </w:tcPr>
          <w:p w:rsidR="0048333E" w:rsidRDefault="0048333E" w:rsidP="00E97129">
            <w:pPr>
              <w:pStyle w:val="22"/>
              <w:shd w:val="clear" w:color="auto" w:fill="auto"/>
              <w:spacing w:line="240" w:lineRule="auto"/>
              <w:ind w:left="160"/>
            </w:pPr>
            <w:r>
              <w:t>+</w:t>
            </w:r>
          </w:p>
        </w:tc>
        <w:tc>
          <w:tcPr>
            <w:tcW w:w="397" w:type="dxa"/>
            <w:tcBorders>
              <w:top w:val="single" w:sz="4" w:space="0" w:color="auto"/>
              <w:left w:val="single" w:sz="4" w:space="0" w:color="auto"/>
              <w:bottom w:val="single" w:sz="4" w:space="0" w:color="auto"/>
            </w:tcBorders>
            <w:shd w:val="clear" w:color="auto" w:fill="FFFFFF"/>
            <w:vAlign w:val="center"/>
          </w:tcPr>
          <w:p w:rsidR="0048333E" w:rsidRDefault="0048333E" w:rsidP="00E97129">
            <w:pPr>
              <w:pStyle w:val="22"/>
              <w:shd w:val="clear" w:color="auto" w:fill="auto"/>
              <w:spacing w:line="240" w:lineRule="auto"/>
              <w:ind w:left="160"/>
            </w:pPr>
          </w:p>
        </w:tc>
        <w:tc>
          <w:tcPr>
            <w:tcW w:w="397" w:type="dxa"/>
            <w:tcBorders>
              <w:top w:val="single" w:sz="4" w:space="0" w:color="auto"/>
              <w:left w:val="single" w:sz="4" w:space="0" w:color="auto"/>
              <w:bottom w:val="single" w:sz="4" w:space="0" w:color="auto"/>
            </w:tcBorders>
            <w:shd w:val="clear" w:color="auto" w:fill="FFFFFF"/>
            <w:vAlign w:val="center"/>
          </w:tcPr>
          <w:p w:rsidR="0048333E" w:rsidRDefault="0048333E" w:rsidP="00E97129">
            <w:pPr>
              <w:pStyle w:val="22"/>
              <w:shd w:val="clear" w:color="auto" w:fill="auto"/>
              <w:spacing w:line="240" w:lineRule="auto"/>
              <w:ind w:left="160"/>
            </w:pPr>
          </w:p>
        </w:tc>
        <w:tc>
          <w:tcPr>
            <w:tcW w:w="397" w:type="dxa"/>
            <w:tcBorders>
              <w:top w:val="single" w:sz="4" w:space="0" w:color="auto"/>
              <w:left w:val="single" w:sz="4" w:space="0" w:color="auto"/>
              <w:bottom w:val="single" w:sz="4" w:space="0" w:color="auto"/>
            </w:tcBorders>
            <w:shd w:val="clear" w:color="auto" w:fill="FFFFFF"/>
            <w:vAlign w:val="center"/>
          </w:tcPr>
          <w:p w:rsidR="0048333E" w:rsidRDefault="0048333E" w:rsidP="00E97129">
            <w:pPr>
              <w:pStyle w:val="22"/>
              <w:shd w:val="clear" w:color="auto" w:fill="auto"/>
              <w:spacing w:line="240" w:lineRule="auto"/>
              <w:ind w:left="160"/>
            </w:pPr>
          </w:p>
        </w:tc>
        <w:tc>
          <w:tcPr>
            <w:tcW w:w="397" w:type="dxa"/>
            <w:tcBorders>
              <w:top w:val="single" w:sz="4" w:space="0" w:color="auto"/>
              <w:left w:val="single" w:sz="4" w:space="0" w:color="auto"/>
              <w:bottom w:val="single" w:sz="4" w:space="0" w:color="auto"/>
            </w:tcBorders>
            <w:shd w:val="clear" w:color="auto" w:fill="FFFFFF"/>
            <w:vAlign w:val="center"/>
          </w:tcPr>
          <w:p w:rsidR="0048333E" w:rsidRDefault="0048333E" w:rsidP="00E97129">
            <w:pPr>
              <w:pStyle w:val="22"/>
              <w:shd w:val="clear" w:color="auto" w:fill="auto"/>
              <w:spacing w:line="240" w:lineRule="auto"/>
              <w:ind w:left="160"/>
            </w:pPr>
          </w:p>
        </w:tc>
        <w:tc>
          <w:tcPr>
            <w:tcW w:w="397" w:type="dxa"/>
            <w:tcBorders>
              <w:top w:val="single" w:sz="4" w:space="0" w:color="auto"/>
              <w:left w:val="single" w:sz="4" w:space="0" w:color="auto"/>
              <w:bottom w:val="single" w:sz="4" w:space="0" w:color="auto"/>
            </w:tcBorders>
            <w:shd w:val="clear" w:color="auto" w:fill="FFFFFF"/>
            <w:vAlign w:val="center"/>
          </w:tcPr>
          <w:p w:rsidR="0048333E" w:rsidRDefault="0048333E" w:rsidP="00E97129">
            <w:pPr>
              <w:pStyle w:val="22"/>
              <w:shd w:val="clear" w:color="auto" w:fill="auto"/>
              <w:spacing w:line="240" w:lineRule="auto"/>
              <w:ind w:left="160"/>
            </w:pPr>
          </w:p>
        </w:tc>
        <w:tc>
          <w:tcPr>
            <w:tcW w:w="397" w:type="dxa"/>
            <w:tcBorders>
              <w:top w:val="single" w:sz="4" w:space="0" w:color="auto"/>
              <w:left w:val="single" w:sz="4" w:space="0" w:color="auto"/>
              <w:bottom w:val="single" w:sz="4" w:space="0" w:color="auto"/>
            </w:tcBorders>
            <w:shd w:val="clear" w:color="auto" w:fill="FFFFFF"/>
            <w:vAlign w:val="center"/>
          </w:tcPr>
          <w:p w:rsidR="0048333E" w:rsidRDefault="0048333E" w:rsidP="00E97129">
            <w:pPr>
              <w:pStyle w:val="22"/>
              <w:shd w:val="clear" w:color="auto" w:fill="auto"/>
              <w:spacing w:line="240" w:lineRule="auto"/>
              <w:ind w:left="160"/>
            </w:pP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pStyle w:val="22"/>
              <w:shd w:val="clear" w:color="auto" w:fill="auto"/>
              <w:spacing w:line="240" w:lineRule="auto"/>
              <w:ind w:left="160"/>
              <w:rPr>
                <w:rStyle w:val="210pt"/>
              </w:rPr>
            </w:pP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pStyle w:val="22"/>
              <w:shd w:val="clear" w:color="auto" w:fill="auto"/>
              <w:spacing w:line="240" w:lineRule="auto"/>
              <w:ind w:left="160"/>
              <w:rPr>
                <w:rStyle w:val="210pt"/>
              </w:rPr>
            </w:pP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pStyle w:val="22"/>
              <w:shd w:val="clear" w:color="auto" w:fill="auto"/>
              <w:spacing w:line="240" w:lineRule="auto"/>
              <w:ind w:left="160"/>
              <w:rPr>
                <w:rStyle w:val="210pt"/>
              </w:rPr>
            </w:pP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pStyle w:val="22"/>
              <w:shd w:val="clear" w:color="auto" w:fill="auto"/>
              <w:spacing w:line="240" w:lineRule="auto"/>
              <w:ind w:left="160"/>
              <w:rPr>
                <w:rStyle w:val="210pt"/>
              </w:rPr>
            </w:pP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pStyle w:val="22"/>
              <w:shd w:val="clear" w:color="auto" w:fill="auto"/>
              <w:spacing w:line="240" w:lineRule="auto"/>
              <w:ind w:left="160"/>
              <w:rPr>
                <w:rStyle w:val="210pt"/>
              </w:rPr>
            </w:pP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pStyle w:val="22"/>
              <w:shd w:val="clear" w:color="auto" w:fill="auto"/>
              <w:spacing w:line="240" w:lineRule="auto"/>
              <w:ind w:left="160"/>
              <w:rPr>
                <w:rStyle w:val="210pt"/>
              </w:rPr>
            </w:pP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pStyle w:val="22"/>
              <w:shd w:val="clear" w:color="auto" w:fill="auto"/>
              <w:spacing w:line="240" w:lineRule="auto"/>
              <w:ind w:left="160"/>
              <w:rPr>
                <w:rStyle w:val="210pt"/>
              </w:rPr>
            </w:pP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pStyle w:val="22"/>
              <w:shd w:val="clear" w:color="auto" w:fill="auto"/>
              <w:spacing w:line="240" w:lineRule="auto"/>
              <w:ind w:left="160"/>
              <w:rPr>
                <w:rStyle w:val="210pt"/>
              </w:rPr>
            </w:pP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pStyle w:val="22"/>
              <w:shd w:val="clear" w:color="auto" w:fill="auto"/>
              <w:spacing w:line="240" w:lineRule="auto"/>
              <w:ind w:left="160"/>
              <w:rPr>
                <w:rStyle w:val="210pt"/>
              </w:rPr>
            </w:pP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pStyle w:val="22"/>
              <w:shd w:val="clear" w:color="auto" w:fill="auto"/>
              <w:spacing w:line="240" w:lineRule="auto"/>
              <w:ind w:left="160"/>
              <w:rPr>
                <w:rStyle w:val="210pt"/>
              </w:rPr>
            </w:pPr>
          </w:p>
        </w:tc>
        <w:tc>
          <w:tcPr>
            <w:tcW w:w="397" w:type="dxa"/>
            <w:tcBorders>
              <w:top w:val="single" w:sz="4" w:space="0" w:color="auto"/>
              <w:left w:val="single" w:sz="4" w:space="0" w:color="auto"/>
              <w:bottom w:val="single" w:sz="4" w:space="0" w:color="auto"/>
              <w:right w:val="single" w:sz="4" w:space="0" w:color="auto"/>
            </w:tcBorders>
            <w:shd w:val="clear" w:color="auto" w:fill="FFFFFF"/>
          </w:tcPr>
          <w:p w:rsidR="0048333E" w:rsidRDefault="0048333E" w:rsidP="00E97129">
            <w:pPr>
              <w:pStyle w:val="22"/>
              <w:shd w:val="clear" w:color="auto" w:fill="auto"/>
              <w:spacing w:line="240" w:lineRule="auto"/>
              <w:ind w:left="160"/>
              <w:rPr>
                <w:rStyle w:val="210pt"/>
              </w:rPr>
            </w:pPr>
          </w:p>
        </w:tc>
      </w:tr>
      <w:tr w:rsidR="00E97129" w:rsidTr="0048333E">
        <w:trPr>
          <w:trHeight w:hRule="exact" w:val="260"/>
        </w:trPr>
        <w:tc>
          <w:tcPr>
            <w:tcW w:w="880" w:type="dxa"/>
            <w:tcBorders>
              <w:top w:val="single" w:sz="4" w:space="0" w:color="auto"/>
              <w:left w:val="single" w:sz="4" w:space="0" w:color="auto"/>
              <w:bottom w:val="single" w:sz="4" w:space="0" w:color="auto"/>
            </w:tcBorders>
            <w:shd w:val="clear" w:color="auto" w:fill="FFFFFF"/>
            <w:vAlign w:val="center"/>
          </w:tcPr>
          <w:p w:rsidR="0048333E" w:rsidRDefault="0048333E" w:rsidP="00E97129">
            <w:pPr>
              <w:pStyle w:val="22"/>
              <w:shd w:val="clear" w:color="auto" w:fill="auto"/>
              <w:spacing w:line="240" w:lineRule="auto"/>
              <w:jc w:val="center"/>
              <w:rPr>
                <w:rStyle w:val="210pt"/>
              </w:rPr>
            </w:pPr>
            <w:r>
              <w:rPr>
                <w:rStyle w:val="210pt"/>
              </w:rPr>
              <w:t>КСП</w:t>
            </w:r>
            <w:r>
              <w:rPr>
                <w:rStyle w:val="210pt"/>
                <w:lang w:eastAsia="ru-RU" w:bidi="ru-RU"/>
              </w:rPr>
              <w:t>-16</w:t>
            </w: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spacing w:after="0" w:line="240" w:lineRule="auto"/>
              <w:rPr>
                <w:sz w:val="10"/>
                <w:szCs w:val="10"/>
              </w:rPr>
            </w:pP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spacing w:after="0" w:line="240" w:lineRule="auto"/>
              <w:rPr>
                <w:sz w:val="10"/>
                <w:szCs w:val="10"/>
              </w:rPr>
            </w:pP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spacing w:after="0" w:line="240" w:lineRule="auto"/>
              <w:rPr>
                <w:sz w:val="10"/>
                <w:szCs w:val="10"/>
              </w:rPr>
            </w:pP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spacing w:after="0" w:line="240" w:lineRule="auto"/>
              <w:rPr>
                <w:sz w:val="10"/>
                <w:szCs w:val="10"/>
              </w:rPr>
            </w:pP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spacing w:after="0" w:line="240" w:lineRule="auto"/>
              <w:rPr>
                <w:sz w:val="10"/>
                <w:szCs w:val="10"/>
              </w:rPr>
            </w:pPr>
          </w:p>
        </w:tc>
        <w:tc>
          <w:tcPr>
            <w:tcW w:w="397" w:type="dxa"/>
            <w:tcBorders>
              <w:top w:val="single" w:sz="4" w:space="0" w:color="auto"/>
              <w:left w:val="single" w:sz="4" w:space="0" w:color="auto"/>
              <w:bottom w:val="single" w:sz="4" w:space="0" w:color="auto"/>
            </w:tcBorders>
            <w:shd w:val="clear" w:color="auto" w:fill="FFFFFF"/>
            <w:vAlign w:val="center"/>
          </w:tcPr>
          <w:p w:rsidR="0048333E" w:rsidRDefault="0048333E" w:rsidP="00E97129">
            <w:pPr>
              <w:pStyle w:val="22"/>
              <w:shd w:val="clear" w:color="auto" w:fill="auto"/>
              <w:spacing w:line="240" w:lineRule="auto"/>
              <w:ind w:left="140"/>
              <w:rPr>
                <w:rStyle w:val="210pt"/>
              </w:rPr>
            </w:pPr>
          </w:p>
        </w:tc>
        <w:tc>
          <w:tcPr>
            <w:tcW w:w="397" w:type="dxa"/>
            <w:tcBorders>
              <w:top w:val="single" w:sz="4" w:space="0" w:color="auto"/>
              <w:left w:val="single" w:sz="4" w:space="0" w:color="auto"/>
              <w:bottom w:val="single" w:sz="4" w:space="0" w:color="auto"/>
            </w:tcBorders>
            <w:shd w:val="clear" w:color="auto" w:fill="FFFFFF"/>
            <w:vAlign w:val="center"/>
          </w:tcPr>
          <w:p w:rsidR="0048333E" w:rsidRDefault="0048333E" w:rsidP="00E97129">
            <w:pPr>
              <w:pStyle w:val="22"/>
              <w:shd w:val="clear" w:color="auto" w:fill="auto"/>
              <w:spacing w:line="240" w:lineRule="auto"/>
              <w:ind w:left="180"/>
              <w:rPr>
                <w:rStyle w:val="210pt"/>
              </w:rPr>
            </w:pPr>
          </w:p>
        </w:tc>
        <w:tc>
          <w:tcPr>
            <w:tcW w:w="397" w:type="dxa"/>
            <w:tcBorders>
              <w:top w:val="single" w:sz="4" w:space="0" w:color="auto"/>
              <w:left w:val="single" w:sz="4" w:space="0" w:color="auto"/>
              <w:bottom w:val="single" w:sz="4" w:space="0" w:color="auto"/>
            </w:tcBorders>
            <w:shd w:val="clear" w:color="auto" w:fill="FFFFFF"/>
            <w:vAlign w:val="center"/>
          </w:tcPr>
          <w:p w:rsidR="0048333E" w:rsidRDefault="0048333E" w:rsidP="00E97129">
            <w:pPr>
              <w:pStyle w:val="22"/>
              <w:shd w:val="clear" w:color="auto" w:fill="auto"/>
              <w:spacing w:line="240" w:lineRule="auto"/>
              <w:ind w:left="160"/>
              <w:rPr>
                <w:rStyle w:val="210pt"/>
              </w:rPr>
            </w:pPr>
          </w:p>
        </w:tc>
        <w:tc>
          <w:tcPr>
            <w:tcW w:w="397" w:type="dxa"/>
            <w:tcBorders>
              <w:top w:val="single" w:sz="4" w:space="0" w:color="auto"/>
              <w:left w:val="single" w:sz="4" w:space="0" w:color="auto"/>
              <w:bottom w:val="single" w:sz="4" w:space="0" w:color="auto"/>
            </w:tcBorders>
            <w:shd w:val="clear" w:color="auto" w:fill="FFFFFF"/>
            <w:vAlign w:val="center"/>
          </w:tcPr>
          <w:p w:rsidR="0048333E" w:rsidRDefault="0048333E" w:rsidP="00E97129">
            <w:pPr>
              <w:pStyle w:val="22"/>
              <w:shd w:val="clear" w:color="auto" w:fill="auto"/>
              <w:spacing w:line="240" w:lineRule="auto"/>
              <w:ind w:left="180"/>
              <w:rPr>
                <w:rStyle w:val="210pt"/>
              </w:rPr>
            </w:pPr>
          </w:p>
        </w:tc>
        <w:tc>
          <w:tcPr>
            <w:tcW w:w="397" w:type="dxa"/>
            <w:tcBorders>
              <w:top w:val="single" w:sz="4" w:space="0" w:color="auto"/>
              <w:left w:val="single" w:sz="4" w:space="0" w:color="auto"/>
              <w:bottom w:val="single" w:sz="4" w:space="0" w:color="auto"/>
            </w:tcBorders>
            <w:shd w:val="clear" w:color="auto" w:fill="FFFFFF"/>
            <w:vAlign w:val="center"/>
          </w:tcPr>
          <w:p w:rsidR="0048333E" w:rsidRDefault="0048333E" w:rsidP="00E97129">
            <w:pPr>
              <w:pStyle w:val="22"/>
              <w:shd w:val="clear" w:color="auto" w:fill="auto"/>
              <w:spacing w:line="240" w:lineRule="auto"/>
              <w:ind w:left="180"/>
              <w:rPr>
                <w:rStyle w:val="210pt"/>
              </w:rPr>
            </w:pPr>
          </w:p>
        </w:tc>
        <w:tc>
          <w:tcPr>
            <w:tcW w:w="397" w:type="dxa"/>
            <w:tcBorders>
              <w:top w:val="single" w:sz="4" w:space="0" w:color="auto"/>
              <w:left w:val="single" w:sz="4" w:space="0" w:color="auto"/>
              <w:bottom w:val="single" w:sz="4" w:space="0" w:color="auto"/>
            </w:tcBorders>
            <w:shd w:val="clear" w:color="auto" w:fill="FFFFFF"/>
            <w:vAlign w:val="center"/>
          </w:tcPr>
          <w:p w:rsidR="0048333E" w:rsidRDefault="0048333E" w:rsidP="00E97129">
            <w:pPr>
              <w:pStyle w:val="22"/>
              <w:shd w:val="clear" w:color="auto" w:fill="auto"/>
              <w:spacing w:line="240" w:lineRule="auto"/>
              <w:rPr>
                <w:rStyle w:val="210pt"/>
              </w:rPr>
            </w:pPr>
          </w:p>
        </w:tc>
        <w:tc>
          <w:tcPr>
            <w:tcW w:w="397" w:type="dxa"/>
            <w:tcBorders>
              <w:top w:val="single" w:sz="4" w:space="0" w:color="auto"/>
              <w:left w:val="single" w:sz="4" w:space="0" w:color="auto"/>
              <w:bottom w:val="single" w:sz="4" w:space="0" w:color="auto"/>
            </w:tcBorders>
            <w:shd w:val="clear" w:color="auto" w:fill="FFFFFF"/>
            <w:vAlign w:val="center"/>
          </w:tcPr>
          <w:p w:rsidR="0048333E" w:rsidRDefault="0048333E" w:rsidP="00E97129">
            <w:pPr>
              <w:pStyle w:val="22"/>
              <w:shd w:val="clear" w:color="auto" w:fill="auto"/>
              <w:spacing w:line="240" w:lineRule="auto"/>
              <w:ind w:left="160"/>
              <w:rPr>
                <w:rStyle w:val="275pt"/>
                <w:lang w:eastAsia="ru-RU" w:bidi="ru-RU"/>
              </w:rPr>
            </w:pPr>
          </w:p>
        </w:tc>
        <w:tc>
          <w:tcPr>
            <w:tcW w:w="397" w:type="dxa"/>
            <w:tcBorders>
              <w:top w:val="single" w:sz="4" w:space="0" w:color="auto"/>
              <w:left w:val="single" w:sz="4" w:space="0" w:color="auto"/>
              <w:bottom w:val="single" w:sz="4" w:space="0" w:color="auto"/>
            </w:tcBorders>
            <w:shd w:val="clear" w:color="auto" w:fill="FFFFFF"/>
            <w:vAlign w:val="center"/>
          </w:tcPr>
          <w:p w:rsidR="0048333E" w:rsidRDefault="0048333E" w:rsidP="00E97129">
            <w:pPr>
              <w:pStyle w:val="22"/>
              <w:shd w:val="clear" w:color="auto" w:fill="auto"/>
              <w:spacing w:line="240" w:lineRule="auto"/>
              <w:ind w:left="160"/>
              <w:rPr>
                <w:rStyle w:val="275pt"/>
                <w:lang w:eastAsia="ru-RU" w:bidi="ru-RU"/>
              </w:rPr>
            </w:pPr>
          </w:p>
        </w:tc>
        <w:tc>
          <w:tcPr>
            <w:tcW w:w="397" w:type="dxa"/>
            <w:tcBorders>
              <w:top w:val="single" w:sz="4" w:space="0" w:color="auto"/>
              <w:left w:val="single" w:sz="4" w:space="0" w:color="auto"/>
              <w:bottom w:val="single" w:sz="4" w:space="0" w:color="auto"/>
            </w:tcBorders>
            <w:shd w:val="clear" w:color="auto" w:fill="FFFFFF"/>
            <w:vAlign w:val="center"/>
          </w:tcPr>
          <w:p w:rsidR="0048333E" w:rsidRDefault="0048333E" w:rsidP="00E97129">
            <w:pPr>
              <w:pStyle w:val="22"/>
              <w:shd w:val="clear" w:color="auto" w:fill="auto"/>
              <w:spacing w:line="240" w:lineRule="auto"/>
              <w:ind w:left="160"/>
              <w:rPr>
                <w:rStyle w:val="275pt"/>
                <w:lang w:eastAsia="ru-RU" w:bidi="ru-RU"/>
              </w:rPr>
            </w:pPr>
          </w:p>
        </w:tc>
        <w:tc>
          <w:tcPr>
            <w:tcW w:w="397" w:type="dxa"/>
            <w:tcBorders>
              <w:top w:val="single" w:sz="4" w:space="0" w:color="auto"/>
              <w:left w:val="single" w:sz="4" w:space="0" w:color="auto"/>
              <w:bottom w:val="single" w:sz="4" w:space="0" w:color="auto"/>
            </w:tcBorders>
            <w:shd w:val="clear" w:color="auto" w:fill="FFFFFF"/>
            <w:vAlign w:val="center"/>
          </w:tcPr>
          <w:p w:rsidR="0048333E" w:rsidRDefault="0048333E" w:rsidP="00E97129">
            <w:pPr>
              <w:pStyle w:val="22"/>
              <w:shd w:val="clear" w:color="auto" w:fill="auto"/>
              <w:spacing w:line="240" w:lineRule="auto"/>
              <w:ind w:left="160"/>
            </w:pPr>
            <w:r>
              <w:t>+</w:t>
            </w:r>
          </w:p>
        </w:tc>
        <w:tc>
          <w:tcPr>
            <w:tcW w:w="397" w:type="dxa"/>
            <w:tcBorders>
              <w:top w:val="single" w:sz="4" w:space="0" w:color="auto"/>
              <w:left w:val="single" w:sz="4" w:space="0" w:color="auto"/>
              <w:bottom w:val="single" w:sz="4" w:space="0" w:color="auto"/>
            </w:tcBorders>
            <w:shd w:val="clear" w:color="auto" w:fill="FFFFFF"/>
            <w:vAlign w:val="center"/>
          </w:tcPr>
          <w:p w:rsidR="0048333E" w:rsidRDefault="0048333E" w:rsidP="00E97129">
            <w:pPr>
              <w:pStyle w:val="22"/>
              <w:shd w:val="clear" w:color="auto" w:fill="auto"/>
              <w:spacing w:line="240" w:lineRule="auto"/>
              <w:ind w:left="160"/>
            </w:pPr>
            <w:r>
              <w:t>+</w:t>
            </w:r>
          </w:p>
        </w:tc>
        <w:tc>
          <w:tcPr>
            <w:tcW w:w="397" w:type="dxa"/>
            <w:tcBorders>
              <w:top w:val="single" w:sz="4" w:space="0" w:color="auto"/>
              <w:left w:val="single" w:sz="4" w:space="0" w:color="auto"/>
              <w:bottom w:val="single" w:sz="4" w:space="0" w:color="auto"/>
            </w:tcBorders>
            <w:shd w:val="clear" w:color="auto" w:fill="FFFFFF"/>
            <w:vAlign w:val="center"/>
          </w:tcPr>
          <w:p w:rsidR="0048333E" w:rsidRDefault="0048333E" w:rsidP="00E97129">
            <w:pPr>
              <w:pStyle w:val="22"/>
              <w:shd w:val="clear" w:color="auto" w:fill="auto"/>
              <w:spacing w:line="240" w:lineRule="auto"/>
              <w:ind w:left="160"/>
            </w:pPr>
            <w:r>
              <w:t>+</w:t>
            </w:r>
          </w:p>
        </w:tc>
        <w:tc>
          <w:tcPr>
            <w:tcW w:w="397" w:type="dxa"/>
            <w:tcBorders>
              <w:top w:val="single" w:sz="4" w:space="0" w:color="auto"/>
              <w:left w:val="single" w:sz="4" w:space="0" w:color="auto"/>
              <w:bottom w:val="single" w:sz="4" w:space="0" w:color="auto"/>
            </w:tcBorders>
            <w:shd w:val="clear" w:color="auto" w:fill="FFFFFF"/>
            <w:vAlign w:val="center"/>
          </w:tcPr>
          <w:p w:rsidR="0048333E" w:rsidRDefault="0048333E" w:rsidP="00E97129">
            <w:pPr>
              <w:pStyle w:val="22"/>
              <w:shd w:val="clear" w:color="auto" w:fill="auto"/>
              <w:spacing w:line="240" w:lineRule="auto"/>
              <w:ind w:left="160"/>
            </w:pPr>
            <w:r>
              <w:t>+</w:t>
            </w:r>
          </w:p>
        </w:tc>
        <w:tc>
          <w:tcPr>
            <w:tcW w:w="397" w:type="dxa"/>
            <w:tcBorders>
              <w:top w:val="single" w:sz="4" w:space="0" w:color="auto"/>
              <w:left w:val="single" w:sz="4" w:space="0" w:color="auto"/>
              <w:bottom w:val="single" w:sz="4" w:space="0" w:color="auto"/>
            </w:tcBorders>
            <w:shd w:val="clear" w:color="auto" w:fill="FFFFFF"/>
            <w:vAlign w:val="center"/>
          </w:tcPr>
          <w:p w:rsidR="0048333E" w:rsidRDefault="0048333E" w:rsidP="00E97129">
            <w:pPr>
              <w:pStyle w:val="22"/>
              <w:shd w:val="clear" w:color="auto" w:fill="auto"/>
              <w:spacing w:line="240" w:lineRule="auto"/>
              <w:ind w:left="160"/>
            </w:pPr>
            <w:r>
              <w:t>+</w:t>
            </w:r>
          </w:p>
        </w:tc>
        <w:tc>
          <w:tcPr>
            <w:tcW w:w="397" w:type="dxa"/>
            <w:tcBorders>
              <w:top w:val="single" w:sz="4" w:space="0" w:color="auto"/>
              <w:left w:val="single" w:sz="4" w:space="0" w:color="auto"/>
              <w:bottom w:val="single" w:sz="4" w:space="0" w:color="auto"/>
            </w:tcBorders>
            <w:shd w:val="clear" w:color="auto" w:fill="FFFFFF"/>
            <w:vAlign w:val="center"/>
          </w:tcPr>
          <w:p w:rsidR="0048333E" w:rsidRDefault="0048333E" w:rsidP="00E97129">
            <w:pPr>
              <w:pStyle w:val="22"/>
              <w:shd w:val="clear" w:color="auto" w:fill="auto"/>
              <w:spacing w:line="240" w:lineRule="auto"/>
              <w:ind w:left="160"/>
            </w:pPr>
            <w:r>
              <w:t>+</w:t>
            </w:r>
          </w:p>
        </w:tc>
        <w:tc>
          <w:tcPr>
            <w:tcW w:w="397" w:type="dxa"/>
            <w:tcBorders>
              <w:top w:val="single" w:sz="4" w:space="0" w:color="auto"/>
              <w:left w:val="single" w:sz="4" w:space="0" w:color="auto"/>
              <w:bottom w:val="single" w:sz="4" w:space="0" w:color="auto"/>
            </w:tcBorders>
            <w:shd w:val="clear" w:color="auto" w:fill="FFFFFF"/>
            <w:vAlign w:val="center"/>
          </w:tcPr>
          <w:p w:rsidR="0048333E" w:rsidRDefault="0048333E" w:rsidP="00E97129">
            <w:pPr>
              <w:pStyle w:val="22"/>
              <w:shd w:val="clear" w:color="auto" w:fill="auto"/>
              <w:spacing w:line="240" w:lineRule="auto"/>
              <w:ind w:left="160"/>
            </w:pP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pStyle w:val="22"/>
              <w:shd w:val="clear" w:color="auto" w:fill="auto"/>
              <w:spacing w:line="240" w:lineRule="auto"/>
              <w:ind w:left="160"/>
              <w:rPr>
                <w:rStyle w:val="210pt"/>
              </w:rPr>
            </w:pPr>
          </w:p>
        </w:tc>
        <w:tc>
          <w:tcPr>
            <w:tcW w:w="397" w:type="dxa"/>
            <w:tcBorders>
              <w:top w:val="single" w:sz="4" w:space="0" w:color="auto"/>
              <w:left w:val="single" w:sz="4" w:space="0" w:color="auto"/>
              <w:bottom w:val="single" w:sz="4" w:space="0" w:color="auto"/>
            </w:tcBorders>
            <w:shd w:val="clear" w:color="auto" w:fill="FFFFFF"/>
            <w:vAlign w:val="center"/>
          </w:tcPr>
          <w:p w:rsidR="0048333E" w:rsidRDefault="0048333E" w:rsidP="00E97129">
            <w:pPr>
              <w:pStyle w:val="22"/>
              <w:shd w:val="clear" w:color="auto" w:fill="auto"/>
              <w:spacing w:line="240" w:lineRule="auto"/>
              <w:ind w:left="160"/>
            </w:pPr>
            <w:r>
              <w:t>+</w:t>
            </w:r>
          </w:p>
        </w:tc>
        <w:tc>
          <w:tcPr>
            <w:tcW w:w="397" w:type="dxa"/>
            <w:tcBorders>
              <w:top w:val="single" w:sz="4" w:space="0" w:color="auto"/>
              <w:left w:val="single" w:sz="4" w:space="0" w:color="auto"/>
              <w:bottom w:val="single" w:sz="4" w:space="0" w:color="auto"/>
            </w:tcBorders>
            <w:shd w:val="clear" w:color="auto" w:fill="FFFFFF"/>
            <w:vAlign w:val="center"/>
          </w:tcPr>
          <w:p w:rsidR="0048333E" w:rsidRDefault="0048333E" w:rsidP="00E97129">
            <w:pPr>
              <w:pStyle w:val="22"/>
              <w:shd w:val="clear" w:color="auto" w:fill="auto"/>
              <w:spacing w:line="240" w:lineRule="auto"/>
              <w:ind w:left="160"/>
            </w:pPr>
            <w:r>
              <w:t>+</w:t>
            </w:r>
          </w:p>
        </w:tc>
        <w:tc>
          <w:tcPr>
            <w:tcW w:w="397" w:type="dxa"/>
            <w:tcBorders>
              <w:top w:val="single" w:sz="4" w:space="0" w:color="auto"/>
              <w:left w:val="single" w:sz="4" w:space="0" w:color="auto"/>
              <w:bottom w:val="single" w:sz="4" w:space="0" w:color="auto"/>
            </w:tcBorders>
            <w:shd w:val="clear" w:color="auto" w:fill="FFFFFF"/>
            <w:vAlign w:val="center"/>
          </w:tcPr>
          <w:p w:rsidR="0048333E" w:rsidRDefault="0048333E" w:rsidP="00E97129">
            <w:pPr>
              <w:pStyle w:val="22"/>
              <w:shd w:val="clear" w:color="auto" w:fill="auto"/>
              <w:spacing w:line="240" w:lineRule="auto"/>
              <w:ind w:left="160"/>
            </w:pPr>
            <w:r>
              <w:t>+</w:t>
            </w:r>
          </w:p>
        </w:tc>
        <w:tc>
          <w:tcPr>
            <w:tcW w:w="397" w:type="dxa"/>
            <w:tcBorders>
              <w:top w:val="single" w:sz="4" w:space="0" w:color="auto"/>
              <w:left w:val="single" w:sz="4" w:space="0" w:color="auto"/>
              <w:bottom w:val="single" w:sz="4" w:space="0" w:color="auto"/>
            </w:tcBorders>
            <w:shd w:val="clear" w:color="auto" w:fill="FFFFFF"/>
            <w:vAlign w:val="center"/>
          </w:tcPr>
          <w:p w:rsidR="0048333E" w:rsidRDefault="0048333E" w:rsidP="00E97129">
            <w:pPr>
              <w:pStyle w:val="22"/>
              <w:shd w:val="clear" w:color="auto" w:fill="auto"/>
              <w:spacing w:line="240" w:lineRule="auto"/>
              <w:ind w:left="160"/>
            </w:pPr>
            <w:r>
              <w:t>+</w:t>
            </w:r>
          </w:p>
        </w:tc>
        <w:tc>
          <w:tcPr>
            <w:tcW w:w="397" w:type="dxa"/>
            <w:tcBorders>
              <w:top w:val="single" w:sz="4" w:space="0" w:color="auto"/>
              <w:left w:val="single" w:sz="4" w:space="0" w:color="auto"/>
              <w:bottom w:val="single" w:sz="4" w:space="0" w:color="auto"/>
            </w:tcBorders>
            <w:shd w:val="clear" w:color="auto" w:fill="FFFFFF"/>
            <w:vAlign w:val="center"/>
          </w:tcPr>
          <w:p w:rsidR="0048333E" w:rsidRDefault="0048333E" w:rsidP="00E97129">
            <w:pPr>
              <w:pStyle w:val="22"/>
              <w:shd w:val="clear" w:color="auto" w:fill="auto"/>
              <w:spacing w:line="240" w:lineRule="auto"/>
              <w:ind w:left="160"/>
            </w:pPr>
            <w:r>
              <w:t>+</w:t>
            </w:r>
          </w:p>
        </w:tc>
        <w:tc>
          <w:tcPr>
            <w:tcW w:w="397" w:type="dxa"/>
            <w:tcBorders>
              <w:top w:val="single" w:sz="4" w:space="0" w:color="auto"/>
              <w:left w:val="single" w:sz="4" w:space="0" w:color="auto"/>
              <w:bottom w:val="single" w:sz="4" w:space="0" w:color="auto"/>
            </w:tcBorders>
            <w:shd w:val="clear" w:color="auto" w:fill="FFFFFF"/>
            <w:vAlign w:val="center"/>
          </w:tcPr>
          <w:p w:rsidR="0048333E" w:rsidRDefault="0048333E" w:rsidP="00E97129">
            <w:pPr>
              <w:pStyle w:val="22"/>
              <w:shd w:val="clear" w:color="auto" w:fill="auto"/>
              <w:spacing w:line="240" w:lineRule="auto"/>
              <w:ind w:left="160"/>
            </w:pPr>
            <w:r>
              <w:t>+</w:t>
            </w: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pStyle w:val="22"/>
              <w:shd w:val="clear" w:color="auto" w:fill="auto"/>
              <w:spacing w:line="240" w:lineRule="auto"/>
              <w:ind w:left="160"/>
              <w:rPr>
                <w:rStyle w:val="210pt"/>
              </w:rPr>
            </w:pP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pStyle w:val="22"/>
              <w:shd w:val="clear" w:color="auto" w:fill="auto"/>
              <w:spacing w:line="240" w:lineRule="auto"/>
              <w:ind w:left="160"/>
              <w:rPr>
                <w:rStyle w:val="210pt"/>
              </w:rPr>
            </w:pPr>
          </w:p>
        </w:tc>
        <w:tc>
          <w:tcPr>
            <w:tcW w:w="397" w:type="dxa"/>
            <w:tcBorders>
              <w:top w:val="single" w:sz="4" w:space="0" w:color="auto"/>
              <w:left w:val="single" w:sz="4" w:space="0" w:color="auto"/>
              <w:bottom w:val="single" w:sz="4" w:space="0" w:color="auto"/>
            </w:tcBorders>
            <w:shd w:val="clear" w:color="auto" w:fill="FFFFFF"/>
            <w:vAlign w:val="center"/>
          </w:tcPr>
          <w:p w:rsidR="0048333E" w:rsidRDefault="0048333E" w:rsidP="00E97129">
            <w:pPr>
              <w:pStyle w:val="22"/>
              <w:shd w:val="clear" w:color="auto" w:fill="auto"/>
              <w:spacing w:line="240" w:lineRule="auto"/>
              <w:ind w:left="160"/>
            </w:pPr>
            <w:r>
              <w:t>+</w:t>
            </w:r>
          </w:p>
        </w:tc>
        <w:tc>
          <w:tcPr>
            <w:tcW w:w="397" w:type="dxa"/>
            <w:tcBorders>
              <w:top w:val="single" w:sz="4" w:space="0" w:color="auto"/>
              <w:left w:val="single" w:sz="4" w:space="0" w:color="auto"/>
              <w:bottom w:val="single" w:sz="4" w:space="0" w:color="auto"/>
              <w:right w:val="single" w:sz="4" w:space="0" w:color="auto"/>
            </w:tcBorders>
            <w:shd w:val="clear" w:color="auto" w:fill="FFFFFF"/>
            <w:vAlign w:val="center"/>
          </w:tcPr>
          <w:p w:rsidR="0048333E" w:rsidRDefault="0048333E" w:rsidP="00E97129">
            <w:pPr>
              <w:pStyle w:val="22"/>
              <w:shd w:val="clear" w:color="auto" w:fill="auto"/>
              <w:spacing w:line="240" w:lineRule="auto"/>
              <w:ind w:left="160"/>
            </w:pPr>
            <w:r>
              <w:t>+</w:t>
            </w:r>
          </w:p>
        </w:tc>
      </w:tr>
      <w:tr w:rsidR="00E97129" w:rsidTr="0048333E">
        <w:trPr>
          <w:trHeight w:hRule="exact" w:val="260"/>
        </w:trPr>
        <w:tc>
          <w:tcPr>
            <w:tcW w:w="880" w:type="dxa"/>
            <w:tcBorders>
              <w:top w:val="single" w:sz="4" w:space="0" w:color="auto"/>
              <w:left w:val="single" w:sz="4" w:space="0" w:color="auto"/>
              <w:bottom w:val="single" w:sz="4" w:space="0" w:color="auto"/>
            </w:tcBorders>
            <w:shd w:val="clear" w:color="auto" w:fill="FFFFFF"/>
            <w:vAlign w:val="center"/>
          </w:tcPr>
          <w:p w:rsidR="0048333E" w:rsidRDefault="0048333E" w:rsidP="00E97129">
            <w:pPr>
              <w:pStyle w:val="22"/>
              <w:shd w:val="clear" w:color="auto" w:fill="auto"/>
              <w:spacing w:line="240" w:lineRule="auto"/>
              <w:jc w:val="center"/>
              <w:rPr>
                <w:rStyle w:val="210pt"/>
              </w:rPr>
            </w:pPr>
            <w:r>
              <w:rPr>
                <w:rStyle w:val="210pt"/>
              </w:rPr>
              <w:t>КСП</w:t>
            </w:r>
            <w:r>
              <w:rPr>
                <w:rStyle w:val="210pt"/>
                <w:lang w:eastAsia="ru-RU" w:bidi="ru-RU"/>
              </w:rPr>
              <w:t>-17</w:t>
            </w: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spacing w:after="0" w:line="240" w:lineRule="auto"/>
              <w:rPr>
                <w:sz w:val="10"/>
                <w:szCs w:val="10"/>
              </w:rPr>
            </w:pP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spacing w:after="0" w:line="240" w:lineRule="auto"/>
              <w:rPr>
                <w:sz w:val="10"/>
                <w:szCs w:val="10"/>
              </w:rPr>
            </w:pP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spacing w:after="0" w:line="240" w:lineRule="auto"/>
              <w:rPr>
                <w:sz w:val="10"/>
                <w:szCs w:val="10"/>
              </w:rPr>
            </w:pP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spacing w:after="0" w:line="240" w:lineRule="auto"/>
              <w:rPr>
                <w:sz w:val="10"/>
                <w:szCs w:val="10"/>
              </w:rPr>
            </w:pP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spacing w:after="0" w:line="240" w:lineRule="auto"/>
              <w:rPr>
                <w:sz w:val="10"/>
                <w:szCs w:val="10"/>
              </w:rPr>
            </w:pPr>
          </w:p>
        </w:tc>
        <w:tc>
          <w:tcPr>
            <w:tcW w:w="397" w:type="dxa"/>
            <w:tcBorders>
              <w:top w:val="single" w:sz="4" w:space="0" w:color="auto"/>
              <w:left w:val="single" w:sz="4" w:space="0" w:color="auto"/>
              <w:bottom w:val="single" w:sz="4" w:space="0" w:color="auto"/>
            </w:tcBorders>
            <w:shd w:val="clear" w:color="auto" w:fill="FFFFFF"/>
            <w:vAlign w:val="center"/>
          </w:tcPr>
          <w:p w:rsidR="0048333E" w:rsidRDefault="0048333E" w:rsidP="00E97129">
            <w:pPr>
              <w:pStyle w:val="22"/>
              <w:shd w:val="clear" w:color="auto" w:fill="auto"/>
              <w:spacing w:line="240" w:lineRule="auto"/>
              <w:ind w:left="140"/>
              <w:rPr>
                <w:rStyle w:val="210pt"/>
              </w:rPr>
            </w:pPr>
          </w:p>
        </w:tc>
        <w:tc>
          <w:tcPr>
            <w:tcW w:w="397" w:type="dxa"/>
            <w:tcBorders>
              <w:top w:val="single" w:sz="4" w:space="0" w:color="auto"/>
              <w:left w:val="single" w:sz="4" w:space="0" w:color="auto"/>
              <w:bottom w:val="single" w:sz="4" w:space="0" w:color="auto"/>
            </w:tcBorders>
            <w:shd w:val="clear" w:color="auto" w:fill="FFFFFF"/>
            <w:vAlign w:val="center"/>
          </w:tcPr>
          <w:p w:rsidR="0048333E" w:rsidRDefault="0048333E" w:rsidP="00E97129">
            <w:pPr>
              <w:pStyle w:val="22"/>
              <w:shd w:val="clear" w:color="auto" w:fill="auto"/>
              <w:spacing w:line="240" w:lineRule="auto"/>
              <w:ind w:left="180"/>
              <w:rPr>
                <w:rStyle w:val="210pt"/>
              </w:rPr>
            </w:pPr>
          </w:p>
        </w:tc>
        <w:tc>
          <w:tcPr>
            <w:tcW w:w="397" w:type="dxa"/>
            <w:tcBorders>
              <w:top w:val="single" w:sz="4" w:space="0" w:color="auto"/>
              <w:left w:val="single" w:sz="4" w:space="0" w:color="auto"/>
              <w:bottom w:val="single" w:sz="4" w:space="0" w:color="auto"/>
            </w:tcBorders>
            <w:shd w:val="clear" w:color="auto" w:fill="FFFFFF"/>
            <w:vAlign w:val="center"/>
          </w:tcPr>
          <w:p w:rsidR="0048333E" w:rsidRDefault="0048333E" w:rsidP="00E97129">
            <w:pPr>
              <w:pStyle w:val="22"/>
              <w:shd w:val="clear" w:color="auto" w:fill="auto"/>
              <w:spacing w:line="240" w:lineRule="auto"/>
              <w:ind w:left="160"/>
              <w:rPr>
                <w:rStyle w:val="210pt"/>
              </w:rPr>
            </w:pPr>
          </w:p>
        </w:tc>
        <w:tc>
          <w:tcPr>
            <w:tcW w:w="397" w:type="dxa"/>
            <w:tcBorders>
              <w:top w:val="single" w:sz="4" w:space="0" w:color="auto"/>
              <w:left w:val="single" w:sz="4" w:space="0" w:color="auto"/>
              <w:bottom w:val="single" w:sz="4" w:space="0" w:color="auto"/>
            </w:tcBorders>
            <w:shd w:val="clear" w:color="auto" w:fill="FFFFFF"/>
            <w:vAlign w:val="center"/>
          </w:tcPr>
          <w:p w:rsidR="0048333E" w:rsidRDefault="0048333E" w:rsidP="00E97129">
            <w:pPr>
              <w:pStyle w:val="22"/>
              <w:shd w:val="clear" w:color="auto" w:fill="auto"/>
              <w:spacing w:line="240" w:lineRule="auto"/>
              <w:ind w:left="180"/>
              <w:rPr>
                <w:rStyle w:val="210pt"/>
              </w:rPr>
            </w:pPr>
          </w:p>
        </w:tc>
        <w:tc>
          <w:tcPr>
            <w:tcW w:w="397" w:type="dxa"/>
            <w:tcBorders>
              <w:top w:val="single" w:sz="4" w:space="0" w:color="auto"/>
              <w:left w:val="single" w:sz="4" w:space="0" w:color="auto"/>
              <w:bottom w:val="single" w:sz="4" w:space="0" w:color="auto"/>
            </w:tcBorders>
            <w:shd w:val="clear" w:color="auto" w:fill="FFFFFF"/>
            <w:vAlign w:val="center"/>
          </w:tcPr>
          <w:p w:rsidR="0048333E" w:rsidRDefault="0048333E" w:rsidP="00E97129">
            <w:pPr>
              <w:pStyle w:val="22"/>
              <w:shd w:val="clear" w:color="auto" w:fill="auto"/>
              <w:spacing w:line="240" w:lineRule="auto"/>
              <w:ind w:left="180"/>
              <w:rPr>
                <w:rStyle w:val="210pt"/>
              </w:rPr>
            </w:pPr>
          </w:p>
        </w:tc>
        <w:tc>
          <w:tcPr>
            <w:tcW w:w="397" w:type="dxa"/>
            <w:tcBorders>
              <w:top w:val="single" w:sz="4" w:space="0" w:color="auto"/>
              <w:left w:val="single" w:sz="4" w:space="0" w:color="auto"/>
              <w:bottom w:val="single" w:sz="4" w:space="0" w:color="auto"/>
            </w:tcBorders>
            <w:shd w:val="clear" w:color="auto" w:fill="FFFFFF"/>
            <w:vAlign w:val="center"/>
          </w:tcPr>
          <w:p w:rsidR="0048333E" w:rsidRDefault="0048333E" w:rsidP="00E97129">
            <w:pPr>
              <w:pStyle w:val="22"/>
              <w:shd w:val="clear" w:color="auto" w:fill="auto"/>
              <w:spacing w:line="240" w:lineRule="auto"/>
              <w:rPr>
                <w:rStyle w:val="210pt"/>
              </w:rPr>
            </w:pPr>
          </w:p>
        </w:tc>
        <w:tc>
          <w:tcPr>
            <w:tcW w:w="397" w:type="dxa"/>
            <w:tcBorders>
              <w:top w:val="single" w:sz="4" w:space="0" w:color="auto"/>
              <w:left w:val="single" w:sz="4" w:space="0" w:color="auto"/>
              <w:bottom w:val="single" w:sz="4" w:space="0" w:color="auto"/>
            </w:tcBorders>
            <w:shd w:val="clear" w:color="auto" w:fill="FFFFFF"/>
            <w:vAlign w:val="center"/>
          </w:tcPr>
          <w:p w:rsidR="0048333E" w:rsidRDefault="0048333E" w:rsidP="00E97129">
            <w:pPr>
              <w:pStyle w:val="22"/>
              <w:shd w:val="clear" w:color="auto" w:fill="auto"/>
              <w:spacing w:line="240" w:lineRule="auto"/>
              <w:ind w:left="160"/>
              <w:rPr>
                <w:rStyle w:val="275pt"/>
                <w:lang w:eastAsia="ru-RU" w:bidi="ru-RU"/>
              </w:rPr>
            </w:pPr>
          </w:p>
        </w:tc>
        <w:tc>
          <w:tcPr>
            <w:tcW w:w="397" w:type="dxa"/>
            <w:tcBorders>
              <w:top w:val="single" w:sz="4" w:space="0" w:color="auto"/>
              <w:left w:val="single" w:sz="4" w:space="0" w:color="auto"/>
              <w:bottom w:val="single" w:sz="4" w:space="0" w:color="auto"/>
            </w:tcBorders>
            <w:shd w:val="clear" w:color="auto" w:fill="FFFFFF"/>
            <w:vAlign w:val="center"/>
          </w:tcPr>
          <w:p w:rsidR="0048333E" w:rsidRDefault="0048333E" w:rsidP="00E97129">
            <w:pPr>
              <w:pStyle w:val="22"/>
              <w:shd w:val="clear" w:color="auto" w:fill="auto"/>
              <w:spacing w:line="240" w:lineRule="auto"/>
              <w:ind w:left="160"/>
              <w:rPr>
                <w:rStyle w:val="275pt"/>
                <w:lang w:eastAsia="ru-RU" w:bidi="ru-RU"/>
              </w:rPr>
            </w:pPr>
          </w:p>
        </w:tc>
        <w:tc>
          <w:tcPr>
            <w:tcW w:w="397" w:type="dxa"/>
            <w:tcBorders>
              <w:top w:val="single" w:sz="4" w:space="0" w:color="auto"/>
              <w:left w:val="single" w:sz="4" w:space="0" w:color="auto"/>
              <w:bottom w:val="single" w:sz="4" w:space="0" w:color="auto"/>
            </w:tcBorders>
            <w:shd w:val="clear" w:color="auto" w:fill="FFFFFF"/>
            <w:vAlign w:val="center"/>
          </w:tcPr>
          <w:p w:rsidR="0048333E" w:rsidRDefault="0048333E" w:rsidP="00E97129">
            <w:pPr>
              <w:pStyle w:val="22"/>
              <w:shd w:val="clear" w:color="auto" w:fill="auto"/>
              <w:spacing w:line="240" w:lineRule="auto"/>
              <w:ind w:left="160"/>
              <w:rPr>
                <w:rStyle w:val="275pt"/>
                <w:lang w:eastAsia="ru-RU" w:bidi="ru-RU"/>
              </w:rPr>
            </w:pPr>
          </w:p>
        </w:tc>
        <w:tc>
          <w:tcPr>
            <w:tcW w:w="397" w:type="dxa"/>
            <w:tcBorders>
              <w:top w:val="single" w:sz="4" w:space="0" w:color="auto"/>
              <w:left w:val="single" w:sz="4" w:space="0" w:color="auto"/>
              <w:bottom w:val="single" w:sz="4" w:space="0" w:color="auto"/>
            </w:tcBorders>
            <w:shd w:val="clear" w:color="auto" w:fill="FFFFFF"/>
            <w:vAlign w:val="center"/>
          </w:tcPr>
          <w:p w:rsidR="0048333E" w:rsidRDefault="0048333E" w:rsidP="00E97129">
            <w:pPr>
              <w:pStyle w:val="22"/>
              <w:shd w:val="clear" w:color="auto" w:fill="auto"/>
              <w:spacing w:line="240" w:lineRule="auto"/>
              <w:ind w:left="160"/>
            </w:pPr>
            <w:r>
              <w:t>+</w:t>
            </w:r>
          </w:p>
        </w:tc>
        <w:tc>
          <w:tcPr>
            <w:tcW w:w="397" w:type="dxa"/>
            <w:tcBorders>
              <w:top w:val="single" w:sz="4" w:space="0" w:color="auto"/>
              <w:left w:val="single" w:sz="4" w:space="0" w:color="auto"/>
              <w:bottom w:val="single" w:sz="4" w:space="0" w:color="auto"/>
            </w:tcBorders>
            <w:shd w:val="clear" w:color="auto" w:fill="FFFFFF"/>
            <w:vAlign w:val="center"/>
          </w:tcPr>
          <w:p w:rsidR="0048333E" w:rsidRDefault="0048333E" w:rsidP="00E97129">
            <w:pPr>
              <w:pStyle w:val="22"/>
              <w:shd w:val="clear" w:color="auto" w:fill="auto"/>
              <w:spacing w:line="240" w:lineRule="auto"/>
              <w:ind w:left="160"/>
            </w:pPr>
            <w:r>
              <w:t>+</w:t>
            </w:r>
          </w:p>
        </w:tc>
        <w:tc>
          <w:tcPr>
            <w:tcW w:w="397" w:type="dxa"/>
            <w:tcBorders>
              <w:top w:val="single" w:sz="4" w:space="0" w:color="auto"/>
              <w:left w:val="single" w:sz="4" w:space="0" w:color="auto"/>
              <w:bottom w:val="single" w:sz="4" w:space="0" w:color="auto"/>
            </w:tcBorders>
            <w:shd w:val="clear" w:color="auto" w:fill="FFFFFF"/>
            <w:vAlign w:val="center"/>
          </w:tcPr>
          <w:p w:rsidR="0048333E" w:rsidRDefault="0048333E" w:rsidP="00E97129">
            <w:pPr>
              <w:pStyle w:val="22"/>
              <w:shd w:val="clear" w:color="auto" w:fill="auto"/>
              <w:spacing w:line="240" w:lineRule="auto"/>
              <w:ind w:left="160"/>
            </w:pPr>
            <w:r>
              <w:t>+</w:t>
            </w:r>
          </w:p>
        </w:tc>
        <w:tc>
          <w:tcPr>
            <w:tcW w:w="397" w:type="dxa"/>
            <w:tcBorders>
              <w:top w:val="single" w:sz="4" w:space="0" w:color="auto"/>
              <w:left w:val="single" w:sz="4" w:space="0" w:color="auto"/>
              <w:bottom w:val="single" w:sz="4" w:space="0" w:color="auto"/>
            </w:tcBorders>
            <w:shd w:val="clear" w:color="auto" w:fill="FFFFFF"/>
            <w:vAlign w:val="center"/>
          </w:tcPr>
          <w:p w:rsidR="0048333E" w:rsidRDefault="0048333E" w:rsidP="00E97129">
            <w:pPr>
              <w:pStyle w:val="22"/>
              <w:shd w:val="clear" w:color="auto" w:fill="auto"/>
              <w:spacing w:line="240" w:lineRule="auto"/>
              <w:ind w:left="160"/>
            </w:pPr>
            <w:r>
              <w:t>+</w:t>
            </w:r>
          </w:p>
        </w:tc>
        <w:tc>
          <w:tcPr>
            <w:tcW w:w="397" w:type="dxa"/>
            <w:tcBorders>
              <w:top w:val="single" w:sz="4" w:space="0" w:color="auto"/>
              <w:left w:val="single" w:sz="4" w:space="0" w:color="auto"/>
              <w:bottom w:val="single" w:sz="4" w:space="0" w:color="auto"/>
            </w:tcBorders>
            <w:shd w:val="clear" w:color="auto" w:fill="FFFFFF"/>
            <w:vAlign w:val="center"/>
          </w:tcPr>
          <w:p w:rsidR="0048333E" w:rsidRDefault="0048333E" w:rsidP="00E97129">
            <w:pPr>
              <w:pStyle w:val="22"/>
              <w:shd w:val="clear" w:color="auto" w:fill="auto"/>
              <w:spacing w:line="240" w:lineRule="auto"/>
              <w:ind w:left="160"/>
            </w:pPr>
            <w:r>
              <w:t>+</w:t>
            </w:r>
          </w:p>
        </w:tc>
        <w:tc>
          <w:tcPr>
            <w:tcW w:w="397" w:type="dxa"/>
            <w:tcBorders>
              <w:top w:val="single" w:sz="4" w:space="0" w:color="auto"/>
              <w:left w:val="single" w:sz="4" w:space="0" w:color="auto"/>
              <w:bottom w:val="single" w:sz="4" w:space="0" w:color="auto"/>
            </w:tcBorders>
            <w:shd w:val="clear" w:color="auto" w:fill="FFFFFF"/>
            <w:vAlign w:val="center"/>
          </w:tcPr>
          <w:p w:rsidR="0048333E" w:rsidRDefault="0048333E" w:rsidP="00E97129">
            <w:pPr>
              <w:pStyle w:val="22"/>
              <w:shd w:val="clear" w:color="auto" w:fill="auto"/>
              <w:spacing w:line="240" w:lineRule="auto"/>
              <w:ind w:left="160"/>
            </w:pPr>
            <w:r>
              <w:t>+</w:t>
            </w:r>
          </w:p>
        </w:tc>
        <w:tc>
          <w:tcPr>
            <w:tcW w:w="397" w:type="dxa"/>
            <w:tcBorders>
              <w:top w:val="single" w:sz="4" w:space="0" w:color="auto"/>
              <w:left w:val="single" w:sz="4" w:space="0" w:color="auto"/>
              <w:bottom w:val="single" w:sz="4" w:space="0" w:color="auto"/>
            </w:tcBorders>
            <w:shd w:val="clear" w:color="auto" w:fill="FFFFFF"/>
            <w:vAlign w:val="center"/>
          </w:tcPr>
          <w:p w:rsidR="0048333E" w:rsidRDefault="0048333E" w:rsidP="00E97129">
            <w:pPr>
              <w:pStyle w:val="22"/>
              <w:shd w:val="clear" w:color="auto" w:fill="auto"/>
              <w:spacing w:line="240" w:lineRule="auto"/>
              <w:ind w:left="160"/>
            </w:pP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pStyle w:val="22"/>
              <w:shd w:val="clear" w:color="auto" w:fill="auto"/>
              <w:spacing w:line="240" w:lineRule="auto"/>
              <w:ind w:left="160"/>
              <w:rPr>
                <w:rStyle w:val="275pt"/>
                <w:lang w:eastAsia="ru-RU" w:bidi="ru-RU"/>
              </w:rPr>
            </w:pPr>
          </w:p>
        </w:tc>
        <w:tc>
          <w:tcPr>
            <w:tcW w:w="397" w:type="dxa"/>
            <w:tcBorders>
              <w:top w:val="single" w:sz="4" w:space="0" w:color="auto"/>
              <w:left w:val="single" w:sz="4" w:space="0" w:color="auto"/>
              <w:bottom w:val="single" w:sz="4" w:space="0" w:color="auto"/>
            </w:tcBorders>
            <w:shd w:val="clear" w:color="auto" w:fill="FFFFFF"/>
            <w:vAlign w:val="center"/>
          </w:tcPr>
          <w:p w:rsidR="0048333E" w:rsidRDefault="0048333E" w:rsidP="00E97129">
            <w:pPr>
              <w:pStyle w:val="22"/>
              <w:shd w:val="clear" w:color="auto" w:fill="auto"/>
              <w:spacing w:line="240" w:lineRule="auto"/>
              <w:ind w:left="160"/>
            </w:pPr>
            <w:r>
              <w:t>+</w:t>
            </w:r>
          </w:p>
        </w:tc>
        <w:tc>
          <w:tcPr>
            <w:tcW w:w="397" w:type="dxa"/>
            <w:tcBorders>
              <w:top w:val="single" w:sz="4" w:space="0" w:color="auto"/>
              <w:left w:val="single" w:sz="4" w:space="0" w:color="auto"/>
              <w:bottom w:val="single" w:sz="4" w:space="0" w:color="auto"/>
            </w:tcBorders>
            <w:shd w:val="clear" w:color="auto" w:fill="FFFFFF"/>
            <w:vAlign w:val="center"/>
          </w:tcPr>
          <w:p w:rsidR="0048333E" w:rsidRDefault="0048333E" w:rsidP="00E97129">
            <w:pPr>
              <w:pStyle w:val="22"/>
              <w:shd w:val="clear" w:color="auto" w:fill="auto"/>
              <w:spacing w:line="240" w:lineRule="auto"/>
              <w:ind w:left="160"/>
            </w:pPr>
            <w:r>
              <w:t>+</w:t>
            </w:r>
          </w:p>
        </w:tc>
        <w:tc>
          <w:tcPr>
            <w:tcW w:w="397" w:type="dxa"/>
            <w:tcBorders>
              <w:top w:val="single" w:sz="4" w:space="0" w:color="auto"/>
              <w:left w:val="single" w:sz="4" w:space="0" w:color="auto"/>
              <w:bottom w:val="single" w:sz="4" w:space="0" w:color="auto"/>
            </w:tcBorders>
            <w:shd w:val="clear" w:color="auto" w:fill="FFFFFF"/>
            <w:vAlign w:val="center"/>
          </w:tcPr>
          <w:p w:rsidR="0048333E" w:rsidRDefault="0048333E" w:rsidP="00E97129">
            <w:pPr>
              <w:pStyle w:val="22"/>
              <w:shd w:val="clear" w:color="auto" w:fill="auto"/>
              <w:spacing w:line="240" w:lineRule="auto"/>
              <w:ind w:left="160"/>
            </w:pPr>
            <w:r>
              <w:t>+</w:t>
            </w:r>
          </w:p>
        </w:tc>
        <w:tc>
          <w:tcPr>
            <w:tcW w:w="397" w:type="dxa"/>
            <w:tcBorders>
              <w:top w:val="single" w:sz="4" w:space="0" w:color="auto"/>
              <w:left w:val="single" w:sz="4" w:space="0" w:color="auto"/>
              <w:bottom w:val="single" w:sz="4" w:space="0" w:color="auto"/>
            </w:tcBorders>
            <w:shd w:val="clear" w:color="auto" w:fill="FFFFFF"/>
            <w:vAlign w:val="center"/>
          </w:tcPr>
          <w:p w:rsidR="0048333E" w:rsidRDefault="0048333E" w:rsidP="00E97129">
            <w:pPr>
              <w:pStyle w:val="22"/>
              <w:shd w:val="clear" w:color="auto" w:fill="auto"/>
              <w:spacing w:line="240" w:lineRule="auto"/>
              <w:ind w:left="160"/>
            </w:pPr>
            <w:r>
              <w:t>+</w:t>
            </w:r>
          </w:p>
        </w:tc>
        <w:tc>
          <w:tcPr>
            <w:tcW w:w="397" w:type="dxa"/>
            <w:tcBorders>
              <w:top w:val="single" w:sz="4" w:space="0" w:color="auto"/>
              <w:left w:val="single" w:sz="4" w:space="0" w:color="auto"/>
              <w:bottom w:val="single" w:sz="4" w:space="0" w:color="auto"/>
            </w:tcBorders>
            <w:shd w:val="clear" w:color="auto" w:fill="FFFFFF"/>
            <w:vAlign w:val="center"/>
          </w:tcPr>
          <w:p w:rsidR="0048333E" w:rsidRDefault="0048333E" w:rsidP="00E97129">
            <w:pPr>
              <w:pStyle w:val="22"/>
              <w:shd w:val="clear" w:color="auto" w:fill="auto"/>
              <w:spacing w:line="240" w:lineRule="auto"/>
              <w:ind w:left="160"/>
            </w:pPr>
            <w:r>
              <w:t>+</w:t>
            </w:r>
          </w:p>
        </w:tc>
        <w:tc>
          <w:tcPr>
            <w:tcW w:w="397" w:type="dxa"/>
            <w:tcBorders>
              <w:top w:val="single" w:sz="4" w:space="0" w:color="auto"/>
              <w:left w:val="single" w:sz="4" w:space="0" w:color="auto"/>
              <w:bottom w:val="single" w:sz="4" w:space="0" w:color="auto"/>
            </w:tcBorders>
            <w:shd w:val="clear" w:color="auto" w:fill="FFFFFF"/>
            <w:vAlign w:val="center"/>
          </w:tcPr>
          <w:p w:rsidR="0048333E" w:rsidRDefault="0048333E" w:rsidP="00E97129">
            <w:pPr>
              <w:pStyle w:val="22"/>
              <w:shd w:val="clear" w:color="auto" w:fill="auto"/>
              <w:spacing w:line="240" w:lineRule="auto"/>
              <w:ind w:left="160"/>
            </w:pPr>
            <w:r>
              <w:t>+</w:t>
            </w: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pStyle w:val="22"/>
              <w:shd w:val="clear" w:color="auto" w:fill="auto"/>
              <w:spacing w:line="240" w:lineRule="auto"/>
              <w:ind w:left="160"/>
              <w:rPr>
                <w:rStyle w:val="275pt"/>
                <w:lang w:eastAsia="ru-RU" w:bidi="ru-RU"/>
              </w:rPr>
            </w:pP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pStyle w:val="22"/>
              <w:shd w:val="clear" w:color="auto" w:fill="auto"/>
              <w:spacing w:line="240" w:lineRule="auto"/>
              <w:ind w:left="160"/>
              <w:rPr>
                <w:rStyle w:val="275pt"/>
                <w:lang w:eastAsia="ru-RU" w:bidi="ru-RU"/>
              </w:rPr>
            </w:pPr>
          </w:p>
        </w:tc>
        <w:tc>
          <w:tcPr>
            <w:tcW w:w="397" w:type="dxa"/>
            <w:tcBorders>
              <w:top w:val="single" w:sz="4" w:space="0" w:color="auto"/>
              <w:left w:val="single" w:sz="4" w:space="0" w:color="auto"/>
              <w:bottom w:val="single" w:sz="4" w:space="0" w:color="auto"/>
            </w:tcBorders>
            <w:shd w:val="clear" w:color="auto" w:fill="FFFFFF"/>
            <w:vAlign w:val="center"/>
          </w:tcPr>
          <w:p w:rsidR="0048333E" w:rsidRDefault="0048333E" w:rsidP="00E97129">
            <w:pPr>
              <w:pStyle w:val="22"/>
              <w:shd w:val="clear" w:color="auto" w:fill="auto"/>
              <w:spacing w:line="240" w:lineRule="auto"/>
              <w:ind w:left="160"/>
            </w:pPr>
            <w:r>
              <w:t>+</w:t>
            </w:r>
          </w:p>
        </w:tc>
        <w:tc>
          <w:tcPr>
            <w:tcW w:w="397" w:type="dxa"/>
            <w:tcBorders>
              <w:top w:val="single" w:sz="4" w:space="0" w:color="auto"/>
              <w:left w:val="single" w:sz="4" w:space="0" w:color="auto"/>
              <w:bottom w:val="single" w:sz="4" w:space="0" w:color="auto"/>
              <w:right w:val="single" w:sz="4" w:space="0" w:color="auto"/>
            </w:tcBorders>
            <w:shd w:val="clear" w:color="auto" w:fill="FFFFFF"/>
            <w:vAlign w:val="center"/>
          </w:tcPr>
          <w:p w:rsidR="0048333E" w:rsidRDefault="0048333E" w:rsidP="00E97129">
            <w:pPr>
              <w:pStyle w:val="22"/>
              <w:shd w:val="clear" w:color="auto" w:fill="auto"/>
              <w:spacing w:line="240" w:lineRule="auto"/>
              <w:ind w:left="160"/>
            </w:pPr>
            <w:r>
              <w:t>+</w:t>
            </w:r>
          </w:p>
        </w:tc>
      </w:tr>
      <w:tr w:rsidR="00E97129" w:rsidTr="0048333E">
        <w:trPr>
          <w:trHeight w:hRule="exact" w:val="260"/>
        </w:trPr>
        <w:tc>
          <w:tcPr>
            <w:tcW w:w="880" w:type="dxa"/>
            <w:tcBorders>
              <w:top w:val="single" w:sz="4" w:space="0" w:color="auto"/>
              <w:left w:val="single" w:sz="4" w:space="0" w:color="auto"/>
              <w:bottom w:val="single" w:sz="4" w:space="0" w:color="auto"/>
            </w:tcBorders>
            <w:shd w:val="clear" w:color="auto" w:fill="FFFFFF"/>
            <w:vAlign w:val="center"/>
          </w:tcPr>
          <w:p w:rsidR="0048333E" w:rsidRDefault="0048333E" w:rsidP="00E97129">
            <w:pPr>
              <w:pStyle w:val="22"/>
              <w:shd w:val="clear" w:color="auto" w:fill="auto"/>
              <w:spacing w:line="240" w:lineRule="auto"/>
              <w:jc w:val="center"/>
              <w:rPr>
                <w:rStyle w:val="210pt"/>
              </w:rPr>
            </w:pP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spacing w:after="0" w:line="240" w:lineRule="auto"/>
              <w:rPr>
                <w:sz w:val="10"/>
                <w:szCs w:val="10"/>
              </w:rPr>
            </w:pP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spacing w:after="0" w:line="240" w:lineRule="auto"/>
              <w:rPr>
                <w:sz w:val="10"/>
                <w:szCs w:val="10"/>
              </w:rPr>
            </w:pP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spacing w:after="0" w:line="240" w:lineRule="auto"/>
              <w:rPr>
                <w:sz w:val="10"/>
                <w:szCs w:val="10"/>
              </w:rPr>
            </w:pP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spacing w:after="0" w:line="240" w:lineRule="auto"/>
              <w:rPr>
                <w:sz w:val="10"/>
                <w:szCs w:val="10"/>
              </w:rPr>
            </w:pP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spacing w:after="0" w:line="240" w:lineRule="auto"/>
              <w:rPr>
                <w:sz w:val="10"/>
                <w:szCs w:val="10"/>
              </w:rPr>
            </w:pPr>
          </w:p>
        </w:tc>
        <w:tc>
          <w:tcPr>
            <w:tcW w:w="397" w:type="dxa"/>
            <w:tcBorders>
              <w:top w:val="single" w:sz="4" w:space="0" w:color="auto"/>
              <w:left w:val="single" w:sz="4" w:space="0" w:color="auto"/>
              <w:bottom w:val="single" w:sz="4" w:space="0" w:color="auto"/>
            </w:tcBorders>
            <w:shd w:val="clear" w:color="auto" w:fill="FFFFFF"/>
            <w:vAlign w:val="center"/>
          </w:tcPr>
          <w:p w:rsidR="0048333E" w:rsidRDefault="0048333E" w:rsidP="00E97129">
            <w:pPr>
              <w:pStyle w:val="22"/>
              <w:shd w:val="clear" w:color="auto" w:fill="auto"/>
              <w:spacing w:line="240" w:lineRule="auto"/>
              <w:ind w:left="140"/>
              <w:rPr>
                <w:rStyle w:val="210pt"/>
              </w:rPr>
            </w:pPr>
          </w:p>
        </w:tc>
        <w:tc>
          <w:tcPr>
            <w:tcW w:w="397" w:type="dxa"/>
            <w:tcBorders>
              <w:top w:val="single" w:sz="4" w:space="0" w:color="auto"/>
              <w:left w:val="single" w:sz="4" w:space="0" w:color="auto"/>
              <w:bottom w:val="single" w:sz="4" w:space="0" w:color="auto"/>
            </w:tcBorders>
            <w:shd w:val="clear" w:color="auto" w:fill="FFFFFF"/>
            <w:vAlign w:val="center"/>
          </w:tcPr>
          <w:p w:rsidR="0048333E" w:rsidRDefault="0048333E" w:rsidP="00E97129">
            <w:pPr>
              <w:pStyle w:val="22"/>
              <w:shd w:val="clear" w:color="auto" w:fill="auto"/>
              <w:spacing w:line="240" w:lineRule="auto"/>
              <w:ind w:left="180"/>
              <w:rPr>
                <w:rStyle w:val="210pt"/>
              </w:rPr>
            </w:pPr>
          </w:p>
        </w:tc>
        <w:tc>
          <w:tcPr>
            <w:tcW w:w="397" w:type="dxa"/>
            <w:tcBorders>
              <w:top w:val="single" w:sz="4" w:space="0" w:color="auto"/>
              <w:left w:val="single" w:sz="4" w:space="0" w:color="auto"/>
              <w:bottom w:val="single" w:sz="4" w:space="0" w:color="auto"/>
            </w:tcBorders>
            <w:shd w:val="clear" w:color="auto" w:fill="FFFFFF"/>
            <w:vAlign w:val="center"/>
          </w:tcPr>
          <w:p w:rsidR="0048333E" w:rsidRDefault="0048333E" w:rsidP="00E97129">
            <w:pPr>
              <w:pStyle w:val="22"/>
              <w:shd w:val="clear" w:color="auto" w:fill="auto"/>
              <w:spacing w:line="240" w:lineRule="auto"/>
              <w:ind w:left="160"/>
              <w:rPr>
                <w:rStyle w:val="210pt"/>
              </w:rPr>
            </w:pPr>
          </w:p>
        </w:tc>
        <w:tc>
          <w:tcPr>
            <w:tcW w:w="397" w:type="dxa"/>
            <w:tcBorders>
              <w:top w:val="single" w:sz="4" w:space="0" w:color="auto"/>
              <w:left w:val="single" w:sz="4" w:space="0" w:color="auto"/>
              <w:bottom w:val="single" w:sz="4" w:space="0" w:color="auto"/>
            </w:tcBorders>
            <w:shd w:val="clear" w:color="auto" w:fill="FFFFFF"/>
            <w:vAlign w:val="center"/>
          </w:tcPr>
          <w:p w:rsidR="0048333E" w:rsidRDefault="0048333E" w:rsidP="00E97129">
            <w:pPr>
              <w:pStyle w:val="22"/>
              <w:shd w:val="clear" w:color="auto" w:fill="auto"/>
              <w:spacing w:line="240" w:lineRule="auto"/>
              <w:ind w:left="180"/>
              <w:rPr>
                <w:rStyle w:val="210pt"/>
              </w:rPr>
            </w:pPr>
          </w:p>
        </w:tc>
        <w:tc>
          <w:tcPr>
            <w:tcW w:w="397" w:type="dxa"/>
            <w:tcBorders>
              <w:top w:val="single" w:sz="4" w:space="0" w:color="auto"/>
              <w:left w:val="single" w:sz="4" w:space="0" w:color="auto"/>
              <w:bottom w:val="single" w:sz="4" w:space="0" w:color="auto"/>
            </w:tcBorders>
            <w:shd w:val="clear" w:color="auto" w:fill="FFFFFF"/>
            <w:vAlign w:val="center"/>
          </w:tcPr>
          <w:p w:rsidR="0048333E" w:rsidRDefault="0048333E" w:rsidP="00E97129">
            <w:pPr>
              <w:pStyle w:val="22"/>
              <w:shd w:val="clear" w:color="auto" w:fill="auto"/>
              <w:spacing w:line="240" w:lineRule="auto"/>
              <w:ind w:left="180"/>
              <w:rPr>
                <w:rStyle w:val="210pt"/>
              </w:rPr>
            </w:pPr>
          </w:p>
        </w:tc>
        <w:tc>
          <w:tcPr>
            <w:tcW w:w="397" w:type="dxa"/>
            <w:tcBorders>
              <w:top w:val="single" w:sz="4" w:space="0" w:color="auto"/>
              <w:left w:val="single" w:sz="4" w:space="0" w:color="auto"/>
              <w:bottom w:val="single" w:sz="4" w:space="0" w:color="auto"/>
            </w:tcBorders>
            <w:shd w:val="clear" w:color="auto" w:fill="FFFFFF"/>
            <w:vAlign w:val="center"/>
          </w:tcPr>
          <w:p w:rsidR="0048333E" w:rsidRDefault="0048333E" w:rsidP="00E97129">
            <w:pPr>
              <w:pStyle w:val="22"/>
              <w:shd w:val="clear" w:color="auto" w:fill="auto"/>
              <w:spacing w:line="240" w:lineRule="auto"/>
              <w:rPr>
                <w:rStyle w:val="210pt"/>
              </w:rPr>
            </w:pPr>
          </w:p>
        </w:tc>
        <w:tc>
          <w:tcPr>
            <w:tcW w:w="397" w:type="dxa"/>
            <w:tcBorders>
              <w:top w:val="single" w:sz="4" w:space="0" w:color="auto"/>
              <w:left w:val="single" w:sz="4" w:space="0" w:color="auto"/>
              <w:bottom w:val="single" w:sz="4" w:space="0" w:color="auto"/>
            </w:tcBorders>
            <w:shd w:val="clear" w:color="auto" w:fill="FFFFFF"/>
            <w:vAlign w:val="center"/>
          </w:tcPr>
          <w:p w:rsidR="0048333E" w:rsidRDefault="0048333E" w:rsidP="00E97129">
            <w:pPr>
              <w:pStyle w:val="22"/>
              <w:shd w:val="clear" w:color="auto" w:fill="auto"/>
              <w:spacing w:line="240" w:lineRule="auto"/>
              <w:ind w:left="160"/>
              <w:rPr>
                <w:rStyle w:val="275pt"/>
                <w:lang w:eastAsia="ru-RU" w:bidi="ru-RU"/>
              </w:rPr>
            </w:pPr>
          </w:p>
        </w:tc>
        <w:tc>
          <w:tcPr>
            <w:tcW w:w="397" w:type="dxa"/>
            <w:tcBorders>
              <w:top w:val="single" w:sz="4" w:space="0" w:color="auto"/>
              <w:left w:val="single" w:sz="4" w:space="0" w:color="auto"/>
              <w:bottom w:val="single" w:sz="4" w:space="0" w:color="auto"/>
            </w:tcBorders>
            <w:shd w:val="clear" w:color="auto" w:fill="FFFFFF"/>
            <w:vAlign w:val="center"/>
          </w:tcPr>
          <w:p w:rsidR="0048333E" w:rsidRDefault="0048333E" w:rsidP="00E97129">
            <w:pPr>
              <w:pStyle w:val="22"/>
              <w:shd w:val="clear" w:color="auto" w:fill="auto"/>
              <w:spacing w:line="240" w:lineRule="auto"/>
              <w:ind w:left="160"/>
              <w:rPr>
                <w:rStyle w:val="275pt"/>
                <w:lang w:eastAsia="ru-RU" w:bidi="ru-RU"/>
              </w:rPr>
            </w:pPr>
          </w:p>
        </w:tc>
        <w:tc>
          <w:tcPr>
            <w:tcW w:w="397" w:type="dxa"/>
            <w:tcBorders>
              <w:top w:val="single" w:sz="4" w:space="0" w:color="auto"/>
              <w:left w:val="single" w:sz="4" w:space="0" w:color="auto"/>
              <w:bottom w:val="single" w:sz="4" w:space="0" w:color="auto"/>
            </w:tcBorders>
            <w:shd w:val="clear" w:color="auto" w:fill="FFFFFF"/>
            <w:vAlign w:val="center"/>
          </w:tcPr>
          <w:p w:rsidR="0048333E" w:rsidRDefault="0048333E" w:rsidP="00E97129">
            <w:pPr>
              <w:pStyle w:val="22"/>
              <w:shd w:val="clear" w:color="auto" w:fill="auto"/>
              <w:spacing w:line="240" w:lineRule="auto"/>
              <w:ind w:left="160"/>
              <w:rPr>
                <w:rStyle w:val="275pt"/>
                <w:lang w:eastAsia="ru-RU" w:bidi="ru-RU"/>
              </w:rPr>
            </w:pPr>
          </w:p>
        </w:tc>
        <w:tc>
          <w:tcPr>
            <w:tcW w:w="397" w:type="dxa"/>
            <w:tcBorders>
              <w:top w:val="single" w:sz="4" w:space="0" w:color="auto"/>
              <w:left w:val="single" w:sz="4" w:space="0" w:color="auto"/>
              <w:bottom w:val="single" w:sz="4" w:space="0" w:color="auto"/>
            </w:tcBorders>
            <w:shd w:val="clear" w:color="auto" w:fill="FFFFFF"/>
            <w:vAlign w:val="center"/>
          </w:tcPr>
          <w:p w:rsidR="0048333E" w:rsidRDefault="0048333E" w:rsidP="00E97129">
            <w:pPr>
              <w:pStyle w:val="22"/>
              <w:shd w:val="clear" w:color="auto" w:fill="auto"/>
              <w:spacing w:line="240" w:lineRule="auto"/>
              <w:ind w:left="160"/>
              <w:rPr>
                <w:rStyle w:val="275pt"/>
                <w:lang w:eastAsia="ru-RU" w:bidi="ru-RU"/>
              </w:rPr>
            </w:pPr>
          </w:p>
        </w:tc>
        <w:tc>
          <w:tcPr>
            <w:tcW w:w="397" w:type="dxa"/>
            <w:tcBorders>
              <w:top w:val="single" w:sz="4" w:space="0" w:color="auto"/>
              <w:left w:val="single" w:sz="4" w:space="0" w:color="auto"/>
              <w:bottom w:val="single" w:sz="4" w:space="0" w:color="auto"/>
            </w:tcBorders>
            <w:shd w:val="clear" w:color="auto" w:fill="FFFFFF"/>
            <w:vAlign w:val="center"/>
          </w:tcPr>
          <w:p w:rsidR="0048333E" w:rsidRDefault="0048333E" w:rsidP="00E97129">
            <w:pPr>
              <w:pStyle w:val="22"/>
              <w:shd w:val="clear" w:color="auto" w:fill="auto"/>
              <w:spacing w:line="240" w:lineRule="auto"/>
              <w:ind w:left="160"/>
              <w:rPr>
                <w:rStyle w:val="275pt"/>
                <w:lang w:eastAsia="ru-RU" w:bidi="ru-RU"/>
              </w:rPr>
            </w:pPr>
          </w:p>
        </w:tc>
        <w:tc>
          <w:tcPr>
            <w:tcW w:w="397" w:type="dxa"/>
            <w:tcBorders>
              <w:top w:val="single" w:sz="4" w:space="0" w:color="auto"/>
              <w:left w:val="single" w:sz="4" w:space="0" w:color="auto"/>
              <w:bottom w:val="single" w:sz="4" w:space="0" w:color="auto"/>
            </w:tcBorders>
            <w:shd w:val="clear" w:color="auto" w:fill="FFFFFF"/>
            <w:vAlign w:val="center"/>
          </w:tcPr>
          <w:p w:rsidR="0048333E" w:rsidRDefault="0048333E" w:rsidP="00E97129">
            <w:pPr>
              <w:pStyle w:val="22"/>
              <w:shd w:val="clear" w:color="auto" w:fill="auto"/>
              <w:spacing w:line="240" w:lineRule="auto"/>
              <w:ind w:left="160"/>
              <w:rPr>
                <w:rStyle w:val="210pt"/>
              </w:rPr>
            </w:pPr>
          </w:p>
        </w:tc>
        <w:tc>
          <w:tcPr>
            <w:tcW w:w="397" w:type="dxa"/>
            <w:tcBorders>
              <w:top w:val="single" w:sz="4" w:space="0" w:color="auto"/>
              <w:left w:val="single" w:sz="4" w:space="0" w:color="auto"/>
              <w:bottom w:val="single" w:sz="4" w:space="0" w:color="auto"/>
            </w:tcBorders>
            <w:shd w:val="clear" w:color="auto" w:fill="FFFFFF"/>
            <w:vAlign w:val="center"/>
          </w:tcPr>
          <w:p w:rsidR="0048333E" w:rsidRDefault="0048333E" w:rsidP="00E97129">
            <w:pPr>
              <w:pStyle w:val="22"/>
              <w:shd w:val="clear" w:color="auto" w:fill="auto"/>
              <w:spacing w:line="240" w:lineRule="auto"/>
              <w:ind w:left="160"/>
              <w:rPr>
                <w:rStyle w:val="275pt"/>
                <w:lang w:eastAsia="ru-RU" w:bidi="ru-RU"/>
              </w:rPr>
            </w:pPr>
          </w:p>
        </w:tc>
        <w:tc>
          <w:tcPr>
            <w:tcW w:w="397" w:type="dxa"/>
            <w:tcBorders>
              <w:top w:val="single" w:sz="4" w:space="0" w:color="auto"/>
              <w:left w:val="single" w:sz="4" w:space="0" w:color="auto"/>
              <w:bottom w:val="single" w:sz="4" w:space="0" w:color="auto"/>
            </w:tcBorders>
            <w:shd w:val="clear" w:color="auto" w:fill="FFFFFF"/>
            <w:vAlign w:val="center"/>
          </w:tcPr>
          <w:p w:rsidR="0048333E" w:rsidRDefault="0048333E" w:rsidP="00E97129">
            <w:pPr>
              <w:pStyle w:val="22"/>
              <w:shd w:val="clear" w:color="auto" w:fill="auto"/>
              <w:spacing w:line="240" w:lineRule="auto"/>
              <w:ind w:left="160"/>
              <w:rPr>
                <w:rStyle w:val="210pt"/>
              </w:rPr>
            </w:pPr>
          </w:p>
        </w:tc>
        <w:tc>
          <w:tcPr>
            <w:tcW w:w="397" w:type="dxa"/>
            <w:tcBorders>
              <w:top w:val="single" w:sz="4" w:space="0" w:color="auto"/>
              <w:left w:val="single" w:sz="4" w:space="0" w:color="auto"/>
              <w:bottom w:val="single" w:sz="4" w:space="0" w:color="auto"/>
            </w:tcBorders>
            <w:shd w:val="clear" w:color="auto" w:fill="FFFFFF"/>
            <w:vAlign w:val="center"/>
          </w:tcPr>
          <w:p w:rsidR="0048333E" w:rsidRDefault="0048333E" w:rsidP="00E97129">
            <w:pPr>
              <w:pStyle w:val="22"/>
              <w:shd w:val="clear" w:color="auto" w:fill="auto"/>
              <w:spacing w:line="240" w:lineRule="auto"/>
              <w:ind w:left="160"/>
              <w:rPr>
                <w:rStyle w:val="210pt"/>
              </w:rPr>
            </w:pPr>
          </w:p>
        </w:tc>
        <w:tc>
          <w:tcPr>
            <w:tcW w:w="397" w:type="dxa"/>
            <w:tcBorders>
              <w:top w:val="single" w:sz="4" w:space="0" w:color="auto"/>
              <w:left w:val="single" w:sz="4" w:space="0" w:color="auto"/>
              <w:bottom w:val="single" w:sz="4" w:space="0" w:color="auto"/>
            </w:tcBorders>
            <w:shd w:val="clear" w:color="auto" w:fill="FFFFFF"/>
            <w:vAlign w:val="center"/>
          </w:tcPr>
          <w:p w:rsidR="0048333E" w:rsidRDefault="0048333E" w:rsidP="00E97129">
            <w:pPr>
              <w:pStyle w:val="22"/>
              <w:shd w:val="clear" w:color="auto" w:fill="auto"/>
              <w:spacing w:line="240" w:lineRule="auto"/>
              <w:ind w:left="160"/>
              <w:rPr>
                <w:rStyle w:val="275pt"/>
                <w:lang w:eastAsia="ru-RU" w:bidi="ru-RU"/>
              </w:rPr>
            </w:pP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pStyle w:val="22"/>
              <w:shd w:val="clear" w:color="auto" w:fill="auto"/>
              <w:spacing w:line="240" w:lineRule="auto"/>
              <w:ind w:left="160"/>
              <w:rPr>
                <w:rStyle w:val="275pt"/>
                <w:lang w:eastAsia="ru-RU" w:bidi="ru-RU"/>
              </w:rPr>
            </w:pP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pStyle w:val="22"/>
              <w:shd w:val="clear" w:color="auto" w:fill="auto"/>
              <w:spacing w:line="240" w:lineRule="auto"/>
              <w:ind w:left="160"/>
              <w:rPr>
                <w:rStyle w:val="275pt"/>
                <w:lang w:eastAsia="ru-RU" w:bidi="ru-RU"/>
              </w:rPr>
            </w:pP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pStyle w:val="22"/>
              <w:shd w:val="clear" w:color="auto" w:fill="auto"/>
              <w:spacing w:line="240" w:lineRule="auto"/>
              <w:ind w:left="160"/>
              <w:rPr>
                <w:rStyle w:val="275pt"/>
                <w:lang w:eastAsia="ru-RU" w:bidi="ru-RU"/>
              </w:rPr>
            </w:pP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pStyle w:val="22"/>
              <w:shd w:val="clear" w:color="auto" w:fill="auto"/>
              <w:spacing w:line="240" w:lineRule="auto"/>
              <w:ind w:left="160"/>
              <w:rPr>
                <w:rStyle w:val="275pt"/>
                <w:lang w:eastAsia="ru-RU" w:bidi="ru-RU"/>
              </w:rPr>
            </w:pP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pStyle w:val="22"/>
              <w:shd w:val="clear" w:color="auto" w:fill="auto"/>
              <w:spacing w:line="240" w:lineRule="auto"/>
              <w:ind w:left="160"/>
              <w:rPr>
                <w:rStyle w:val="275pt"/>
                <w:lang w:eastAsia="ru-RU" w:bidi="ru-RU"/>
              </w:rPr>
            </w:pP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pStyle w:val="22"/>
              <w:shd w:val="clear" w:color="auto" w:fill="auto"/>
              <w:spacing w:line="240" w:lineRule="auto"/>
              <w:ind w:left="160"/>
              <w:rPr>
                <w:rStyle w:val="275pt"/>
                <w:lang w:eastAsia="ru-RU" w:bidi="ru-RU"/>
              </w:rPr>
            </w:pP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pStyle w:val="22"/>
              <w:shd w:val="clear" w:color="auto" w:fill="auto"/>
              <w:spacing w:line="240" w:lineRule="auto"/>
              <w:ind w:left="160"/>
              <w:rPr>
                <w:rStyle w:val="275pt"/>
                <w:lang w:eastAsia="ru-RU" w:bidi="ru-RU"/>
              </w:rPr>
            </w:pP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pStyle w:val="22"/>
              <w:shd w:val="clear" w:color="auto" w:fill="auto"/>
              <w:spacing w:line="240" w:lineRule="auto"/>
              <w:ind w:left="160"/>
              <w:rPr>
                <w:rStyle w:val="275pt"/>
                <w:lang w:eastAsia="ru-RU" w:bidi="ru-RU"/>
              </w:rPr>
            </w:pP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pStyle w:val="22"/>
              <w:shd w:val="clear" w:color="auto" w:fill="auto"/>
              <w:spacing w:line="240" w:lineRule="auto"/>
              <w:ind w:left="160"/>
              <w:rPr>
                <w:rStyle w:val="275pt"/>
                <w:lang w:eastAsia="ru-RU" w:bidi="ru-RU"/>
              </w:rPr>
            </w:pPr>
          </w:p>
        </w:tc>
        <w:tc>
          <w:tcPr>
            <w:tcW w:w="397" w:type="dxa"/>
            <w:tcBorders>
              <w:top w:val="single" w:sz="4" w:space="0" w:color="auto"/>
              <w:left w:val="single" w:sz="4" w:space="0" w:color="auto"/>
              <w:bottom w:val="single" w:sz="4" w:space="0" w:color="auto"/>
            </w:tcBorders>
            <w:shd w:val="clear" w:color="auto" w:fill="FFFFFF"/>
          </w:tcPr>
          <w:p w:rsidR="0048333E" w:rsidRDefault="0048333E" w:rsidP="00E97129">
            <w:pPr>
              <w:pStyle w:val="22"/>
              <w:shd w:val="clear" w:color="auto" w:fill="auto"/>
              <w:spacing w:line="240" w:lineRule="auto"/>
              <w:ind w:left="160"/>
              <w:rPr>
                <w:rStyle w:val="275pt"/>
                <w:lang w:eastAsia="ru-RU" w:bidi="ru-RU"/>
              </w:rPr>
            </w:pPr>
          </w:p>
        </w:tc>
        <w:tc>
          <w:tcPr>
            <w:tcW w:w="397" w:type="dxa"/>
            <w:tcBorders>
              <w:top w:val="single" w:sz="4" w:space="0" w:color="auto"/>
              <w:left w:val="single" w:sz="4" w:space="0" w:color="auto"/>
              <w:bottom w:val="single" w:sz="4" w:space="0" w:color="auto"/>
              <w:right w:val="single" w:sz="4" w:space="0" w:color="auto"/>
            </w:tcBorders>
            <w:shd w:val="clear" w:color="auto" w:fill="FFFFFF"/>
          </w:tcPr>
          <w:p w:rsidR="0048333E" w:rsidRDefault="0048333E" w:rsidP="00E97129">
            <w:pPr>
              <w:pStyle w:val="22"/>
              <w:shd w:val="clear" w:color="auto" w:fill="auto"/>
              <w:spacing w:line="240" w:lineRule="auto"/>
              <w:ind w:left="160"/>
              <w:rPr>
                <w:rStyle w:val="275pt"/>
                <w:lang w:eastAsia="ru-RU" w:bidi="ru-RU"/>
              </w:rPr>
            </w:pPr>
          </w:p>
        </w:tc>
      </w:tr>
    </w:tbl>
    <w:p w:rsidR="007D11DB" w:rsidRDefault="007D11DB" w:rsidP="00E97129">
      <w:pPr>
        <w:spacing w:after="0" w:line="240" w:lineRule="auto"/>
        <w:rPr>
          <w:rFonts w:ascii="Times New Roman" w:hAnsi="Times New Roman" w:cs="Times New Roman"/>
          <w:sz w:val="24"/>
          <w:szCs w:val="24"/>
        </w:rPr>
      </w:pPr>
    </w:p>
    <w:p w:rsidR="007D11DB" w:rsidRDefault="007D11DB" w:rsidP="00E97129">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223A73" w:rsidRDefault="00223A73" w:rsidP="00E97129">
      <w:pPr>
        <w:pStyle w:val="2a"/>
        <w:shd w:val="clear" w:color="auto" w:fill="auto"/>
        <w:spacing w:after="0" w:line="240" w:lineRule="auto"/>
        <w:ind w:left="60"/>
        <w:jc w:val="center"/>
        <w:rPr>
          <w:lang w:val="uk-UA"/>
        </w:rPr>
      </w:pPr>
      <w:r>
        <w:lastRenderedPageBreak/>
        <w:t>Матриця забезпечення програмних результатів навчання (ПРН)</w:t>
      </w:r>
      <w:r>
        <w:br/>
        <w:t>відповідними компонентами освітньо - професійної програми</w:t>
      </w:r>
    </w:p>
    <w:p w:rsidR="00223A73" w:rsidRPr="00223A73" w:rsidRDefault="00223A73" w:rsidP="00E97129">
      <w:pPr>
        <w:pStyle w:val="2a"/>
        <w:shd w:val="clear" w:color="auto" w:fill="auto"/>
        <w:spacing w:after="0" w:line="240" w:lineRule="auto"/>
        <w:ind w:left="60"/>
        <w:jc w:val="center"/>
        <w:rPr>
          <w:lang w:val="uk-UA"/>
        </w:rPr>
      </w:pPr>
    </w:p>
    <w:tbl>
      <w:tblPr>
        <w:tblW w:w="14068" w:type="dxa"/>
        <w:jc w:val="center"/>
        <w:tblLayout w:type="fixed"/>
        <w:tblCellMar>
          <w:left w:w="10" w:type="dxa"/>
          <w:right w:w="10" w:type="dxa"/>
        </w:tblCellMar>
        <w:tblLook w:val="0000" w:firstRow="0" w:lastRow="0" w:firstColumn="0" w:lastColumn="0" w:noHBand="0" w:noVBand="0"/>
      </w:tblPr>
      <w:tblGrid>
        <w:gridCol w:w="726"/>
        <w:gridCol w:w="430"/>
        <w:gridCol w:w="430"/>
        <w:gridCol w:w="401"/>
        <w:gridCol w:w="464"/>
        <w:gridCol w:w="432"/>
        <w:gridCol w:w="432"/>
        <w:gridCol w:w="432"/>
        <w:gridCol w:w="427"/>
        <w:gridCol w:w="442"/>
        <w:gridCol w:w="341"/>
        <w:gridCol w:w="422"/>
        <w:gridCol w:w="427"/>
        <w:gridCol w:w="422"/>
        <w:gridCol w:w="427"/>
        <w:gridCol w:w="427"/>
        <w:gridCol w:w="427"/>
        <w:gridCol w:w="422"/>
        <w:gridCol w:w="422"/>
        <w:gridCol w:w="422"/>
        <w:gridCol w:w="427"/>
        <w:gridCol w:w="422"/>
        <w:gridCol w:w="432"/>
        <w:gridCol w:w="422"/>
        <w:gridCol w:w="422"/>
        <w:gridCol w:w="427"/>
        <w:gridCol w:w="375"/>
        <w:gridCol w:w="47"/>
        <w:gridCol w:w="329"/>
        <w:gridCol w:w="86"/>
        <w:gridCol w:w="290"/>
        <w:gridCol w:w="43"/>
        <w:gridCol w:w="333"/>
        <w:gridCol w:w="334"/>
        <w:gridCol w:w="427"/>
        <w:gridCol w:w="432"/>
        <w:gridCol w:w="45"/>
      </w:tblGrid>
      <w:tr w:rsidR="0048333E" w:rsidTr="0048333E">
        <w:trPr>
          <w:trHeight w:hRule="exact" w:val="974"/>
          <w:jc w:val="center"/>
        </w:trPr>
        <w:tc>
          <w:tcPr>
            <w:tcW w:w="727" w:type="dxa"/>
            <w:tcBorders>
              <w:top w:val="single" w:sz="4" w:space="0" w:color="auto"/>
              <w:left w:val="single" w:sz="4" w:space="0" w:color="auto"/>
            </w:tcBorders>
            <w:shd w:val="clear" w:color="auto" w:fill="FFFFFF"/>
            <w:vAlign w:val="center"/>
          </w:tcPr>
          <w:p w:rsidR="0048333E" w:rsidRDefault="0048333E" w:rsidP="00E97129">
            <w:pPr>
              <w:spacing w:after="0" w:line="240" w:lineRule="auto"/>
              <w:jc w:val="center"/>
              <w:rPr>
                <w:sz w:val="10"/>
                <w:szCs w:val="10"/>
              </w:rPr>
            </w:pPr>
          </w:p>
        </w:tc>
        <w:tc>
          <w:tcPr>
            <w:tcW w:w="431" w:type="dxa"/>
            <w:tcBorders>
              <w:top w:val="single" w:sz="4" w:space="0" w:color="auto"/>
              <w:left w:val="single" w:sz="4" w:space="0" w:color="auto"/>
            </w:tcBorders>
            <w:shd w:val="clear" w:color="auto" w:fill="FFFFFF"/>
            <w:textDirection w:val="btLr"/>
            <w:vAlign w:val="center"/>
          </w:tcPr>
          <w:p w:rsidR="0048333E" w:rsidRPr="00A033C3" w:rsidRDefault="0048333E" w:rsidP="00E97129">
            <w:pPr>
              <w:pStyle w:val="22"/>
              <w:shd w:val="clear" w:color="auto" w:fill="auto"/>
              <w:spacing w:line="240" w:lineRule="auto"/>
              <w:jc w:val="center"/>
              <w:rPr>
                <w:b/>
                <w:sz w:val="16"/>
                <w:szCs w:val="16"/>
              </w:rPr>
            </w:pPr>
            <w:r w:rsidRPr="00A033C3">
              <w:rPr>
                <w:b/>
                <w:sz w:val="16"/>
                <w:szCs w:val="16"/>
              </w:rPr>
              <w:t>ГСЕ 01</w:t>
            </w:r>
          </w:p>
        </w:tc>
        <w:tc>
          <w:tcPr>
            <w:tcW w:w="431" w:type="dxa"/>
            <w:tcBorders>
              <w:top w:val="single" w:sz="4" w:space="0" w:color="auto"/>
              <w:left w:val="single" w:sz="4" w:space="0" w:color="auto"/>
            </w:tcBorders>
            <w:shd w:val="clear" w:color="auto" w:fill="FFFFFF"/>
            <w:textDirection w:val="btLr"/>
            <w:vAlign w:val="center"/>
          </w:tcPr>
          <w:p w:rsidR="0048333E" w:rsidRPr="00A033C3" w:rsidRDefault="0048333E" w:rsidP="00E97129">
            <w:pPr>
              <w:pStyle w:val="22"/>
              <w:shd w:val="clear" w:color="auto" w:fill="auto"/>
              <w:spacing w:line="240" w:lineRule="auto"/>
              <w:jc w:val="center"/>
              <w:rPr>
                <w:b/>
              </w:rPr>
            </w:pPr>
            <w:r w:rsidRPr="00A033C3">
              <w:rPr>
                <w:b/>
                <w:sz w:val="16"/>
                <w:szCs w:val="16"/>
              </w:rPr>
              <w:t>ГСЕ 02</w:t>
            </w:r>
          </w:p>
        </w:tc>
        <w:tc>
          <w:tcPr>
            <w:tcW w:w="402" w:type="dxa"/>
            <w:tcBorders>
              <w:top w:val="single" w:sz="4" w:space="0" w:color="auto"/>
              <w:left w:val="single" w:sz="4" w:space="0" w:color="auto"/>
            </w:tcBorders>
            <w:shd w:val="clear" w:color="auto" w:fill="FFFFFF"/>
            <w:textDirection w:val="btLr"/>
            <w:vAlign w:val="center"/>
          </w:tcPr>
          <w:p w:rsidR="0048333E" w:rsidRPr="00A033C3" w:rsidRDefault="0048333E" w:rsidP="00E97129">
            <w:pPr>
              <w:pStyle w:val="22"/>
              <w:shd w:val="clear" w:color="auto" w:fill="auto"/>
              <w:spacing w:line="240" w:lineRule="auto"/>
              <w:jc w:val="center"/>
              <w:rPr>
                <w:b/>
              </w:rPr>
            </w:pPr>
            <w:r w:rsidRPr="00A033C3">
              <w:rPr>
                <w:b/>
                <w:sz w:val="16"/>
                <w:szCs w:val="16"/>
              </w:rPr>
              <w:t>ГСЕ 03</w:t>
            </w:r>
          </w:p>
        </w:tc>
        <w:tc>
          <w:tcPr>
            <w:tcW w:w="465" w:type="dxa"/>
            <w:tcBorders>
              <w:top w:val="single" w:sz="4" w:space="0" w:color="auto"/>
              <w:left w:val="single" w:sz="4" w:space="0" w:color="auto"/>
            </w:tcBorders>
            <w:shd w:val="clear" w:color="auto" w:fill="FFFFFF"/>
            <w:textDirection w:val="btLr"/>
            <w:vAlign w:val="center"/>
          </w:tcPr>
          <w:p w:rsidR="0048333E" w:rsidRPr="00A033C3" w:rsidRDefault="0048333E" w:rsidP="00E97129">
            <w:pPr>
              <w:pStyle w:val="22"/>
              <w:shd w:val="clear" w:color="auto" w:fill="auto"/>
              <w:spacing w:line="240" w:lineRule="auto"/>
              <w:jc w:val="center"/>
              <w:rPr>
                <w:b/>
              </w:rPr>
            </w:pPr>
            <w:r w:rsidRPr="00A033C3">
              <w:rPr>
                <w:b/>
                <w:sz w:val="16"/>
                <w:szCs w:val="16"/>
              </w:rPr>
              <w:t>ГСЕ 04</w:t>
            </w:r>
          </w:p>
        </w:tc>
        <w:tc>
          <w:tcPr>
            <w:tcW w:w="432" w:type="dxa"/>
            <w:tcBorders>
              <w:top w:val="single" w:sz="4" w:space="0" w:color="auto"/>
              <w:left w:val="single" w:sz="4" w:space="0" w:color="auto"/>
            </w:tcBorders>
            <w:shd w:val="clear" w:color="auto" w:fill="FFFFFF"/>
            <w:textDirection w:val="btLr"/>
            <w:vAlign w:val="center"/>
          </w:tcPr>
          <w:p w:rsidR="0048333E" w:rsidRPr="00A033C3" w:rsidRDefault="0048333E" w:rsidP="00E97129">
            <w:pPr>
              <w:pStyle w:val="22"/>
              <w:shd w:val="clear" w:color="auto" w:fill="auto"/>
              <w:spacing w:line="240" w:lineRule="auto"/>
              <w:jc w:val="center"/>
              <w:rPr>
                <w:b/>
              </w:rPr>
            </w:pPr>
            <w:r w:rsidRPr="00A033C3">
              <w:rPr>
                <w:b/>
                <w:sz w:val="16"/>
                <w:szCs w:val="16"/>
              </w:rPr>
              <w:t>ГСЕ 05</w:t>
            </w:r>
          </w:p>
        </w:tc>
        <w:tc>
          <w:tcPr>
            <w:tcW w:w="432" w:type="dxa"/>
            <w:tcBorders>
              <w:top w:val="single" w:sz="4" w:space="0" w:color="auto"/>
              <w:left w:val="single" w:sz="4" w:space="0" w:color="auto"/>
            </w:tcBorders>
            <w:shd w:val="clear" w:color="auto" w:fill="FFFFFF"/>
            <w:textDirection w:val="btLr"/>
            <w:vAlign w:val="center"/>
          </w:tcPr>
          <w:p w:rsidR="0048333E" w:rsidRPr="00A033C3" w:rsidRDefault="0048333E" w:rsidP="00E97129">
            <w:pPr>
              <w:pStyle w:val="22"/>
              <w:shd w:val="clear" w:color="auto" w:fill="auto"/>
              <w:spacing w:line="240" w:lineRule="auto"/>
              <w:jc w:val="center"/>
              <w:rPr>
                <w:b/>
                <w:sz w:val="16"/>
                <w:szCs w:val="16"/>
              </w:rPr>
            </w:pPr>
            <w:r w:rsidRPr="00A033C3">
              <w:rPr>
                <w:b/>
                <w:sz w:val="16"/>
                <w:szCs w:val="16"/>
              </w:rPr>
              <w:t>МПН 01</w:t>
            </w:r>
          </w:p>
        </w:tc>
        <w:tc>
          <w:tcPr>
            <w:tcW w:w="432" w:type="dxa"/>
            <w:tcBorders>
              <w:top w:val="single" w:sz="4" w:space="0" w:color="auto"/>
              <w:left w:val="single" w:sz="4" w:space="0" w:color="auto"/>
            </w:tcBorders>
            <w:shd w:val="clear" w:color="auto" w:fill="FFFFFF"/>
            <w:textDirection w:val="btLr"/>
            <w:vAlign w:val="center"/>
          </w:tcPr>
          <w:p w:rsidR="0048333E" w:rsidRPr="00A033C3" w:rsidRDefault="0048333E" w:rsidP="00E97129">
            <w:pPr>
              <w:pStyle w:val="22"/>
              <w:shd w:val="clear" w:color="auto" w:fill="auto"/>
              <w:spacing w:line="240" w:lineRule="auto"/>
              <w:jc w:val="center"/>
              <w:rPr>
                <w:b/>
              </w:rPr>
            </w:pPr>
            <w:r w:rsidRPr="00A033C3">
              <w:rPr>
                <w:b/>
                <w:sz w:val="16"/>
                <w:szCs w:val="16"/>
              </w:rPr>
              <w:t>МПН 02</w:t>
            </w:r>
          </w:p>
        </w:tc>
        <w:tc>
          <w:tcPr>
            <w:tcW w:w="427" w:type="dxa"/>
            <w:tcBorders>
              <w:top w:val="single" w:sz="4" w:space="0" w:color="auto"/>
              <w:left w:val="single" w:sz="4" w:space="0" w:color="auto"/>
            </w:tcBorders>
            <w:shd w:val="clear" w:color="auto" w:fill="FFFFFF"/>
            <w:textDirection w:val="btLr"/>
            <w:vAlign w:val="center"/>
          </w:tcPr>
          <w:p w:rsidR="0048333E" w:rsidRPr="00A033C3" w:rsidRDefault="0048333E" w:rsidP="00E97129">
            <w:pPr>
              <w:pStyle w:val="22"/>
              <w:shd w:val="clear" w:color="auto" w:fill="auto"/>
              <w:spacing w:line="240" w:lineRule="auto"/>
              <w:jc w:val="center"/>
              <w:rPr>
                <w:b/>
              </w:rPr>
            </w:pPr>
            <w:r w:rsidRPr="00A033C3">
              <w:rPr>
                <w:b/>
                <w:sz w:val="16"/>
                <w:szCs w:val="16"/>
              </w:rPr>
              <w:t>МПН 03</w:t>
            </w:r>
          </w:p>
        </w:tc>
        <w:tc>
          <w:tcPr>
            <w:tcW w:w="437" w:type="dxa"/>
            <w:tcBorders>
              <w:top w:val="single" w:sz="4" w:space="0" w:color="auto"/>
              <w:left w:val="single" w:sz="4" w:space="0" w:color="auto"/>
            </w:tcBorders>
            <w:shd w:val="clear" w:color="auto" w:fill="FFFFFF"/>
            <w:textDirection w:val="btLr"/>
            <w:vAlign w:val="center"/>
          </w:tcPr>
          <w:p w:rsidR="0048333E" w:rsidRPr="00A033C3" w:rsidRDefault="0048333E" w:rsidP="00E97129">
            <w:pPr>
              <w:pStyle w:val="22"/>
              <w:shd w:val="clear" w:color="auto" w:fill="auto"/>
              <w:spacing w:line="240" w:lineRule="auto"/>
              <w:jc w:val="center"/>
              <w:rPr>
                <w:b/>
              </w:rPr>
            </w:pPr>
            <w:r w:rsidRPr="00A033C3">
              <w:rPr>
                <w:b/>
                <w:sz w:val="16"/>
                <w:szCs w:val="16"/>
              </w:rPr>
              <w:t>МПН 04</w:t>
            </w:r>
          </w:p>
        </w:tc>
        <w:tc>
          <w:tcPr>
            <w:tcW w:w="341" w:type="dxa"/>
            <w:tcBorders>
              <w:top w:val="single" w:sz="4" w:space="0" w:color="auto"/>
              <w:left w:val="single" w:sz="4" w:space="0" w:color="auto"/>
            </w:tcBorders>
            <w:shd w:val="clear" w:color="auto" w:fill="FFFFFF"/>
            <w:textDirection w:val="btLr"/>
            <w:vAlign w:val="center"/>
          </w:tcPr>
          <w:p w:rsidR="0048333E" w:rsidRPr="00A033C3" w:rsidRDefault="0048333E" w:rsidP="00E97129">
            <w:pPr>
              <w:pStyle w:val="22"/>
              <w:shd w:val="clear" w:color="auto" w:fill="auto"/>
              <w:spacing w:line="240" w:lineRule="auto"/>
              <w:jc w:val="center"/>
              <w:rPr>
                <w:b/>
              </w:rPr>
            </w:pPr>
            <w:r w:rsidRPr="00A033C3">
              <w:rPr>
                <w:b/>
                <w:sz w:val="16"/>
                <w:szCs w:val="16"/>
              </w:rPr>
              <w:t>МПН 05</w:t>
            </w:r>
          </w:p>
        </w:tc>
        <w:tc>
          <w:tcPr>
            <w:tcW w:w="422" w:type="dxa"/>
            <w:tcBorders>
              <w:top w:val="single" w:sz="4" w:space="0" w:color="auto"/>
              <w:left w:val="single" w:sz="4" w:space="0" w:color="auto"/>
            </w:tcBorders>
            <w:shd w:val="clear" w:color="auto" w:fill="FFFFFF"/>
            <w:textDirection w:val="btLr"/>
            <w:vAlign w:val="center"/>
          </w:tcPr>
          <w:p w:rsidR="0048333E" w:rsidRPr="00A033C3" w:rsidRDefault="0048333E" w:rsidP="00E97129">
            <w:pPr>
              <w:pStyle w:val="22"/>
              <w:shd w:val="clear" w:color="auto" w:fill="auto"/>
              <w:spacing w:line="240" w:lineRule="auto"/>
              <w:jc w:val="center"/>
              <w:rPr>
                <w:b/>
              </w:rPr>
            </w:pPr>
            <w:r w:rsidRPr="00A033C3">
              <w:rPr>
                <w:b/>
                <w:sz w:val="16"/>
                <w:szCs w:val="16"/>
              </w:rPr>
              <w:t>МПН 06</w:t>
            </w:r>
          </w:p>
        </w:tc>
        <w:tc>
          <w:tcPr>
            <w:tcW w:w="427" w:type="dxa"/>
            <w:tcBorders>
              <w:top w:val="single" w:sz="4" w:space="0" w:color="auto"/>
              <w:left w:val="single" w:sz="4" w:space="0" w:color="auto"/>
            </w:tcBorders>
            <w:shd w:val="clear" w:color="auto" w:fill="FFFFFF"/>
            <w:textDirection w:val="btLr"/>
            <w:vAlign w:val="center"/>
          </w:tcPr>
          <w:p w:rsidR="0048333E" w:rsidRPr="00A033C3" w:rsidRDefault="0048333E" w:rsidP="00E97129">
            <w:pPr>
              <w:pStyle w:val="22"/>
              <w:shd w:val="clear" w:color="auto" w:fill="auto"/>
              <w:spacing w:line="240" w:lineRule="auto"/>
              <w:jc w:val="center"/>
              <w:rPr>
                <w:b/>
                <w:sz w:val="16"/>
                <w:szCs w:val="16"/>
              </w:rPr>
            </w:pPr>
            <w:r w:rsidRPr="00A033C3">
              <w:rPr>
                <w:b/>
                <w:sz w:val="16"/>
                <w:szCs w:val="16"/>
              </w:rPr>
              <w:t>МПН 0</w:t>
            </w:r>
            <w:r>
              <w:rPr>
                <w:b/>
                <w:sz w:val="16"/>
                <w:szCs w:val="16"/>
              </w:rPr>
              <w:t>7</w:t>
            </w:r>
          </w:p>
        </w:tc>
        <w:tc>
          <w:tcPr>
            <w:tcW w:w="422" w:type="dxa"/>
            <w:tcBorders>
              <w:top w:val="single" w:sz="4" w:space="0" w:color="auto"/>
              <w:left w:val="single" w:sz="4" w:space="0" w:color="auto"/>
            </w:tcBorders>
            <w:shd w:val="clear" w:color="auto" w:fill="FFFFFF"/>
            <w:textDirection w:val="btLr"/>
            <w:vAlign w:val="center"/>
          </w:tcPr>
          <w:p w:rsidR="0048333E" w:rsidRPr="00A033C3" w:rsidRDefault="0048333E" w:rsidP="00E97129">
            <w:pPr>
              <w:pStyle w:val="22"/>
              <w:shd w:val="clear" w:color="auto" w:fill="auto"/>
              <w:spacing w:line="240" w:lineRule="auto"/>
              <w:jc w:val="center"/>
              <w:rPr>
                <w:b/>
                <w:sz w:val="16"/>
                <w:szCs w:val="16"/>
              </w:rPr>
            </w:pPr>
            <w:r w:rsidRPr="00A033C3">
              <w:rPr>
                <w:b/>
                <w:sz w:val="16"/>
                <w:szCs w:val="16"/>
              </w:rPr>
              <w:t>МПН 0</w:t>
            </w:r>
            <w:r>
              <w:rPr>
                <w:b/>
                <w:sz w:val="16"/>
                <w:szCs w:val="16"/>
              </w:rPr>
              <w:t>8</w:t>
            </w:r>
          </w:p>
        </w:tc>
        <w:tc>
          <w:tcPr>
            <w:tcW w:w="427" w:type="dxa"/>
            <w:tcBorders>
              <w:top w:val="single" w:sz="4" w:space="0" w:color="auto"/>
              <w:left w:val="single" w:sz="4" w:space="0" w:color="auto"/>
            </w:tcBorders>
            <w:shd w:val="clear" w:color="auto" w:fill="FFFFFF"/>
            <w:textDirection w:val="btLr"/>
            <w:vAlign w:val="center"/>
          </w:tcPr>
          <w:p w:rsidR="0048333E" w:rsidRPr="00A033C3" w:rsidRDefault="0048333E" w:rsidP="00E97129">
            <w:pPr>
              <w:pStyle w:val="22"/>
              <w:shd w:val="clear" w:color="auto" w:fill="auto"/>
              <w:spacing w:line="240" w:lineRule="auto"/>
              <w:jc w:val="center"/>
              <w:rPr>
                <w:b/>
                <w:sz w:val="16"/>
                <w:szCs w:val="16"/>
              </w:rPr>
            </w:pPr>
            <w:r w:rsidRPr="00A033C3">
              <w:rPr>
                <w:b/>
                <w:sz w:val="16"/>
                <w:szCs w:val="16"/>
              </w:rPr>
              <w:t>МПН 0</w:t>
            </w:r>
            <w:r>
              <w:rPr>
                <w:b/>
                <w:sz w:val="16"/>
                <w:szCs w:val="16"/>
              </w:rPr>
              <w:t>9</w:t>
            </w:r>
          </w:p>
        </w:tc>
        <w:tc>
          <w:tcPr>
            <w:tcW w:w="427" w:type="dxa"/>
            <w:tcBorders>
              <w:top w:val="single" w:sz="4" w:space="0" w:color="auto"/>
              <w:left w:val="single" w:sz="4" w:space="0" w:color="auto"/>
            </w:tcBorders>
            <w:shd w:val="clear" w:color="auto" w:fill="FFFFFF"/>
            <w:textDirection w:val="btLr"/>
            <w:vAlign w:val="center"/>
          </w:tcPr>
          <w:p w:rsidR="0048333E" w:rsidRPr="00A033C3" w:rsidRDefault="0048333E" w:rsidP="00E97129">
            <w:pPr>
              <w:pStyle w:val="22"/>
              <w:shd w:val="clear" w:color="auto" w:fill="auto"/>
              <w:spacing w:line="240" w:lineRule="auto"/>
              <w:jc w:val="center"/>
              <w:rPr>
                <w:b/>
                <w:sz w:val="16"/>
                <w:szCs w:val="16"/>
              </w:rPr>
            </w:pPr>
            <w:r>
              <w:rPr>
                <w:b/>
                <w:sz w:val="16"/>
                <w:szCs w:val="16"/>
              </w:rPr>
              <w:t>ПП 01</w:t>
            </w:r>
          </w:p>
        </w:tc>
        <w:tc>
          <w:tcPr>
            <w:tcW w:w="427" w:type="dxa"/>
            <w:tcBorders>
              <w:top w:val="single" w:sz="4" w:space="0" w:color="auto"/>
              <w:left w:val="single" w:sz="4" w:space="0" w:color="auto"/>
            </w:tcBorders>
            <w:shd w:val="clear" w:color="auto" w:fill="FFFFFF"/>
            <w:textDirection w:val="btLr"/>
            <w:vAlign w:val="center"/>
          </w:tcPr>
          <w:p w:rsidR="0048333E" w:rsidRPr="00A033C3" w:rsidRDefault="0048333E" w:rsidP="00E97129">
            <w:pPr>
              <w:pStyle w:val="22"/>
              <w:shd w:val="clear" w:color="auto" w:fill="auto"/>
              <w:spacing w:line="240" w:lineRule="auto"/>
              <w:jc w:val="center"/>
              <w:rPr>
                <w:b/>
                <w:sz w:val="16"/>
                <w:szCs w:val="16"/>
              </w:rPr>
            </w:pPr>
            <w:r>
              <w:rPr>
                <w:b/>
                <w:sz w:val="16"/>
                <w:szCs w:val="16"/>
              </w:rPr>
              <w:t>ПП 02</w:t>
            </w:r>
          </w:p>
        </w:tc>
        <w:tc>
          <w:tcPr>
            <w:tcW w:w="422" w:type="dxa"/>
            <w:tcBorders>
              <w:top w:val="single" w:sz="4" w:space="0" w:color="auto"/>
              <w:left w:val="single" w:sz="4" w:space="0" w:color="auto"/>
            </w:tcBorders>
            <w:shd w:val="clear" w:color="auto" w:fill="FFFFFF"/>
            <w:textDirection w:val="btLr"/>
            <w:vAlign w:val="center"/>
          </w:tcPr>
          <w:p w:rsidR="0048333E" w:rsidRPr="00A033C3" w:rsidRDefault="0048333E" w:rsidP="00E97129">
            <w:pPr>
              <w:pStyle w:val="22"/>
              <w:shd w:val="clear" w:color="auto" w:fill="auto"/>
              <w:spacing w:line="240" w:lineRule="auto"/>
              <w:jc w:val="center"/>
              <w:rPr>
                <w:b/>
                <w:sz w:val="16"/>
                <w:szCs w:val="16"/>
              </w:rPr>
            </w:pPr>
            <w:r>
              <w:rPr>
                <w:b/>
                <w:sz w:val="16"/>
                <w:szCs w:val="16"/>
              </w:rPr>
              <w:t>ПП 03</w:t>
            </w:r>
          </w:p>
        </w:tc>
        <w:tc>
          <w:tcPr>
            <w:tcW w:w="422" w:type="dxa"/>
            <w:tcBorders>
              <w:top w:val="single" w:sz="4" w:space="0" w:color="auto"/>
              <w:left w:val="single" w:sz="4" w:space="0" w:color="auto"/>
            </w:tcBorders>
            <w:shd w:val="clear" w:color="auto" w:fill="FFFFFF"/>
            <w:textDirection w:val="btLr"/>
            <w:vAlign w:val="center"/>
          </w:tcPr>
          <w:p w:rsidR="0048333E" w:rsidRPr="00A033C3" w:rsidRDefault="0048333E" w:rsidP="00E97129">
            <w:pPr>
              <w:pStyle w:val="22"/>
              <w:shd w:val="clear" w:color="auto" w:fill="auto"/>
              <w:spacing w:line="240" w:lineRule="auto"/>
              <w:jc w:val="center"/>
              <w:rPr>
                <w:b/>
                <w:sz w:val="16"/>
                <w:szCs w:val="16"/>
              </w:rPr>
            </w:pPr>
            <w:r>
              <w:rPr>
                <w:b/>
                <w:sz w:val="16"/>
                <w:szCs w:val="16"/>
              </w:rPr>
              <w:t>ПП 04</w:t>
            </w:r>
          </w:p>
        </w:tc>
        <w:tc>
          <w:tcPr>
            <w:tcW w:w="422" w:type="dxa"/>
            <w:tcBorders>
              <w:top w:val="single" w:sz="4" w:space="0" w:color="auto"/>
              <w:left w:val="single" w:sz="4" w:space="0" w:color="auto"/>
            </w:tcBorders>
            <w:shd w:val="clear" w:color="auto" w:fill="FFFFFF"/>
            <w:textDirection w:val="btLr"/>
            <w:vAlign w:val="center"/>
          </w:tcPr>
          <w:p w:rsidR="0048333E" w:rsidRPr="00A033C3" w:rsidRDefault="0048333E" w:rsidP="00E97129">
            <w:pPr>
              <w:pStyle w:val="22"/>
              <w:shd w:val="clear" w:color="auto" w:fill="auto"/>
              <w:spacing w:line="240" w:lineRule="auto"/>
              <w:jc w:val="center"/>
              <w:rPr>
                <w:b/>
                <w:sz w:val="16"/>
                <w:szCs w:val="16"/>
              </w:rPr>
            </w:pPr>
            <w:r>
              <w:rPr>
                <w:b/>
                <w:sz w:val="16"/>
                <w:szCs w:val="16"/>
              </w:rPr>
              <w:t>ПП 05</w:t>
            </w:r>
          </w:p>
        </w:tc>
        <w:tc>
          <w:tcPr>
            <w:tcW w:w="427" w:type="dxa"/>
            <w:tcBorders>
              <w:top w:val="single" w:sz="4" w:space="0" w:color="auto"/>
              <w:left w:val="single" w:sz="4" w:space="0" w:color="auto"/>
            </w:tcBorders>
            <w:shd w:val="clear" w:color="auto" w:fill="FFFFFF"/>
            <w:textDirection w:val="btLr"/>
            <w:vAlign w:val="center"/>
          </w:tcPr>
          <w:p w:rsidR="0048333E" w:rsidRPr="00A033C3" w:rsidRDefault="0048333E" w:rsidP="00E97129">
            <w:pPr>
              <w:pStyle w:val="22"/>
              <w:shd w:val="clear" w:color="auto" w:fill="auto"/>
              <w:spacing w:line="240" w:lineRule="auto"/>
              <w:jc w:val="center"/>
              <w:rPr>
                <w:b/>
                <w:sz w:val="16"/>
                <w:szCs w:val="16"/>
              </w:rPr>
            </w:pPr>
            <w:r>
              <w:rPr>
                <w:b/>
                <w:sz w:val="16"/>
                <w:szCs w:val="16"/>
              </w:rPr>
              <w:t>ПП 06</w:t>
            </w:r>
          </w:p>
        </w:tc>
        <w:tc>
          <w:tcPr>
            <w:tcW w:w="422" w:type="dxa"/>
            <w:tcBorders>
              <w:top w:val="single" w:sz="4" w:space="0" w:color="auto"/>
              <w:left w:val="single" w:sz="4" w:space="0" w:color="auto"/>
            </w:tcBorders>
            <w:shd w:val="clear" w:color="auto" w:fill="FFFFFF"/>
            <w:textDirection w:val="btLr"/>
            <w:vAlign w:val="center"/>
          </w:tcPr>
          <w:p w:rsidR="0048333E" w:rsidRPr="00A033C3" w:rsidRDefault="0048333E" w:rsidP="00E97129">
            <w:pPr>
              <w:pStyle w:val="22"/>
              <w:shd w:val="clear" w:color="auto" w:fill="auto"/>
              <w:spacing w:line="240" w:lineRule="auto"/>
              <w:jc w:val="center"/>
              <w:rPr>
                <w:b/>
                <w:sz w:val="16"/>
                <w:szCs w:val="16"/>
              </w:rPr>
            </w:pPr>
            <w:r>
              <w:rPr>
                <w:b/>
                <w:sz w:val="16"/>
                <w:szCs w:val="16"/>
              </w:rPr>
              <w:t>ПП 07</w:t>
            </w:r>
          </w:p>
        </w:tc>
        <w:tc>
          <w:tcPr>
            <w:tcW w:w="432" w:type="dxa"/>
            <w:tcBorders>
              <w:top w:val="single" w:sz="4" w:space="0" w:color="auto"/>
              <w:left w:val="single" w:sz="4" w:space="0" w:color="auto"/>
            </w:tcBorders>
            <w:shd w:val="clear" w:color="auto" w:fill="FFFFFF"/>
            <w:textDirection w:val="btLr"/>
            <w:vAlign w:val="center"/>
          </w:tcPr>
          <w:p w:rsidR="0048333E" w:rsidRPr="00A033C3" w:rsidRDefault="0048333E" w:rsidP="00E97129">
            <w:pPr>
              <w:pStyle w:val="22"/>
              <w:shd w:val="clear" w:color="auto" w:fill="auto"/>
              <w:spacing w:line="240" w:lineRule="auto"/>
              <w:jc w:val="center"/>
              <w:rPr>
                <w:b/>
                <w:sz w:val="16"/>
                <w:szCs w:val="16"/>
              </w:rPr>
            </w:pPr>
            <w:r>
              <w:rPr>
                <w:b/>
                <w:sz w:val="16"/>
                <w:szCs w:val="16"/>
              </w:rPr>
              <w:t>ПП 08</w:t>
            </w:r>
          </w:p>
        </w:tc>
        <w:tc>
          <w:tcPr>
            <w:tcW w:w="422" w:type="dxa"/>
            <w:tcBorders>
              <w:top w:val="single" w:sz="4" w:space="0" w:color="auto"/>
              <w:left w:val="single" w:sz="4" w:space="0" w:color="auto"/>
            </w:tcBorders>
            <w:shd w:val="clear" w:color="auto" w:fill="FFFFFF"/>
            <w:textDirection w:val="btLr"/>
            <w:vAlign w:val="center"/>
          </w:tcPr>
          <w:p w:rsidR="0048333E" w:rsidRPr="00A033C3" w:rsidRDefault="0048333E" w:rsidP="00E97129">
            <w:pPr>
              <w:pStyle w:val="22"/>
              <w:shd w:val="clear" w:color="auto" w:fill="auto"/>
              <w:spacing w:line="240" w:lineRule="auto"/>
              <w:jc w:val="center"/>
              <w:rPr>
                <w:b/>
                <w:sz w:val="16"/>
                <w:szCs w:val="16"/>
              </w:rPr>
            </w:pPr>
            <w:r>
              <w:rPr>
                <w:b/>
                <w:sz w:val="16"/>
                <w:szCs w:val="16"/>
              </w:rPr>
              <w:t>ПП 09</w:t>
            </w:r>
          </w:p>
        </w:tc>
        <w:tc>
          <w:tcPr>
            <w:tcW w:w="422" w:type="dxa"/>
            <w:tcBorders>
              <w:top w:val="single" w:sz="4" w:space="0" w:color="auto"/>
              <w:left w:val="single" w:sz="4" w:space="0" w:color="auto"/>
            </w:tcBorders>
            <w:shd w:val="clear" w:color="auto" w:fill="FFFFFF"/>
            <w:textDirection w:val="btLr"/>
            <w:vAlign w:val="center"/>
          </w:tcPr>
          <w:p w:rsidR="0048333E" w:rsidRPr="00A033C3" w:rsidRDefault="0048333E" w:rsidP="00E97129">
            <w:pPr>
              <w:pStyle w:val="22"/>
              <w:shd w:val="clear" w:color="auto" w:fill="auto"/>
              <w:spacing w:line="240" w:lineRule="auto"/>
              <w:jc w:val="center"/>
              <w:rPr>
                <w:b/>
                <w:sz w:val="16"/>
                <w:szCs w:val="16"/>
              </w:rPr>
            </w:pPr>
            <w:r>
              <w:rPr>
                <w:b/>
                <w:sz w:val="16"/>
                <w:szCs w:val="16"/>
              </w:rPr>
              <w:t>ПП 10</w:t>
            </w:r>
          </w:p>
        </w:tc>
        <w:tc>
          <w:tcPr>
            <w:tcW w:w="427" w:type="dxa"/>
            <w:tcBorders>
              <w:top w:val="single" w:sz="4" w:space="0" w:color="auto"/>
              <w:left w:val="single" w:sz="4" w:space="0" w:color="auto"/>
            </w:tcBorders>
            <w:shd w:val="clear" w:color="auto" w:fill="FFFFFF"/>
            <w:textDirection w:val="btLr"/>
            <w:vAlign w:val="center"/>
          </w:tcPr>
          <w:p w:rsidR="0048333E" w:rsidRPr="00A033C3" w:rsidRDefault="0048333E" w:rsidP="00E97129">
            <w:pPr>
              <w:pStyle w:val="22"/>
              <w:shd w:val="clear" w:color="auto" w:fill="auto"/>
              <w:spacing w:line="240" w:lineRule="auto"/>
              <w:jc w:val="center"/>
              <w:rPr>
                <w:b/>
                <w:sz w:val="16"/>
                <w:szCs w:val="16"/>
              </w:rPr>
            </w:pPr>
            <w:r>
              <w:rPr>
                <w:b/>
                <w:sz w:val="16"/>
                <w:szCs w:val="16"/>
              </w:rPr>
              <w:t>ПП 11</w:t>
            </w:r>
          </w:p>
        </w:tc>
        <w:tc>
          <w:tcPr>
            <w:tcW w:w="422" w:type="dxa"/>
            <w:gridSpan w:val="2"/>
            <w:tcBorders>
              <w:top w:val="single" w:sz="4" w:space="0" w:color="auto"/>
              <w:left w:val="single" w:sz="4" w:space="0" w:color="auto"/>
            </w:tcBorders>
            <w:shd w:val="clear" w:color="auto" w:fill="FFFFFF"/>
            <w:textDirection w:val="btLr"/>
            <w:vAlign w:val="center"/>
          </w:tcPr>
          <w:p w:rsidR="0048333E" w:rsidRPr="00A033C3" w:rsidRDefault="0048333E" w:rsidP="00E97129">
            <w:pPr>
              <w:pStyle w:val="22"/>
              <w:shd w:val="clear" w:color="auto" w:fill="auto"/>
              <w:spacing w:line="240" w:lineRule="auto"/>
              <w:jc w:val="center"/>
              <w:rPr>
                <w:b/>
                <w:sz w:val="16"/>
                <w:szCs w:val="16"/>
              </w:rPr>
            </w:pPr>
            <w:r>
              <w:rPr>
                <w:b/>
                <w:sz w:val="16"/>
                <w:szCs w:val="16"/>
              </w:rPr>
              <w:t>ПП 12</w:t>
            </w:r>
          </w:p>
        </w:tc>
        <w:tc>
          <w:tcPr>
            <w:tcW w:w="415" w:type="dxa"/>
            <w:gridSpan w:val="2"/>
            <w:tcBorders>
              <w:top w:val="single" w:sz="4" w:space="0" w:color="auto"/>
              <w:left w:val="single" w:sz="4" w:space="0" w:color="auto"/>
            </w:tcBorders>
            <w:shd w:val="clear" w:color="auto" w:fill="FFFFFF"/>
            <w:textDirection w:val="btLr"/>
            <w:vAlign w:val="center"/>
          </w:tcPr>
          <w:p w:rsidR="0048333E" w:rsidRPr="00A033C3" w:rsidRDefault="0048333E" w:rsidP="00E97129">
            <w:pPr>
              <w:pStyle w:val="22"/>
              <w:shd w:val="clear" w:color="auto" w:fill="auto"/>
              <w:spacing w:line="240" w:lineRule="auto"/>
              <w:jc w:val="center"/>
              <w:rPr>
                <w:b/>
                <w:sz w:val="16"/>
                <w:szCs w:val="16"/>
              </w:rPr>
            </w:pPr>
            <w:r>
              <w:rPr>
                <w:b/>
                <w:sz w:val="16"/>
                <w:szCs w:val="16"/>
              </w:rPr>
              <w:t>ПП 13</w:t>
            </w:r>
          </w:p>
        </w:tc>
        <w:tc>
          <w:tcPr>
            <w:tcW w:w="333" w:type="dxa"/>
            <w:gridSpan w:val="2"/>
            <w:tcBorders>
              <w:top w:val="single" w:sz="4" w:space="0" w:color="auto"/>
              <w:left w:val="single" w:sz="4" w:space="0" w:color="auto"/>
            </w:tcBorders>
            <w:shd w:val="clear" w:color="auto" w:fill="FFFFFF"/>
            <w:textDirection w:val="btLr"/>
            <w:vAlign w:val="center"/>
          </w:tcPr>
          <w:p w:rsidR="0048333E" w:rsidRPr="00A033C3" w:rsidRDefault="0048333E" w:rsidP="00E97129">
            <w:pPr>
              <w:pStyle w:val="22"/>
              <w:shd w:val="clear" w:color="auto" w:fill="auto"/>
              <w:spacing w:line="240" w:lineRule="auto"/>
              <w:jc w:val="center"/>
              <w:rPr>
                <w:b/>
                <w:sz w:val="16"/>
                <w:szCs w:val="16"/>
              </w:rPr>
            </w:pPr>
            <w:r>
              <w:rPr>
                <w:b/>
                <w:sz w:val="16"/>
                <w:szCs w:val="16"/>
              </w:rPr>
              <w:t>ПП 14</w:t>
            </w:r>
          </w:p>
        </w:tc>
        <w:tc>
          <w:tcPr>
            <w:tcW w:w="333" w:type="dxa"/>
            <w:tcBorders>
              <w:top w:val="single" w:sz="4" w:space="0" w:color="auto"/>
              <w:left w:val="single" w:sz="4" w:space="0" w:color="auto"/>
            </w:tcBorders>
            <w:shd w:val="clear" w:color="auto" w:fill="FFFFFF"/>
            <w:textDirection w:val="btLr"/>
            <w:vAlign w:val="center"/>
          </w:tcPr>
          <w:p w:rsidR="0048333E" w:rsidRPr="00A033C3" w:rsidRDefault="0048333E" w:rsidP="00E97129">
            <w:pPr>
              <w:pStyle w:val="22"/>
              <w:shd w:val="clear" w:color="auto" w:fill="auto"/>
              <w:spacing w:line="240" w:lineRule="auto"/>
              <w:jc w:val="center"/>
              <w:rPr>
                <w:b/>
                <w:sz w:val="16"/>
                <w:szCs w:val="16"/>
              </w:rPr>
            </w:pPr>
            <w:r>
              <w:rPr>
                <w:b/>
                <w:sz w:val="16"/>
                <w:szCs w:val="16"/>
              </w:rPr>
              <w:t>ПП 15</w:t>
            </w:r>
          </w:p>
        </w:tc>
        <w:tc>
          <w:tcPr>
            <w:tcW w:w="334" w:type="dxa"/>
            <w:tcBorders>
              <w:top w:val="single" w:sz="4" w:space="0" w:color="auto"/>
              <w:left w:val="single" w:sz="4" w:space="0" w:color="auto"/>
            </w:tcBorders>
            <w:shd w:val="clear" w:color="auto" w:fill="FFFFFF"/>
            <w:textDirection w:val="btLr"/>
            <w:vAlign w:val="center"/>
          </w:tcPr>
          <w:p w:rsidR="0048333E" w:rsidRPr="00A033C3" w:rsidRDefault="0048333E" w:rsidP="00E97129">
            <w:pPr>
              <w:pStyle w:val="22"/>
              <w:shd w:val="clear" w:color="auto" w:fill="auto"/>
              <w:spacing w:line="240" w:lineRule="auto"/>
              <w:jc w:val="center"/>
              <w:rPr>
                <w:b/>
                <w:sz w:val="16"/>
                <w:szCs w:val="16"/>
              </w:rPr>
            </w:pPr>
            <w:r>
              <w:rPr>
                <w:b/>
                <w:sz w:val="16"/>
                <w:szCs w:val="16"/>
              </w:rPr>
              <w:t>ПП 16</w:t>
            </w:r>
          </w:p>
        </w:tc>
        <w:tc>
          <w:tcPr>
            <w:tcW w:w="427" w:type="dxa"/>
            <w:tcBorders>
              <w:top w:val="single" w:sz="4" w:space="0" w:color="auto"/>
              <w:left w:val="single" w:sz="4" w:space="0" w:color="auto"/>
            </w:tcBorders>
            <w:shd w:val="clear" w:color="auto" w:fill="FFFFFF"/>
            <w:textDirection w:val="btLr"/>
            <w:vAlign w:val="center"/>
          </w:tcPr>
          <w:p w:rsidR="0048333E" w:rsidRPr="00A033C3" w:rsidRDefault="0048333E" w:rsidP="00E97129">
            <w:pPr>
              <w:pStyle w:val="22"/>
              <w:shd w:val="clear" w:color="auto" w:fill="auto"/>
              <w:spacing w:line="240" w:lineRule="auto"/>
              <w:jc w:val="center"/>
              <w:rPr>
                <w:b/>
                <w:sz w:val="16"/>
                <w:szCs w:val="16"/>
              </w:rPr>
            </w:pPr>
            <w:r>
              <w:rPr>
                <w:b/>
                <w:sz w:val="16"/>
                <w:szCs w:val="16"/>
              </w:rPr>
              <w:t>ПП 17</w:t>
            </w:r>
          </w:p>
        </w:tc>
        <w:tc>
          <w:tcPr>
            <w:tcW w:w="432" w:type="dxa"/>
            <w:tcBorders>
              <w:top w:val="single" w:sz="4" w:space="0" w:color="auto"/>
              <w:left w:val="single" w:sz="4" w:space="0" w:color="auto"/>
            </w:tcBorders>
            <w:shd w:val="clear" w:color="auto" w:fill="FFFFFF"/>
            <w:textDirection w:val="btLr"/>
            <w:vAlign w:val="center"/>
          </w:tcPr>
          <w:p w:rsidR="0048333E" w:rsidRPr="00A928ED" w:rsidRDefault="0048333E" w:rsidP="00E97129">
            <w:pPr>
              <w:spacing w:after="0" w:line="240" w:lineRule="auto"/>
              <w:jc w:val="center"/>
              <w:rPr>
                <w:rFonts w:ascii="Times New Roman" w:hAnsi="Times New Roman" w:cs="Times New Roman"/>
                <w:b/>
                <w:sz w:val="16"/>
                <w:szCs w:val="16"/>
              </w:rPr>
            </w:pPr>
            <w:r w:rsidRPr="00A928ED">
              <w:rPr>
                <w:rFonts w:ascii="Times New Roman" w:hAnsi="Times New Roman" w:cs="Times New Roman"/>
                <w:b/>
                <w:sz w:val="16"/>
                <w:szCs w:val="16"/>
              </w:rPr>
              <w:t>ПП 18</w:t>
            </w:r>
          </w:p>
        </w:tc>
        <w:tc>
          <w:tcPr>
            <w:tcW w:w="45" w:type="dxa"/>
            <w:tcBorders>
              <w:top w:val="single" w:sz="4" w:space="0" w:color="auto"/>
              <w:left w:val="single" w:sz="4" w:space="0" w:color="auto"/>
            </w:tcBorders>
            <w:shd w:val="clear" w:color="auto" w:fill="FFFFFF"/>
            <w:vAlign w:val="center"/>
          </w:tcPr>
          <w:p w:rsidR="0048333E" w:rsidRDefault="0048333E" w:rsidP="00E97129">
            <w:pPr>
              <w:pStyle w:val="22"/>
              <w:shd w:val="clear" w:color="auto" w:fill="auto"/>
              <w:spacing w:line="240" w:lineRule="auto"/>
            </w:pPr>
          </w:p>
        </w:tc>
      </w:tr>
      <w:tr w:rsidR="0048333E" w:rsidTr="0048333E">
        <w:trPr>
          <w:trHeight w:hRule="exact" w:val="245"/>
          <w:jc w:val="center"/>
        </w:trPr>
        <w:tc>
          <w:tcPr>
            <w:tcW w:w="727" w:type="dxa"/>
            <w:tcBorders>
              <w:top w:val="single" w:sz="4" w:space="0" w:color="auto"/>
              <w:left w:val="single" w:sz="4" w:space="0" w:color="auto"/>
            </w:tcBorders>
            <w:shd w:val="clear" w:color="auto" w:fill="FFFFFF"/>
            <w:vAlign w:val="center"/>
          </w:tcPr>
          <w:p w:rsidR="0048333E" w:rsidRDefault="0048333E" w:rsidP="00E97129">
            <w:pPr>
              <w:pStyle w:val="22"/>
              <w:shd w:val="clear" w:color="auto" w:fill="auto"/>
              <w:spacing w:line="240" w:lineRule="auto"/>
            </w:pPr>
            <w:r>
              <w:rPr>
                <w:rStyle w:val="275pt0"/>
              </w:rPr>
              <w:t>ПРН1</w:t>
            </w:r>
          </w:p>
        </w:tc>
        <w:tc>
          <w:tcPr>
            <w:tcW w:w="431"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31"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0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65"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3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3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3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7"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37"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341"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7"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7"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7"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7" w:type="dxa"/>
            <w:tcBorders>
              <w:top w:val="single" w:sz="4" w:space="0" w:color="auto"/>
              <w:left w:val="single" w:sz="4" w:space="0" w:color="auto"/>
            </w:tcBorders>
            <w:shd w:val="clear" w:color="auto" w:fill="FFFFFF"/>
            <w:vAlign w:val="center"/>
          </w:tcPr>
          <w:p w:rsidR="0048333E" w:rsidRPr="008F7B73" w:rsidRDefault="0048333E" w:rsidP="00E97129">
            <w:pPr>
              <w:pStyle w:val="22"/>
              <w:shd w:val="clear" w:color="auto" w:fill="auto"/>
              <w:spacing w:line="240" w:lineRule="auto"/>
              <w:jc w:val="center"/>
            </w:pPr>
            <w:r w:rsidRPr="008F7B73">
              <w:t>+</w:t>
            </w:r>
          </w:p>
        </w:tc>
        <w:tc>
          <w:tcPr>
            <w:tcW w:w="422" w:type="dxa"/>
            <w:tcBorders>
              <w:top w:val="single" w:sz="4" w:space="0" w:color="auto"/>
              <w:left w:val="single" w:sz="4" w:space="0" w:color="auto"/>
            </w:tcBorders>
            <w:shd w:val="clear" w:color="auto" w:fill="FFFFFF"/>
            <w:vAlign w:val="center"/>
          </w:tcPr>
          <w:p w:rsidR="0048333E" w:rsidRPr="008F7B73" w:rsidRDefault="0048333E" w:rsidP="00E97129">
            <w:pPr>
              <w:pStyle w:val="22"/>
              <w:shd w:val="clear" w:color="auto" w:fill="auto"/>
              <w:spacing w:line="240" w:lineRule="auto"/>
              <w:jc w:val="center"/>
            </w:pPr>
            <w:r w:rsidRPr="008F7B73">
              <w:t>+</w:t>
            </w:r>
          </w:p>
        </w:tc>
        <w:tc>
          <w:tcPr>
            <w:tcW w:w="422" w:type="dxa"/>
            <w:tcBorders>
              <w:top w:val="single" w:sz="4" w:space="0" w:color="auto"/>
              <w:left w:val="single" w:sz="4" w:space="0" w:color="auto"/>
            </w:tcBorders>
            <w:shd w:val="clear" w:color="auto" w:fill="FFFFFF"/>
            <w:vAlign w:val="center"/>
          </w:tcPr>
          <w:p w:rsidR="0048333E" w:rsidRPr="008F7B73" w:rsidRDefault="0048333E" w:rsidP="00E97129">
            <w:pPr>
              <w:pStyle w:val="22"/>
              <w:shd w:val="clear" w:color="auto" w:fill="auto"/>
              <w:spacing w:line="240" w:lineRule="auto"/>
              <w:jc w:val="center"/>
            </w:pPr>
            <w:r w:rsidRPr="008F7B73">
              <w:t>+</w:t>
            </w:r>
          </w:p>
        </w:tc>
        <w:tc>
          <w:tcPr>
            <w:tcW w:w="422" w:type="dxa"/>
            <w:tcBorders>
              <w:top w:val="single" w:sz="4" w:space="0" w:color="auto"/>
              <w:left w:val="single" w:sz="4" w:space="0" w:color="auto"/>
            </w:tcBorders>
            <w:shd w:val="clear" w:color="auto" w:fill="FFFFFF"/>
            <w:vAlign w:val="center"/>
          </w:tcPr>
          <w:p w:rsidR="0048333E" w:rsidRPr="008F7B73" w:rsidRDefault="0048333E" w:rsidP="00E97129">
            <w:pPr>
              <w:pStyle w:val="22"/>
              <w:shd w:val="clear" w:color="auto" w:fill="auto"/>
              <w:spacing w:line="240" w:lineRule="auto"/>
              <w:jc w:val="center"/>
            </w:pPr>
            <w:r w:rsidRPr="008F7B73">
              <w:t>+</w:t>
            </w:r>
          </w:p>
        </w:tc>
        <w:tc>
          <w:tcPr>
            <w:tcW w:w="427" w:type="dxa"/>
            <w:tcBorders>
              <w:top w:val="single" w:sz="4" w:space="0" w:color="auto"/>
              <w:left w:val="single" w:sz="4" w:space="0" w:color="auto"/>
            </w:tcBorders>
            <w:shd w:val="clear" w:color="auto" w:fill="FFFFFF"/>
            <w:vAlign w:val="center"/>
          </w:tcPr>
          <w:p w:rsidR="0048333E" w:rsidRPr="008F7B73" w:rsidRDefault="0048333E" w:rsidP="00E97129">
            <w:pPr>
              <w:pStyle w:val="22"/>
              <w:shd w:val="clear" w:color="auto" w:fill="auto"/>
              <w:spacing w:line="240" w:lineRule="auto"/>
              <w:jc w:val="center"/>
            </w:pPr>
            <w:r w:rsidRPr="008F7B73">
              <w:t>+</w:t>
            </w:r>
          </w:p>
        </w:tc>
        <w:tc>
          <w:tcPr>
            <w:tcW w:w="42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3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2" w:type="dxa"/>
            <w:tcBorders>
              <w:top w:val="single" w:sz="4" w:space="0" w:color="auto"/>
              <w:left w:val="single" w:sz="4" w:space="0" w:color="auto"/>
            </w:tcBorders>
            <w:shd w:val="clear" w:color="auto" w:fill="FFFFFF"/>
            <w:vAlign w:val="center"/>
          </w:tcPr>
          <w:p w:rsidR="0048333E" w:rsidRPr="008F7B73" w:rsidRDefault="0048333E" w:rsidP="00E97129">
            <w:pPr>
              <w:pStyle w:val="22"/>
              <w:shd w:val="clear" w:color="auto" w:fill="auto"/>
              <w:spacing w:line="240" w:lineRule="auto"/>
              <w:jc w:val="center"/>
            </w:pPr>
            <w:r w:rsidRPr="008F7B73">
              <w:t>+</w:t>
            </w:r>
          </w:p>
        </w:tc>
        <w:tc>
          <w:tcPr>
            <w:tcW w:w="427" w:type="dxa"/>
            <w:tcBorders>
              <w:top w:val="single" w:sz="4" w:space="0" w:color="auto"/>
              <w:left w:val="single" w:sz="4" w:space="0" w:color="auto"/>
            </w:tcBorders>
            <w:shd w:val="clear" w:color="auto" w:fill="FFFFFF"/>
            <w:vAlign w:val="center"/>
          </w:tcPr>
          <w:p w:rsidR="0048333E" w:rsidRPr="008F7B73" w:rsidRDefault="0048333E" w:rsidP="00E97129">
            <w:pPr>
              <w:pStyle w:val="22"/>
              <w:shd w:val="clear" w:color="auto" w:fill="auto"/>
              <w:spacing w:line="240" w:lineRule="auto"/>
              <w:jc w:val="center"/>
            </w:pPr>
            <w:r w:rsidRPr="008F7B73">
              <w:t>+</w:t>
            </w:r>
          </w:p>
        </w:tc>
        <w:tc>
          <w:tcPr>
            <w:tcW w:w="422" w:type="dxa"/>
            <w:gridSpan w:val="2"/>
            <w:tcBorders>
              <w:top w:val="single" w:sz="4" w:space="0" w:color="auto"/>
              <w:left w:val="single" w:sz="4" w:space="0" w:color="auto"/>
            </w:tcBorders>
            <w:shd w:val="clear" w:color="auto" w:fill="FFFFFF"/>
            <w:vAlign w:val="center"/>
          </w:tcPr>
          <w:p w:rsidR="0048333E" w:rsidRPr="008F7B73" w:rsidRDefault="0048333E" w:rsidP="00E97129">
            <w:pPr>
              <w:pStyle w:val="22"/>
              <w:shd w:val="clear" w:color="auto" w:fill="auto"/>
              <w:spacing w:line="240" w:lineRule="auto"/>
              <w:jc w:val="center"/>
            </w:pPr>
            <w:r w:rsidRPr="008F7B73">
              <w:t>+</w:t>
            </w:r>
          </w:p>
        </w:tc>
        <w:tc>
          <w:tcPr>
            <w:tcW w:w="415" w:type="dxa"/>
            <w:gridSpan w:val="2"/>
            <w:tcBorders>
              <w:top w:val="single" w:sz="4" w:space="0" w:color="auto"/>
              <w:left w:val="single" w:sz="4" w:space="0" w:color="auto"/>
            </w:tcBorders>
            <w:shd w:val="clear" w:color="auto" w:fill="FFFFFF"/>
            <w:vAlign w:val="center"/>
          </w:tcPr>
          <w:p w:rsidR="0048333E" w:rsidRPr="008F7B73" w:rsidRDefault="0048333E" w:rsidP="00E97129">
            <w:pPr>
              <w:pStyle w:val="22"/>
              <w:shd w:val="clear" w:color="auto" w:fill="auto"/>
              <w:spacing w:line="240" w:lineRule="auto"/>
              <w:jc w:val="center"/>
            </w:pPr>
            <w:r w:rsidRPr="008F7B73">
              <w:t>+</w:t>
            </w:r>
          </w:p>
        </w:tc>
        <w:tc>
          <w:tcPr>
            <w:tcW w:w="333" w:type="dxa"/>
            <w:gridSpan w:val="2"/>
            <w:tcBorders>
              <w:top w:val="single" w:sz="4" w:space="0" w:color="auto"/>
              <w:left w:val="single" w:sz="4" w:space="0" w:color="auto"/>
            </w:tcBorders>
            <w:shd w:val="clear" w:color="auto" w:fill="FFFFFF"/>
            <w:vAlign w:val="center"/>
          </w:tcPr>
          <w:p w:rsidR="0048333E" w:rsidRPr="008F7B73" w:rsidRDefault="0048333E" w:rsidP="00E97129">
            <w:pPr>
              <w:pStyle w:val="22"/>
              <w:shd w:val="clear" w:color="auto" w:fill="auto"/>
              <w:spacing w:line="240" w:lineRule="auto"/>
              <w:jc w:val="center"/>
            </w:pPr>
            <w:r w:rsidRPr="008F7B73">
              <w:t>+</w:t>
            </w:r>
          </w:p>
        </w:tc>
        <w:tc>
          <w:tcPr>
            <w:tcW w:w="333"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334"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7"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r w:rsidRPr="008F7B73">
              <w:t>+</w:t>
            </w:r>
          </w:p>
        </w:tc>
        <w:tc>
          <w:tcPr>
            <w:tcW w:w="432" w:type="dxa"/>
            <w:tcBorders>
              <w:top w:val="single" w:sz="4" w:space="0" w:color="auto"/>
              <w:left w:val="single" w:sz="4" w:space="0" w:color="auto"/>
            </w:tcBorders>
            <w:shd w:val="clear" w:color="auto" w:fill="FFFFFF"/>
            <w:vAlign w:val="center"/>
          </w:tcPr>
          <w:p w:rsidR="0048333E" w:rsidRPr="008F7B73" w:rsidRDefault="0048333E" w:rsidP="00E97129">
            <w:pPr>
              <w:pStyle w:val="22"/>
              <w:shd w:val="clear" w:color="auto" w:fill="auto"/>
              <w:spacing w:line="240" w:lineRule="auto"/>
              <w:jc w:val="center"/>
            </w:pPr>
          </w:p>
        </w:tc>
        <w:tc>
          <w:tcPr>
            <w:tcW w:w="45" w:type="dxa"/>
            <w:tcBorders>
              <w:top w:val="single" w:sz="4" w:space="0" w:color="auto"/>
              <w:left w:val="single" w:sz="4" w:space="0" w:color="auto"/>
            </w:tcBorders>
            <w:shd w:val="clear" w:color="auto" w:fill="FFFFFF"/>
          </w:tcPr>
          <w:p w:rsidR="0048333E" w:rsidRDefault="0048333E" w:rsidP="00E97129">
            <w:pPr>
              <w:spacing w:after="0" w:line="240" w:lineRule="auto"/>
              <w:rPr>
                <w:sz w:val="10"/>
                <w:szCs w:val="10"/>
              </w:rPr>
            </w:pPr>
          </w:p>
        </w:tc>
      </w:tr>
      <w:tr w:rsidR="0048333E" w:rsidTr="0048333E">
        <w:trPr>
          <w:trHeight w:hRule="exact" w:val="245"/>
          <w:jc w:val="center"/>
        </w:trPr>
        <w:tc>
          <w:tcPr>
            <w:tcW w:w="727" w:type="dxa"/>
            <w:tcBorders>
              <w:top w:val="single" w:sz="4" w:space="0" w:color="auto"/>
              <w:left w:val="single" w:sz="4" w:space="0" w:color="auto"/>
            </w:tcBorders>
            <w:shd w:val="clear" w:color="auto" w:fill="FFFFFF"/>
          </w:tcPr>
          <w:p w:rsidR="0048333E" w:rsidRDefault="0048333E" w:rsidP="00E97129">
            <w:pPr>
              <w:pStyle w:val="22"/>
              <w:shd w:val="clear" w:color="auto" w:fill="auto"/>
              <w:spacing w:line="240" w:lineRule="auto"/>
            </w:pPr>
            <w:r>
              <w:rPr>
                <w:rStyle w:val="275pt0"/>
              </w:rPr>
              <w:t>ПРН2</w:t>
            </w:r>
          </w:p>
        </w:tc>
        <w:tc>
          <w:tcPr>
            <w:tcW w:w="431"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31"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0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65"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3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3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3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7"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37"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341"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7"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7"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7"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7"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7"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3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r w:rsidRPr="008F7B73">
              <w:t>+</w:t>
            </w:r>
          </w:p>
        </w:tc>
        <w:tc>
          <w:tcPr>
            <w:tcW w:w="427"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2" w:type="dxa"/>
            <w:gridSpan w:val="2"/>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15" w:type="dxa"/>
            <w:gridSpan w:val="2"/>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333" w:type="dxa"/>
            <w:gridSpan w:val="2"/>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333" w:type="dxa"/>
            <w:tcBorders>
              <w:top w:val="single" w:sz="4" w:space="0" w:color="auto"/>
              <w:left w:val="single" w:sz="4" w:space="0" w:color="auto"/>
            </w:tcBorders>
            <w:shd w:val="clear" w:color="auto" w:fill="FFFFFF"/>
            <w:vAlign w:val="center"/>
          </w:tcPr>
          <w:p w:rsidR="0048333E" w:rsidRPr="008F7B73" w:rsidRDefault="0048333E" w:rsidP="00E97129">
            <w:pPr>
              <w:pStyle w:val="22"/>
              <w:shd w:val="clear" w:color="auto" w:fill="auto"/>
              <w:spacing w:line="240" w:lineRule="auto"/>
              <w:jc w:val="center"/>
            </w:pPr>
          </w:p>
        </w:tc>
        <w:tc>
          <w:tcPr>
            <w:tcW w:w="334"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7"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r w:rsidRPr="008F7B73">
              <w:t>+</w:t>
            </w:r>
          </w:p>
        </w:tc>
        <w:tc>
          <w:tcPr>
            <w:tcW w:w="432" w:type="dxa"/>
            <w:tcBorders>
              <w:top w:val="single" w:sz="4" w:space="0" w:color="auto"/>
              <w:left w:val="single" w:sz="4" w:space="0" w:color="auto"/>
            </w:tcBorders>
            <w:shd w:val="clear" w:color="auto" w:fill="FFFFFF"/>
            <w:vAlign w:val="center"/>
          </w:tcPr>
          <w:p w:rsidR="0048333E" w:rsidRPr="008F7B73" w:rsidRDefault="0048333E" w:rsidP="00E97129">
            <w:pPr>
              <w:pStyle w:val="22"/>
              <w:shd w:val="clear" w:color="auto" w:fill="auto"/>
              <w:spacing w:line="240" w:lineRule="auto"/>
              <w:jc w:val="center"/>
            </w:pPr>
          </w:p>
        </w:tc>
        <w:tc>
          <w:tcPr>
            <w:tcW w:w="45" w:type="dxa"/>
            <w:tcBorders>
              <w:top w:val="single" w:sz="4" w:space="0" w:color="auto"/>
              <w:left w:val="single" w:sz="4" w:space="0" w:color="auto"/>
            </w:tcBorders>
            <w:shd w:val="clear" w:color="auto" w:fill="FFFFFF"/>
          </w:tcPr>
          <w:p w:rsidR="0048333E" w:rsidRDefault="0048333E" w:rsidP="00E97129">
            <w:pPr>
              <w:spacing w:after="0" w:line="240" w:lineRule="auto"/>
              <w:rPr>
                <w:sz w:val="10"/>
                <w:szCs w:val="10"/>
              </w:rPr>
            </w:pPr>
          </w:p>
        </w:tc>
      </w:tr>
      <w:tr w:rsidR="0048333E" w:rsidTr="0048333E">
        <w:trPr>
          <w:trHeight w:hRule="exact" w:val="240"/>
          <w:jc w:val="center"/>
        </w:trPr>
        <w:tc>
          <w:tcPr>
            <w:tcW w:w="727" w:type="dxa"/>
            <w:tcBorders>
              <w:top w:val="single" w:sz="4" w:space="0" w:color="auto"/>
              <w:left w:val="single" w:sz="4" w:space="0" w:color="auto"/>
            </w:tcBorders>
            <w:shd w:val="clear" w:color="auto" w:fill="FFFFFF"/>
          </w:tcPr>
          <w:p w:rsidR="0048333E" w:rsidRDefault="0048333E" w:rsidP="00E97129">
            <w:pPr>
              <w:pStyle w:val="22"/>
              <w:shd w:val="clear" w:color="auto" w:fill="auto"/>
              <w:spacing w:line="240" w:lineRule="auto"/>
            </w:pPr>
            <w:r>
              <w:rPr>
                <w:rStyle w:val="275pt0"/>
              </w:rPr>
              <w:t>ПРНЗ</w:t>
            </w:r>
          </w:p>
        </w:tc>
        <w:tc>
          <w:tcPr>
            <w:tcW w:w="431"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31"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0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65"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3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3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3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7"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37"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341"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7"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7"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7"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7"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2" w:type="dxa"/>
            <w:tcBorders>
              <w:top w:val="single" w:sz="4" w:space="0" w:color="auto"/>
              <w:left w:val="single" w:sz="4" w:space="0" w:color="auto"/>
            </w:tcBorders>
            <w:shd w:val="clear" w:color="auto" w:fill="FFFFFF"/>
            <w:vAlign w:val="center"/>
          </w:tcPr>
          <w:p w:rsidR="0048333E" w:rsidRPr="008F7B73" w:rsidRDefault="0048333E" w:rsidP="00E97129">
            <w:pPr>
              <w:pStyle w:val="22"/>
              <w:shd w:val="clear" w:color="auto" w:fill="auto"/>
              <w:spacing w:line="240" w:lineRule="auto"/>
              <w:jc w:val="center"/>
            </w:pPr>
          </w:p>
        </w:tc>
        <w:tc>
          <w:tcPr>
            <w:tcW w:w="42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7"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3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r w:rsidRPr="008F7B73">
              <w:t>+</w:t>
            </w:r>
          </w:p>
        </w:tc>
        <w:tc>
          <w:tcPr>
            <w:tcW w:w="427"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2" w:type="dxa"/>
            <w:gridSpan w:val="2"/>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15" w:type="dxa"/>
            <w:gridSpan w:val="2"/>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333" w:type="dxa"/>
            <w:gridSpan w:val="2"/>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333"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334"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7"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r w:rsidRPr="008F7B73">
              <w:t>+</w:t>
            </w:r>
          </w:p>
        </w:tc>
        <w:tc>
          <w:tcPr>
            <w:tcW w:w="432" w:type="dxa"/>
            <w:tcBorders>
              <w:top w:val="single" w:sz="4" w:space="0" w:color="auto"/>
              <w:left w:val="single" w:sz="4" w:space="0" w:color="auto"/>
            </w:tcBorders>
            <w:shd w:val="clear" w:color="auto" w:fill="FFFFFF"/>
            <w:vAlign w:val="center"/>
          </w:tcPr>
          <w:p w:rsidR="0048333E" w:rsidRPr="008F7B73" w:rsidRDefault="0048333E" w:rsidP="00E97129">
            <w:pPr>
              <w:pStyle w:val="22"/>
              <w:shd w:val="clear" w:color="auto" w:fill="auto"/>
              <w:spacing w:line="240" w:lineRule="auto"/>
              <w:jc w:val="center"/>
            </w:pPr>
          </w:p>
        </w:tc>
        <w:tc>
          <w:tcPr>
            <w:tcW w:w="45" w:type="dxa"/>
            <w:tcBorders>
              <w:top w:val="single" w:sz="4" w:space="0" w:color="auto"/>
              <w:left w:val="single" w:sz="4" w:space="0" w:color="auto"/>
            </w:tcBorders>
            <w:shd w:val="clear" w:color="auto" w:fill="FFFFFF"/>
          </w:tcPr>
          <w:p w:rsidR="0048333E" w:rsidRDefault="0048333E" w:rsidP="00E97129">
            <w:pPr>
              <w:spacing w:after="0" w:line="240" w:lineRule="auto"/>
              <w:rPr>
                <w:sz w:val="10"/>
                <w:szCs w:val="10"/>
              </w:rPr>
            </w:pPr>
          </w:p>
        </w:tc>
      </w:tr>
      <w:tr w:rsidR="0048333E" w:rsidTr="0048333E">
        <w:trPr>
          <w:trHeight w:hRule="exact" w:val="245"/>
          <w:jc w:val="center"/>
        </w:trPr>
        <w:tc>
          <w:tcPr>
            <w:tcW w:w="727" w:type="dxa"/>
            <w:tcBorders>
              <w:top w:val="single" w:sz="4" w:space="0" w:color="auto"/>
              <w:left w:val="single" w:sz="4" w:space="0" w:color="auto"/>
            </w:tcBorders>
            <w:shd w:val="clear" w:color="auto" w:fill="FFFFFF"/>
          </w:tcPr>
          <w:p w:rsidR="0048333E" w:rsidRDefault="0048333E" w:rsidP="00E97129">
            <w:pPr>
              <w:pStyle w:val="22"/>
              <w:shd w:val="clear" w:color="auto" w:fill="auto"/>
              <w:spacing w:line="240" w:lineRule="auto"/>
            </w:pPr>
            <w:r>
              <w:rPr>
                <w:rStyle w:val="275pt0"/>
              </w:rPr>
              <w:t>ПРН4</w:t>
            </w:r>
          </w:p>
        </w:tc>
        <w:tc>
          <w:tcPr>
            <w:tcW w:w="431"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31"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0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65"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3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3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3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7"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37"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341"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7"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7"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7"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7"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2" w:type="dxa"/>
            <w:tcBorders>
              <w:top w:val="single" w:sz="4" w:space="0" w:color="auto"/>
              <w:left w:val="single" w:sz="4" w:space="0" w:color="auto"/>
            </w:tcBorders>
            <w:shd w:val="clear" w:color="auto" w:fill="FFFFFF"/>
            <w:vAlign w:val="center"/>
          </w:tcPr>
          <w:p w:rsidR="0048333E" w:rsidRPr="008F7B73" w:rsidRDefault="0048333E" w:rsidP="00E97129">
            <w:pPr>
              <w:pStyle w:val="22"/>
              <w:shd w:val="clear" w:color="auto" w:fill="auto"/>
              <w:spacing w:line="240" w:lineRule="auto"/>
              <w:jc w:val="center"/>
            </w:pPr>
          </w:p>
        </w:tc>
        <w:tc>
          <w:tcPr>
            <w:tcW w:w="42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r w:rsidRPr="008F7B73">
              <w:t>+</w:t>
            </w:r>
          </w:p>
        </w:tc>
        <w:tc>
          <w:tcPr>
            <w:tcW w:w="427"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3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r w:rsidRPr="008F7B73">
              <w:t>+</w:t>
            </w:r>
          </w:p>
        </w:tc>
        <w:tc>
          <w:tcPr>
            <w:tcW w:w="427"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2" w:type="dxa"/>
            <w:gridSpan w:val="2"/>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15" w:type="dxa"/>
            <w:gridSpan w:val="2"/>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333" w:type="dxa"/>
            <w:gridSpan w:val="2"/>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333"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334"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7" w:type="dxa"/>
            <w:tcBorders>
              <w:top w:val="single" w:sz="4" w:space="0" w:color="auto"/>
              <w:left w:val="single" w:sz="4" w:space="0" w:color="auto"/>
            </w:tcBorders>
            <w:shd w:val="clear" w:color="auto" w:fill="FFFFFF"/>
            <w:vAlign w:val="center"/>
          </w:tcPr>
          <w:p w:rsidR="0048333E" w:rsidRPr="008F7B73" w:rsidRDefault="0048333E" w:rsidP="00E97129">
            <w:pPr>
              <w:pStyle w:val="22"/>
              <w:shd w:val="clear" w:color="auto" w:fill="auto"/>
              <w:spacing w:line="240" w:lineRule="auto"/>
              <w:jc w:val="center"/>
            </w:pPr>
            <w:r w:rsidRPr="008F7B73">
              <w:t>+</w:t>
            </w:r>
          </w:p>
        </w:tc>
        <w:tc>
          <w:tcPr>
            <w:tcW w:w="43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5" w:type="dxa"/>
            <w:tcBorders>
              <w:top w:val="single" w:sz="4" w:space="0" w:color="auto"/>
              <w:left w:val="single" w:sz="4" w:space="0" w:color="auto"/>
            </w:tcBorders>
            <w:shd w:val="clear" w:color="auto" w:fill="FFFFFF"/>
          </w:tcPr>
          <w:p w:rsidR="0048333E" w:rsidRDefault="0048333E" w:rsidP="00E97129">
            <w:pPr>
              <w:spacing w:after="0" w:line="240" w:lineRule="auto"/>
              <w:rPr>
                <w:sz w:val="10"/>
                <w:szCs w:val="10"/>
              </w:rPr>
            </w:pPr>
          </w:p>
        </w:tc>
      </w:tr>
      <w:tr w:rsidR="0048333E" w:rsidTr="0048333E">
        <w:trPr>
          <w:trHeight w:hRule="exact" w:val="245"/>
          <w:jc w:val="center"/>
        </w:trPr>
        <w:tc>
          <w:tcPr>
            <w:tcW w:w="727" w:type="dxa"/>
            <w:tcBorders>
              <w:top w:val="single" w:sz="4" w:space="0" w:color="auto"/>
              <w:left w:val="single" w:sz="4" w:space="0" w:color="auto"/>
            </w:tcBorders>
            <w:shd w:val="clear" w:color="auto" w:fill="FFFFFF"/>
          </w:tcPr>
          <w:p w:rsidR="0048333E" w:rsidRDefault="0048333E" w:rsidP="00E97129">
            <w:pPr>
              <w:pStyle w:val="22"/>
              <w:shd w:val="clear" w:color="auto" w:fill="auto"/>
              <w:spacing w:line="240" w:lineRule="auto"/>
            </w:pPr>
            <w:r>
              <w:rPr>
                <w:rStyle w:val="275pt0"/>
              </w:rPr>
              <w:t>ПРН5</w:t>
            </w:r>
          </w:p>
        </w:tc>
        <w:tc>
          <w:tcPr>
            <w:tcW w:w="431"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31"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0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65"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3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3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3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7"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37"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341"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7"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7"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7" w:type="dxa"/>
            <w:tcBorders>
              <w:top w:val="single" w:sz="4" w:space="0" w:color="auto"/>
              <w:left w:val="single" w:sz="4" w:space="0" w:color="auto"/>
            </w:tcBorders>
            <w:shd w:val="clear" w:color="auto" w:fill="FFFFFF"/>
          </w:tcPr>
          <w:p w:rsidR="0048333E" w:rsidRPr="008F7B73" w:rsidRDefault="0048333E" w:rsidP="00E97129">
            <w:pPr>
              <w:pStyle w:val="22"/>
              <w:shd w:val="clear" w:color="auto" w:fill="auto"/>
              <w:spacing w:line="240" w:lineRule="auto"/>
              <w:jc w:val="center"/>
            </w:pPr>
          </w:p>
        </w:tc>
        <w:tc>
          <w:tcPr>
            <w:tcW w:w="427" w:type="dxa"/>
            <w:tcBorders>
              <w:top w:val="single" w:sz="4" w:space="0" w:color="auto"/>
              <w:left w:val="single" w:sz="4" w:space="0" w:color="auto"/>
            </w:tcBorders>
            <w:shd w:val="clear" w:color="auto" w:fill="FFFFFF"/>
            <w:vAlign w:val="center"/>
          </w:tcPr>
          <w:p w:rsidR="0048333E" w:rsidRPr="008F7B73" w:rsidRDefault="0048333E" w:rsidP="00E97129">
            <w:pPr>
              <w:pStyle w:val="22"/>
              <w:shd w:val="clear" w:color="auto" w:fill="auto"/>
              <w:spacing w:line="240" w:lineRule="auto"/>
              <w:jc w:val="center"/>
            </w:pPr>
            <w:r w:rsidRPr="008F7B73">
              <w:t>+</w:t>
            </w:r>
          </w:p>
        </w:tc>
        <w:tc>
          <w:tcPr>
            <w:tcW w:w="422" w:type="dxa"/>
            <w:tcBorders>
              <w:top w:val="single" w:sz="4" w:space="0" w:color="auto"/>
              <w:left w:val="single" w:sz="4" w:space="0" w:color="auto"/>
            </w:tcBorders>
            <w:shd w:val="clear" w:color="auto" w:fill="FFFFFF"/>
            <w:vAlign w:val="center"/>
          </w:tcPr>
          <w:p w:rsidR="0048333E" w:rsidRPr="008F7B73" w:rsidRDefault="0048333E" w:rsidP="00E97129">
            <w:pPr>
              <w:pStyle w:val="22"/>
              <w:shd w:val="clear" w:color="auto" w:fill="auto"/>
              <w:spacing w:line="240" w:lineRule="auto"/>
              <w:jc w:val="center"/>
            </w:pPr>
            <w:r w:rsidRPr="008F7B73">
              <w:t>+</w:t>
            </w:r>
          </w:p>
        </w:tc>
        <w:tc>
          <w:tcPr>
            <w:tcW w:w="422" w:type="dxa"/>
            <w:tcBorders>
              <w:top w:val="single" w:sz="4" w:space="0" w:color="auto"/>
              <w:left w:val="single" w:sz="4" w:space="0" w:color="auto"/>
            </w:tcBorders>
            <w:shd w:val="clear" w:color="auto" w:fill="FFFFFF"/>
            <w:vAlign w:val="center"/>
          </w:tcPr>
          <w:p w:rsidR="0048333E" w:rsidRPr="008F7B73" w:rsidRDefault="0048333E" w:rsidP="00E97129">
            <w:pPr>
              <w:pStyle w:val="22"/>
              <w:shd w:val="clear" w:color="auto" w:fill="auto"/>
              <w:spacing w:line="240" w:lineRule="auto"/>
              <w:jc w:val="center"/>
            </w:pPr>
            <w:r w:rsidRPr="008F7B73">
              <w:t>+</w:t>
            </w:r>
          </w:p>
        </w:tc>
        <w:tc>
          <w:tcPr>
            <w:tcW w:w="422" w:type="dxa"/>
            <w:tcBorders>
              <w:top w:val="single" w:sz="4" w:space="0" w:color="auto"/>
              <w:left w:val="single" w:sz="4" w:space="0" w:color="auto"/>
            </w:tcBorders>
            <w:shd w:val="clear" w:color="auto" w:fill="FFFFFF"/>
            <w:vAlign w:val="center"/>
          </w:tcPr>
          <w:p w:rsidR="0048333E" w:rsidRPr="008F7B73" w:rsidRDefault="0048333E" w:rsidP="00E97129">
            <w:pPr>
              <w:pStyle w:val="22"/>
              <w:shd w:val="clear" w:color="auto" w:fill="auto"/>
              <w:spacing w:line="240" w:lineRule="auto"/>
              <w:jc w:val="center"/>
            </w:pPr>
            <w:r w:rsidRPr="008F7B73">
              <w:t>+</w:t>
            </w:r>
          </w:p>
        </w:tc>
        <w:tc>
          <w:tcPr>
            <w:tcW w:w="427" w:type="dxa"/>
            <w:tcBorders>
              <w:top w:val="single" w:sz="4" w:space="0" w:color="auto"/>
              <w:left w:val="single" w:sz="4" w:space="0" w:color="auto"/>
            </w:tcBorders>
            <w:shd w:val="clear" w:color="auto" w:fill="FFFFFF"/>
            <w:vAlign w:val="center"/>
          </w:tcPr>
          <w:p w:rsidR="0048333E" w:rsidRPr="008F7B73" w:rsidRDefault="0048333E" w:rsidP="00E97129">
            <w:pPr>
              <w:pStyle w:val="22"/>
              <w:shd w:val="clear" w:color="auto" w:fill="auto"/>
              <w:spacing w:line="240" w:lineRule="auto"/>
              <w:jc w:val="center"/>
            </w:pPr>
            <w:r w:rsidRPr="008F7B73">
              <w:t>+</w:t>
            </w:r>
          </w:p>
        </w:tc>
        <w:tc>
          <w:tcPr>
            <w:tcW w:w="42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3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2" w:type="dxa"/>
            <w:tcBorders>
              <w:top w:val="single" w:sz="4" w:space="0" w:color="auto"/>
              <w:left w:val="single" w:sz="4" w:space="0" w:color="auto"/>
            </w:tcBorders>
            <w:shd w:val="clear" w:color="auto" w:fill="FFFFFF"/>
            <w:vAlign w:val="center"/>
          </w:tcPr>
          <w:p w:rsidR="0048333E" w:rsidRPr="008F7B73" w:rsidRDefault="0048333E" w:rsidP="00E97129">
            <w:pPr>
              <w:pStyle w:val="22"/>
              <w:shd w:val="clear" w:color="auto" w:fill="auto"/>
              <w:spacing w:line="240" w:lineRule="auto"/>
              <w:jc w:val="center"/>
            </w:pPr>
            <w:r w:rsidRPr="008F7B73">
              <w:t>+</w:t>
            </w:r>
          </w:p>
        </w:tc>
        <w:tc>
          <w:tcPr>
            <w:tcW w:w="427" w:type="dxa"/>
            <w:tcBorders>
              <w:top w:val="single" w:sz="4" w:space="0" w:color="auto"/>
              <w:left w:val="single" w:sz="4" w:space="0" w:color="auto"/>
            </w:tcBorders>
            <w:shd w:val="clear" w:color="auto" w:fill="FFFFFF"/>
            <w:vAlign w:val="center"/>
          </w:tcPr>
          <w:p w:rsidR="0048333E" w:rsidRPr="008F7B73" w:rsidRDefault="0048333E" w:rsidP="00E97129">
            <w:pPr>
              <w:pStyle w:val="22"/>
              <w:shd w:val="clear" w:color="auto" w:fill="auto"/>
              <w:spacing w:line="240" w:lineRule="auto"/>
              <w:jc w:val="center"/>
            </w:pPr>
            <w:r w:rsidRPr="008F7B73">
              <w:t>+</w:t>
            </w:r>
          </w:p>
        </w:tc>
        <w:tc>
          <w:tcPr>
            <w:tcW w:w="422" w:type="dxa"/>
            <w:gridSpan w:val="2"/>
            <w:tcBorders>
              <w:top w:val="single" w:sz="4" w:space="0" w:color="auto"/>
              <w:left w:val="single" w:sz="4" w:space="0" w:color="auto"/>
            </w:tcBorders>
            <w:shd w:val="clear" w:color="auto" w:fill="FFFFFF"/>
            <w:vAlign w:val="center"/>
          </w:tcPr>
          <w:p w:rsidR="0048333E" w:rsidRPr="008F7B73" w:rsidRDefault="0048333E" w:rsidP="00E97129">
            <w:pPr>
              <w:pStyle w:val="22"/>
              <w:shd w:val="clear" w:color="auto" w:fill="auto"/>
              <w:spacing w:line="240" w:lineRule="auto"/>
              <w:jc w:val="center"/>
            </w:pPr>
            <w:r w:rsidRPr="008F7B73">
              <w:t>+</w:t>
            </w:r>
          </w:p>
        </w:tc>
        <w:tc>
          <w:tcPr>
            <w:tcW w:w="415" w:type="dxa"/>
            <w:gridSpan w:val="2"/>
            <w:tcBorders>
              <w:top w:val="single" w:sz="4" w:space="0" w:color="auto"/>
              <w:left w:val="single" w:sz="4" w:space="0" w:color="auto"/>
            </w:tcBorders>
            <w:shd w:val="clear" w:color="auto" w:fill="FFFFFF"/>
            <w:vAlign w:val="center"/>
          </w:tcPr>
          <w:p w:rsidR="0048333E" w:rsidRPr="008F7B73" w:rsidRDefault="0048333E" w:rsidP="00E97129">
            <w:pPr>
              <w:pStyle w:val="22"/>
              <w:shd w:val="clear" w:color="auto" w:fill="auto"/>
              <w:spacing w:line="240" w:lineRule="auto"/>
              <w:jc w:val="center"/>
            </w:pPr>
            <w:r w:rsidRPr="008F7B73">
              <w:t>+</w:t>
            </w:r>
          </w:p>
        </w:tc>
        <w:tc>
          <w:tcPr>
            <w:tcW w:w="333" w:type="dxa"/>
            <w:gridSpan w:val="2"/>
            <w:tcBorders>
              <w:top w:val="single" w:sz="4" w:space="0" w:color="auto"/>
              <w:left w:val="single" w:sz="4" w:space="0" w:color="auto"/>
            </w:tcBorders>
            <w:shd w:val="clear" w:color="auto" w:fill="FFFFFF"/>
            <w:vAlign w:val="center"/>
          </w:tcPr>
          <w:p w:rsidR="0048333E" w:rsidRPr="008F7B73" w:rsidRDefault="0048333E" w:rsidP="00E97129">
            <w:pPr>
              <w:pStyle w:val="22"/>
              <w:shd w:val="clear" w:color="auto" w:fill="auto"/>
              <w:spacing w:line="240" w:lineRule="auto"/>
              <w:jc w:val="center"/>
            </w:pPr>
            <w:r w:rsidRPr="008F7B73">
              <w:t>+</w:t>
            </w:r>
          </w:p>
        </w:tc>
        <w:tc>
          <w:tcPr>
            <w:tcW w:w="333"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334"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7"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r w:rsidRPr="008F7B73">
              <w:t>+</w:t>
            </w:r>
          </w:p>
        </w:tc>
        <w:tc>
          <w:tcPr>
            <w:tcW w:w="43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5" w:type="dxa"/>
            <w:tcBorders>
              <w:top w:val="single" w:sz="4" w:space="0" w:color="auto"/>
              <w:left w:val="single" w:sz="4" w:space="0" w:color="auto"/>
            </w:tcBorders>
            <w:shd w:val="clear" w:color="auto" w:fill="FFFFFF"/>
          </w:tcPr>
          <w:p w:rsidR="0048333E" w:rsidRDefault="0048333E" w:rsidP="00E97129">
            <w:pPr>
              <w:spacing w:after="0" w:line="240" w:lineRule="auto"/>
              <w:rPr>
                <w:sz w:val="10"/>
                <w:szCs w:val="10"/>
              </w:rPr>
            </w:pPr>
          </w:p>
        </w:tc>
      </w:tr>
      <w:tr w:rsidR="0048333E" w:rsidTr="0048333E">
        <w:trPr>
          <w:trHeight w:hRule="exact" w:val="240"/>
          <w:jc w:val="center"/>
        </w:trPr>
        <w:tc>
          <w:tcPr>
            <w:tcW w:w="727" w:type="dxa"/>
            <w:tcBorders>
              <w:top w:val="single" w:sz="4" w:space="0" w:color="auto"/>
              <w:left w:val="single" w:sz="4" w:space="0" w:color="auto"/>
            </w:tcBorders>
            <w:shd w:val="clear" w:color="auto" w:fill="FFFFFF"/>
          </w:tcPr>
          <w:p w:rsidR="0048333E" w:rsidRDefault="0048333E" w:rsidP="00E97129">
            <w:pPr>
              <w:pStyle w:val="22"/>
              <w:shd w:val="clear" w:color="auto" w:fill="auto"/>
              <w:spacing w:line="240" w:lineRule="auto"/>
            </w:pPr>
            <w:r>
              <w:rPr>
                <w:rStyle w:val="275pt0"/>
              </w:rPr>
              <w:t>ІІРН6</w:t>
            </w:r>
          </w:p>
        </w:tc>
        <w:tc>
          <w:tcPr>
            <w:tcW w:w="431"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31"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0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65"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3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3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3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7"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37"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341"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7"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7"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7" w:type="dxa"/>
            <w:tcBorders>
              <w:top w:val="single" w:sz="4" w:space="0" w:color="auto"/>
              <w:left w:val="single" w:sz="4" w:space="0" w:color="auto"/>
            </w:tcBorders>
            <w:shd w:val="clear" w:color="auto" w:fill="FFFFFF"/>
            <w:vAlign w:val="center"/>
          </w:tcPr>
          <w:p w:rsidR="0048333E" w:rsidRPr="008F7B73" w:rsidRDefault="0048333E" w:rsidP="00E97129">
            <w:pPr>
              <w:pStyle w:val="22"/>
              <w:shd w:val="clear" w:color="auto" w:fill="auto"/>
              <w:spacing w:line="240" w:lineRule="auto"/>
              <w:jc w:val="center"/>
            </w:pPr>
          </w:p>
        </w:tc>
        <w:tc>
          <w:tcPr>
            <w:tcW w:w="427"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rPr>
                <w:lang w:val="uk-UA"/>
              </w:rPr>
            </w:pPr>
            <w:r w:rsidRPr="008F7B73">
              <w:t>+</w:t>
            </w:r>
          </w:p>
        </w:tc>
        <w:tc>
          <w:tcPr>
            <w:tcW w:w="42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r w:rsidRPr="008F7B73">
              <w:t>+</w:t>
            </w:r>
          </w:p>
        </w:tc>
        <w:tc>
          <w:tcPr>
            <w:tcW w:w="427"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r w:rsidRPr="008F7B73">
              <w:t>+</w:t>
            </w:r>
          </w:p>
        </w:tc>
        <w:tc>
          <w:tcPr>
            <w:tcW w:w="42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3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r w:rsidRPr="008F7B73">
              <w:t>+</w:t>
            </w:r>
          </w:p>
        </w:tc>
        <w:tc>
          <w:tcPr>
            <w:tcW w:w="427"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2" w:type="dxa"/>
            <w:gridSpan w:val="2"/>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rPr>
                <w:lang w:val="uk-UA"/>
              </w:rPr>
            </w:pPr>
          </w:p>
        </w:tc>
        <w:tc>
          <w:tcPr>
            <w:tcW w:w="415" w:type="dxa"/>
            <w:gridSpan w:val="2"/>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333" w:type="dxa"/>
            <w:gridSpan w:val="2"/>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333"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334"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7"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r w:rsidRPr="008F7B73">
              <w:t>+</w:t>
            </w:r>
          </w:p>
        </w:tc>
        <w:tc>
          <w:tcPr>
            <w:tcW w:w="43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5" w:type="dxa"/>
            <w:tcBorders>
              <w:top w:val="single" w:sz="4" w:space="0" w:color="auto"/>
              <w:left w:val="single" w:sz="4" w:space="0" w:color="auto"/>
            </w:tcBorders>
            <w:shd w:val="clear" w:color="auto" w:fill="FFFFFF"/>
          </w:tcPr>
          <w:p w:rsidR="0048333E" w:rsidRDefault="0048333E" w:rsidP="00E97129">
            <w:pPr>
              <w:spacing w:after="0" w:line="240" w:lineRule="auto"/>
              <w:rPr>
                <w:sz w:val="10"/>
                <w:szCs w:val="10"/>
              </w:rPr>
            </w:pPr>
          </w:p>
        </w:tc>
      </w:tr>
      <w:tr w:rsidR="0048333E" w:rsidTr="0048333E">
        <w:trPr>
          <w:trHeight w:hRule="exact" w:val="245"/>
          <w:jc w:val="center"/>
        </w:trPr>
        <w:tc>
          <w:tcPr>
            <w:tcW w:w="727" w:type="dxa"/>
            <w:tcBorders>
              <w:top w:val="single" w:sz="4" w:space="0" w:color="auto"/>
              <w:left w:val="single" w:sz="4" w:space="0" w:color="auto"/>
            </w:tcBorders>
            <w:shd w:val="clear" w:color="auto" w:fill="FFFFFF"/>
          </w:tcPr>
          <w:p w:rsidR="0048333E" w:rsidRDefault="0048333E" w:rsidP="00E97129">
            <w:pPr>
              <w:pStyle w:val="22"/>
              <w:shd w:val="clear" w:color="auto" w:fill="auto"/>
              <w:spacing w:line="240" w:lineRule="auto"/>
            </w:pPr>
            <w:r>
              <w:rPr>
                <w:rStyle w:val="275pt0"/>
                <w:lang w:eastAsia="ru-RU" w:bidi="ru-RU"/>
              </w:rPr>
              <w:t>ПРН 7</w:t>
            </w:r>
          </w:p>
        </w:tc>
        <w:tc>
          <w:tcPr>
            <w:tcW w:w="431"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31"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0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65"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3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3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3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7"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37"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341"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7"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7" w:type="dxa"/>
            <w:tcBorders>
              <w:top w:val="single" w:sz="4" w:space="0" w:color="auto"/>
              <w:left w:val="single" w:sz="4" w:space="0" w:color="auto"/>
            </w:tcBorders>
            <w:shd w:val="clear" w:color="auto" w:fill="FFFFFF"/>
            <w:vAlign w:val="center"/>
          </w:tcPr>
          <w:p w:rsidR="0048333E" w:rsidRPr="008F7B73" w:rsidRDefault="0048333E" w:rsidP="00E97129">
            <w:pPr>
              <w:pStyle w:val="22"/>
              <w:shd w:val="clear" w:color="auto" w:fill="auto"/>
              <w:spacing w:line="240" w:lineRule="auto"/>
              <w:jc w:val="center"/>
            </w:pPr>
          </w:p>
        </w:tc>
        <w:tc>
          <w:tcPr>
            <w:tcW w:w="427"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7"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r w:rsidRPr="008F7B73">
              <w:t>+</w:t>
            </w:r>
          </w:p>
        </w:tc>
        <w:tc>
          <w:tcPr>
            <w:tcW w:w="42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r w:rsidRPr="008F7B73">
              <w:t>+</w:t>
            </w:r>
          </w:p>
        </w:tc>
        <w:tc>
          <w:tcPr>
            <w:tcW w:w="42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r w:rsidRPr="008F7B73">
              <w:t>+</w:t>
            </w:r>
          </w:p>
        </w:tc>
        <w:tc>
          <w:tcPr>
            <w:tcW w:w="42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7"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3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r w:rsidRPr="008F7B73">
              <w:t>+</w:t>
            </w:r>
          </w:p>
        </w:tc>
        <w:tc>
          <w:tcPr>
            <w:tcW w:w="427"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r w:rsidRPr="008F7B73">
              <w:t>+</w:t>
            </w:r>
          </w:p>
        </w:tc>
        <w:tc>
          <w:tcPr>
            <w:tcW w:w="422" w:type="dxa"/>
            <w:gridSpan w:val="2"/>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r w:rsidRPr="008F7B73">
              <w:t>+</w:t>
            </w:r>
          </w:p>
        </w:tc>
        <w:tc>
          <w:tcPr>
            <w:tcW w:w="415" w:type="dxa"/>
            <w:gridSpan w:val="2"/>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r w:rsidRPr="008F7B73">
              <w:t>+</w:t>
            </w:r>
          </w:p>
        </w:tc>
        <w:tc>
          <w:tcPr>
            <w:tcW w:w="333" w:type="dxa"/>
            <w:gridSpan w:val="2"/>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r w:rsidRPr="008F7B73">
              <w:t>+</w:t>
            </w:r>
          </w:p>
        </w:tc>
        <w:tc>
          <w:tcPr>
            <w:tcW w:w="333"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334"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7"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r w:rsidRPr="008F7B73">
              <w:t>+</w:t>
            </w:r>
          </w:p>
        </w:tc>
        <w:tc>
          <w:tcPr>
            <w:tcW w:w="43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5" w:type="dxa"/>
            <w:tcBorders>
              <w:top w:val="single" w:sz="4" w:space="0" w:color="auto"/>
              <w:left w:val="single" w:sz="4" w:space="0" w:color="auto"/>
            </w:tcBorders>
            <w:shd w:val="clear" w:color="auto" w:fill="FFFFFF"/>
          </w:tcPr>
          <w:p w:rsidR="0048333E" w:rsidRDefault="0048333E" w:rsidP="00E97129">
            <w:pPr>
              <w:spacing w:after="0" w:line="240" w:lineRule="auto"/>
              <w:rPr>
                <w:sz w:val="10"/>
                <w:szCs w:val="10"/>
              </w:rPr>
            </w:pPr>
          </w:p>
        </w:tc>
      </w:tr>
      <w:tr w:rsidR="0048333E" w:rsidTr="0048333E">
        <w:trPr>
          <w:trHeight w:hRule="exact" w:val="245"/>
          <w:jc w:val="center"/>
        </w:trPr>
        <w:tc>
          <w:tcPr>
            <w:tcW w:w="727" w:type="dxa"/>
            <w:tcBorders>
              <w:top w:val="single" w:sz="4" w:space="0" w:color="auto"/>
              <w:left w:val="single" w:sz="4" w:space="0" w:color="auto"/>
            </w:tcBorders>
            <w:shd w:val="clear" w:color="auto" w:fill="FFFFFF"/>
          </w:tcPr>
          <w:p w:rsidR="0048333E" w:rsidRDefault="0048333E" w:rsidP="00E97129">
            <w:pPr>
              <w:pStyle w:val="22"/>
              <w:shd w:val="clear" w:color="auto" w:fill="auto"/>
              <w:spacing w:line="240" w:lineRule="auto"/>
            </w:pPr>
            <w:r>
              <w:rPr>
                <w:rStyle w:val="275pt0"/>
              </w:rPr>
              <w:t>ПРН8</w:t>
            </w:r>
          </w:p>
        </w:tc>
        <w:tc>
          <w:tcPr>
            <w:tcW w:w="431"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31"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0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65"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3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3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3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7"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37"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341"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7"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7"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7"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7" w:type="dxa"/>
            <w:tcBorders>
              <w:top w:val="single" w:sz="4" w:space="0" w:color="auto"/>
              <w:left w:val="single" w:sz="4" w:space="0" w:color="auto"/>
            </w:tcBorders>
            <w:shd w:val="clear" w:color="auto" w:fill="FFFFFF"/>
            <w:vAlign w:val="center"/>
          </w:tcPr>
          <w:p w:rsidR="0048333E" w:rsidRPr="008F7B73" w:rsidRDefault="0048333E" w:rsidP="00E97129">
            <w:pPr>
              <w:pStyle w:val="22"/>
              <w:shd w:val="clear" w:color="auto" w:fill="auto"/>
              <w:spacing w:line="240" w:lineRule="auto"/>
              <w:jc w:val="center"/>
            </w:pPr>
          </w:p>
        </w:tc>
        <w:tc>
          <w:tcPr>
            <w:tcW w:w="42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7"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r w:rsidRPr="008F7B73">
              <w:t>+</w:t>
            </w:r>
          </w:p>
        </w:tc>
        <w:tc>
          <w:tcPr>
            <w:tcW w:w="42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3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r w:rsidRPr="008F7B73">
              <w:t>+</w:t>
            </w:r>
          </w:p>
        </w:tc>
        <w:tc>
          <w:tcPr>
            <w:tcW w:w="427"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2" w:type="dxa"/>
            <w:gridSpan w:val="2"/>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15" w:type="dxa"/>
            <w:gridSpan w:val="2"/>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333" w:type="dxa"/>
            <w:gridSpan w:val="2"/>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rPr>
                <w:lang w:val="uk-UA"/>
              </w:rPr>
            </w:pPr>
          </w:p>
        </w:tc>
        <w:tc>
          <w:tcPr>
            <w:tcW w:w="333"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334"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7"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r w:rsidRPr="008F7B73">
              <w:t>+</w:t>
            </w:r>
          </w:p>
        </w:tc>
        <w:tc>
          <w:tcPr>
            <w:tcW w:w="43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5" w:type="dxa"/>
            <w:tcBorders>
              <w:top w:val="single" w:sz="4" w:space="0" w:color="auto"/>
              <w:left w:val="single" w:sz="4" w:space="0" w:color="auto"/>
            </w:tcBorders>
            <w:shd w:val="clear" w:color="auto" w:fill="FFFFFF"/>
          </w:tcPr>
          <w:p w:rsidR="0048333E" w:rsidRDefault="0048333E" w:rsidP="00E97129">
            <w:pPr>
              <w:spacing w:after="0" w:line="240" w:lineRule="auto"/>
              <w:rPr>
                <w:sz w:val="10"/>
                <w:szCs w:val="10"/>
              </w:rPr>
            </w:pPr>
          </w:p>
        </w:tc>
      </w:tr>
      <w:tr w:rsidR="0048333E" w:rsidTr="0048333E">
        <w:trPr>
          <w:trHeight w:hRule="exact" w:val="240"/>
          <w:jc w:val="center"/>
        </w:trPr>
        <w:tc>
          <w:tcPr>
            <w:tcW w:w="727" w:type="dxa"/>
            <w:tcBorders>
              <w:top w:val="single" w:sz="4" w:space="0" w:color="auto"/>
              <w:left w:val="single" w:sz="4" w:space="0" w:color="auto"/>
            </w:tcBorders>
            <w:shd w:val="clear" w:color="auto" w:fill="FFFFFF"/>
          </w:tcPr>
          <w:p w:rsidR="0048333E" w:rsidRDefault="0048333E" w:rsidP="00E97129">
            <w:pPr>
              <w:pStyle w:val="22"/>
              <w:shd w:val="clear" w:color="auto" w:fill="auto"/>
              <w:spacing w:line="240" w:lineRule="auto"/>
            </w:pPr>
            <w:r>
              <w:rPr>
                <w:rStyle w:val="275pt0"/>
              </w:rPr>
              <w:t>ПРН9</w:t>
            </w:r>
          </w:p>
        </w:tc>
        <w:tc>
          <w:tcPr>
            <w:tcW w:w="431"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31"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0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65"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3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3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3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7"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37"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341"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7"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7"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7"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7" w:type="dxa"/>
            <w:tcBorders>
              <w:top w:val="single" w:sz="4" w:space="0" w:color="auto"/>
              <w:left w:val="single" w:sz="4" w:space="0" w:color="auto"/>
            </w:tcBorders>
            <w:shd w:val="clear" w:color="auto" w:fill="FFFFFF"/>
            <w:vAlign w:val="center"/>
          </w:tcPr>
          <w:p w:rsidR="0048333E" w:rsidRPr="008F7B73" w:rsidRDefault="0048333E" w:rsidP="00E97129">
            <w:pPr>
              <w:pStyle w:val="22"/>
              <w:shd w:val="clear" w:color="auto" w:fill="auto"/>
              <w:spacing w:line="240" w:lineRule="auto"/>
              <w:jc w:val="center"/>
            </w:pPr>
            <w:r w:rsidRPr="008F7B73">
              <w:t>+</w:t>
            </w:r>
          </w:p>
        </w:tc>
        <w:tc>
          <w:tcPr>
            <w:tcW w:w="42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r w:rsidRPr="008F7B73">
              <w:t>+</w:t>
            </w:r>
          </w:p>
        </w:tc>
        <w:tc>
          <w:tcPr>
            <w:tcW w:w="42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r w:rsidRPr="008F7B73">
              <w:t>+</w:t>
            </w:r>
          </w:p>
        </w:tc>
        <w:tc>
          <w:tcPr>
            <w:tcW w:w="42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7"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3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r w:rsidRPr="008F7B73">
              <w:t>+</w:t>
            </w:r>
          </w:p>
        </w:tc>
        <w:tc>
          <w:tcPr>
            <w:tcW w:w="427"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r w:rsidRPr="008F7B73">
              <w:t>+</w:t>
            </w:r>
          </w:p>
        </w:tc>
        <w:tc>
          <w:tcPr>
            <w:tcW w:w="422" w:type="dxa"/>
            <w:gridSpan w:val="2"/>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r w:rsidRPr="008F7B73">
              <w:t>+</w:t>
            </w:r>
          </w:p>
        </w:tc>
        <w:tc>
          <w:tcPr>
            <w:tcW w:w="415" w:type="dxa"/>
            <w:gridSpan w:val="2"/>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r w:rsidRPr="008F7B73">
              <w:t>+</w:t>
            </w:r>
          </w:p>
        </w:tc>
        <w:tc>
          <w:tcPr>
            <w:tcW w:w="333" w:type="dxa"/>
            <w:gridSpan w:val="2"/>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r w:rsidRPr="008F7B73">
              <w:t>+</w:t>
            </w:r>
          </w:p>
        </w:tc>
        <w:tc>
          <w:tcPr>
            <w:tcW w:w="333"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334"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7"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r w:rsidRPr="008F7B73">
              <w:t>+</w:t>
            </w:r>
          </w:p>
        </w:tc>
        <w:tc>
          <w:tcPr>
            <w:tcW w:w="43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5" w:type="dxa"/>
            <w:tcBorders>
              <w:top w:val="single" w:sz="4" w:space="0" w:color="auto"/>
              <w:left w:val="single" w:sz="4" w:space="0" w:color="auto"/>
            </w:tcBorders>
            <w:shd w:val="clear" w:color="auto" w:fill="FFFFFF"/>
          </w:tcPr>
          <w:p w:rsidR="0048333E" w:rsidRDefault="0048333E" w:rsidP="00E97129">
            <w:pPr>
              <w:spacing w:after="0" w:line="240" w:lineRule="auto"/>
              <w:rPr>
                <w:sz w:val="10"/>
                <w:szCs w:val="10"/>
              </w:rPr>
            </w:pPr>
          </w:p>
        </w:tc>
      </w:tr>
      <w:tr w:rsidR="0048333E" w:rsidTr="0048333E">
        <w:trPr>
          <w:trHeight w:hRule="exact" w:val="245"/>
          <w:jc w:val="center"/>
        </w:trPr>
        <w:tc>
          <w:tcPr>
            <w:tcW w:w="727" w:type="dxa"/>
            <w:tcBorders>
              <w:top w:val="single" w:sz="4" w:space="0" w:color="auto"/>
              <w:left w:val="single" w:sz="4" w:space="0" w:color="auto"/>
            </w:tcBorders>
            <w:shd w:val="clear" w:color="auto" w:fill="FFFFFF"/>
          </w:tcPr>
          <w:p w:rsidR="0048333E" w:rsidRDefault="0048333E" w:rsidP="00E97129">
            <w:pPr>
              <w:pStyle w:val="22"/>
              <w:shd w:val="clear" w:color="auto" w:fill="auto"/>
              <w:spacing w:line="240" w:lineRule="auto"/>
            </w:pPr>
            <w:r>
              <w:rPr>
                <w:rStyle w:val="275pt0"/>
              </w:rPr>
              <w:t>ПРН 10</w:t>
            </w:r>
          </w:p>
        </w:tc>
        <w:tc>
          <w:tcPr>
            <w:tcW w:w="431"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31"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0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65"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3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3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3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7"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37"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341"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7"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7"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7"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7" w:type="dxa"/>
            <w:tcBorders>
              <w:top w:val="single" w:sz="4" w:space="0" w:color="auto"/>
              <w:left w:val="single" w:sz="4" w:space="0" w:color="auto"/>
            </w:tcBorders>
            <w:shd w:val="clear" w:color="auto" w:fill="FFFFFF"/>
            <w:vAlign w:val="center"/>
          </w:tcPr>
          <w:p w:rsidR="0048333E" w:rsidRPr="008F7B73" w:rsidRDefault="0048333E" w:rsidP="00E97129">
            <w:pPr>
              <w:pStyle w:val="22"/>
              <w:shd w:val="clear" w:color="auto" w:fill="auto"/>
              <w:spacing w:line="240" w:lineRule="auto"/>
              <w:jc w:val="center"/>
            </w:pPr>
          </w:p>
        </w:tc>
        <w:tc>
          <w:tcPr>
            <w:tcW w:w="42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7"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3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7"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2" w:type="dxa"/>
            <w:gridSpan w:val="2"/>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r w:rsidRPr="008F7B73">
              <w:t>+</w:t>
            </w:r>
          </w:p>
        </w:tc>
        <w:tc>
          <w:tcPr>
            <w:tcW w:w="415" w:type="dxa"/>
            <w:gridSpan w:val="2"/>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r w:rsidRPr="008F7B73">
              <w:t>+</w:t>
            </w:r>
          </w:p>
        </w:tc>
        <w:tc>
          <w:tcPr>
            <w:tcW w:w="333" w:type="dxa"/>
            <w:gridSpan w:val="2"/>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333"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334"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r w:rsidRPr="008F7B73">
              <w:t>+</w:t>
            </w:r>
          </w:p>
        </w:tc>
        <w:tc>
          <w:tcPr>
            <w:tcW w:w="427"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3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r w:rsidRPr="008F7B73">
              <w:t>+</w:t>
            </w:r>
          </w:p>
        </w:tc>
        <w:tc>
          <w:tcPr>
            <w:tcW w:w="45" w:type="dxa"/>
            <w:tcBorders>
              <w:top w:val="single" w:sz="4" w:space="0" w:color="auto"/>
              <w:left w:val="single" w:sz="4" w:space="0" w:color="auto"/>
            </w:tcBorders>
            <w:shd w:val="clear" w:color="auto" w:fill="FFFFFF"/>
          </w:tcPr>
          <w:p w:rsidR="0048333E" w:rsidRDefault="0048333E" w:rsidP="00E97129">
            <w:pPr>
              <w:spacing w:after="0" w:line="240" w:lineRule="auto"/>
              <w:rPr>
                <w:sz w:val="10"/>
                <w:szCs w:val="10"/>
              </w:rPr>
            </w:pPr>
          </w:p>
        </w:tc>
      </w:tr>
      <w:tr w:rsidR="0048333E" w:rsidTr="0048333E">
        <w:trPr>
          <w:trHeight w:hRule="exact" w:val="240"/>
          <w:jc w:val="center"/>
        </w:trPr>
        <w:tc>
          <w:tcPr>
            <w:tcW w:w="727" w:type="dxa"/>
            <w:tcBorders>
              <w:top w:val="single" w:sz="4" w:space="0" w:color="auto"/>
              <w:left w:val="single" w:sz="4" w:space="0" w:color="auto"/>
            </w:tcBorders>
            <w:shd w:val="clear" w:color="auto" w:fill="FFFFFF"/>
          </w:tcPr>
          <w:p w:rsidR="0048333E" w:rsidRDefault="0048333E" w:rsidP="00E97129">
            <w:pPr>
              <w:pStyle w:val="22"/>
              <w:shd w:val="clear" w:color="auto" w:fill="auto"/>
              <w:spacing w:line="240" w:lineRule="auto"/>
            </w:pPr>
            <w:r>
              <w:rPr>
                <w:rStyle w:val="275pt0"/>
              </w:rPr>
              <w:t>ПРН 11</w:t>
            </w:r>
          </w:p>
        </w:tc>
        <w:tc>
          <w:tcPr>
            <w:tcW w:w="431"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31"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0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65"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3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3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3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7"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37"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341"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7"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r w:rsidRPr="008F7B73">
              <w:t>+</w:t>
            </w:r>
          </w:p>
        </w:tc>
        <w:tc>
          <w:tcPr>
            <w:tcW w:w="427"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7"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7" w:type="dxa"/>
            <w:tcBorders>
              <w:top w:val="single" w:sz="4" w:space="0" w:color="auto"/>
              <w:left w:val="single" w:sz="4" w:space="0" w:color="auto"/>
            </w:tcBorders>
            <w:shd w:val="clear" w:color="auto" w:fill="FFFFFF"/>
            <w:vAlign w:val="center"/>
          </w:tcPr>
          <w:p w:rsidR="0048333E" w:rsidRPr="008F7B73" w:rsidRDefault="0048333E" w:rsidP="00E97129">
            <w:pPr>
              <w:pStyle w:val="22"/>
              <w:shd w:val="clear" w:color="auto" w:fill="auto"/>
              <w:spacing w:line="240" w:lineRule="auto"/>
              <w:jc w:val="center"/>
            </w:pPr>
          </w:p>
        </w:tc>
        <w:tc>
          <w:tcPr>
            <w:tcW w:w="42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7"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3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7"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2" w:type="dxa"/>
            <w:gridSpan w:val="2"/>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15" w:type="dxa"/>
            <w:gridSpan w:val="2"/>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333" w:type="dxa"/>
            <w:gridSpan w:val="2"/>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333"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334"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r w:rsidRPr="008F7B73">
              <w:t>+</w:t>
            </w:r>
          </w:p>
        </w:tc>
        <w:tc>
          <w:tcPr>
            <w:tcW w:w="427"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3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r w:rsidRPr="008F7B73">
              <w:t>+</w:t>
            </w:r>
          </w:p>
        </w:tc>
        <w:tc>
          <w:tcPr>
            <w:tcW w:w="45" w:type="dxa"/>
            <w:tcBorders>
              <w:top w:val="single" w:sz="4" w:space="0" w:color="auto"/>
              <w:left w:val="single" w:sz="4" w:space="0" w:color="auto"/>
            </w:tcBorders>
            <w:shd w:val="clear" w:color="auto" w:fill="FFFFFF"/>
          </w:tcPr>
          <w:p w:rsidR="0048333E" w:rsidRDefault="0048333E" w:rsidP="00E97129">
            <w:pPr>
              <w:spacing w:after="0" w:line="240" w:lineRule="auto"/>
              <w:rPr>
                <w:sz w:val="10"/>
                <w:szCs w:val="10"/>
              </w:rPr>
            </w:pPr>
          </w:p>
        </w:tc>
      </w:tr>
      <w:tr w:rsidR="0048333E" w:rsidTr="0048333E">
        <w:trPr>
          <w:trHeight w:hRule="exact" w:val="245"/>
          <w:jc w:val="center"/>
        </w:trPr>
        <w:tc>
          <w:tcPr>
            <w:tcW w:w="727" w:type="dxa"/>
            <w:tcBorders>
              <w:top w:val="single" w:sz="4" w:space="0" w:color="auto"/>
              <w:left w:val="single" w:sz="4" w:space="0" w:color="auto"/>
            </w:tcBorders>
            <w:shd w:val="clear" w:color="auto" w:fill="FFFFFF"/>
          </w:tcPr>
          <w:p w:rsidR="0048333E" w:rsidRDefault="0048333E" w:rsidP="00E97129">
            <w:pPr>
              <w:pStyle w:val="22"/>
              <w:shd w:val="clear" w:color="auto" w:fill="auto"/>
              <w:spacing w:line="240" w:lineRule="auto"/>
            </w:pPr>
            <w:r>
              <w:rPr>
                <w:rStyle w:val="275pt0"/>
              </w:rPr>
              <w:t>ПРН 12</w:t>
            </w:r>
          </w:p>
        </w:tc>
        <w:tc>
          <w:tcPr>
            <w:tcW w:w="431"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31"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0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65"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3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3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3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7"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37"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341"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7"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7"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7"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7"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2" w:type="dxa"/>
            <w:tcBorders>
              <w:top w:val="single" w:sz="4" w:space="0" w:color="auto"/>
              <w:left w:val="single" w:sz="4" w:space="0" w:color="auto"/>
            </w:tcBorders>
            <w:shd w:val="clear" w:color="auto" w:fill="FFFFFF"/>
            <w:vAlign w:val="center"/>
          </w:tcPr>
          <w:p w:rsidR="0048333E" w:rsidRPr="008F7B73" w:rsidRDefault="0048333E" w:rsidP="00E97129">
            <w:pPr>
              <w:pStyle w:val="22"/>
              <w:shd w:val="clear" w:color="auto" w:fill="auto"/>
              <w:spacing w:line="240" w:lineRule="auto"/>
              <w:jc w:val="center"/>
            </w:pPr>
          </w:p>
        </w:tc>
        <w:tc>
          <w:tcPr>
            <w:tcW w:w="42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7"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3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7"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2" w:type="dxa"/>
            <w:gridSpan w:val="2"/>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15" w:type="dxa"/>
            <w:gridSpan w:val="2"/>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333" w:type="dxa"/>
            <w:gridSpan w:val="2"/>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333"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334"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r w:rsidRPr="008F7B73">
              <w:t>+</w:t>
            </w:r>
          </w:p>
        </w:tc>
        <w:tc>
          <w:tcPr>
            <w:tcW w:w="427"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3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r w:rsidRPr="008F7B73">
              <w:t>+</w:t>
            </w:r>
          </w:p>
        </w:tc>
        <w:tc>
          <w:tcPr>
            <w:tcW w:w="45" w:type="dxa"/>
            <w:tcBorders>
              <w:top w:val="single" w:sz="4" w:space="0" w:color="auto"/>
              <w:left w:val="single" w:sz="4" w:space="0" w:color="auto"/>
            </w:tcBorders>
            <w:shd w:val="clear" w:color="auto" w:fill="FFFFFF"/>
          </w:tcPr>
          <w:p w:rsidR="0048333E" w:rsidRDefault="0048333E" w:rsidP="00E97129">
            <w:pPr>
              <w:spacing w:after="0" w:line="240" w:lineRule="auto"/>
              <w:rPr>
                <w:sz w:val="10"/>
                <w:szCs w:val="10"/>
              </w:rPr>
            </w:pPr>
          </w:p>
        </w:tc>
      </w:tr>
      <w:tr w:rsidR="0048333E" w:rsidTr="0048333E">
        <w:trPr>
          <w:trHeight w:hRule="exact" w:val="240"/>
          <w:jc w:val="center"/>
        </w:trPr>
        <w:tc>
          <w:tcPr>
            <w:tcW w:w="727" w:type="dxa"/>
            <w:tcBorders>
              <w:top w:val="single" w:sz="4" w:space="0" w:color="auto"/>
              <w:left w:val="single" w:sz="4" w:space="0" w:color="auto"/>
            </w:tcBorders>
            <w:shd w:val="clear" w:color="auto" w:fill="FFFFFF"/>
          </w:tcPr>
          <w:p w:rsidR="0048333E" w:rsidRDefault="0048333E" w:rsidP="00E97129">
            <w:pPr>
              <w:pStyle w:val="22"/>
              <w:shd w:val="clear" w:color="auto" w:fill="auto"/>
              <w:spacing w:line="240" w:lineRule="auto"/>
            </w:pPr>
            <w:r>
              <w:rPr>
                <w:rStyle w:val="275pt0"/>
              </w:rPr>
              <w:t>ПРН 13</w:t>
            </w:r>
          </w:p>
        </w:tc>
        <w:tc>
          <w:tcPr>
            <w:tcW w:w="431"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31"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0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65"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3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3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3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7"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37"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341"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7"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r w:rsidRPr="008F7B73">
              <w:t>+</w:t>
            </w:r>
          </w:p>
        </w:tc>
        <w:tc>
          <w:tcPr>
            <w:tcW w:w="42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7"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7"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7"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2" w:type="dxa"/>
            <w:tcBorders>
              <w:top w:val="single" w:sz="4" w:space="0" w:color="auto"/>
              <w:left w:val="single" w:sz="4" w:space="0" w:color="auto"/>
            </w:tcBorders>
            <w:shd w:val="clear" w:color="auto" w:fill="FFFFFF"/>
            <w:vAlign w:val="center"/>
          </w:tcPr>
          <w:p w:rsidR="0048333E" w:rsidRPr="008F7B73" w:rsidRDefault="0048333E" w:rsidP="00E97129">
            <w:pPr>
              <w:pStyle w:val="22"/>
              <w:shd w:val="clear" w:color="auto" w:fill="auto"/>
              <w:spacing w:line="240" w:lineRule="auto"/>
              <w:jc w:val="center"/>
            </w:pPr>
          </w:p>
        </w:tc>
        <w:tc>
          <w:tcPr>
            <w:tcW w:w="427"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3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rPr>
                <w:lang w:val="uk-UA"/>
              </w:rPr>
            </w:pPr>
            <w:r w:rsidRPr="008F7B73">
              <w:t>+</w:t>
            </w:r>
          </w:p>
        </w:tc>
        <w:tc>
          <w:tcPr>
            <w:tcW w:w="427"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2" w:type="dxa"/>
            <w:gridSpan w:val="2"/>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15" w:type="dxa"/>
            <w:gridSpan w:val="2"/>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333" w:type="dxa"/>
            <w:gridSpan w:val="2"/>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333"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334"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7"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r w:rsidRPr="008F7B73">
              <w:t>+</w:t>
            </w:r>
          </w:p>
        </w:tc>
        <w:tc>
          <w:tcPr>
            <w:tcW w:w="43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5" w:type="dxa"/>
            <w:tcBorders>
              <w:top w:val="single" w:sz="4" w:space="0" w:color="auto"/>
              <w:left w:val="single" w:sz="4" w:space="0" w:color="auto"/>
            </w:tcBorders>
            <w:shd w:val="clear" w:color="auto" w:fill="FFFFFF"/>
          </w:tcPr>
          <w:p w:rsidR="0048333E" w:rsidRDefault="0048333E" w:rsidP="00E97129">
            <w:pPr>
              <w:spacing w:after="0" w:line="240" w:lineRule="auto"/>
              <w:rPr>
                <w:sz w:val="10"/>
                <w:szCs w:val="10"/>
              </w:rPr>
            </w:pPr>
          </w:p>
        </w:tc>
      </w:tr>
      <w:tr w:rsidR="0048333E" w:rsidTr="0048333E">
        <w:trPr>
          <w:trHeight w:hRule="exact" w:val="245"/>
          <w:jc w:val="center"/>
        </w:trPr>
        <w:tc>
          <w:tcPr>
            <w:tcW w:w="727" w:type="dxa"/>
            <w:tcBorders>
              <w:top w:val="single" w:sz="4" w:space="0" w:color="auto"/>
              <w:left w:val="single" w:sz="4" w:space="0" w:color="auto"/>
            </w:tcBorders>
            <w:shd w:val="clear" w:color="auto" w:fill="FFFFFF"/>
          </w:tcPr>
          <w:p w:rsidR="0048333E" w:rsidRDefault="0048333E" w:rsidP="00E97129">
            <w:pPr>
              <w:pStyle w:val="22"/>
              <w:shd w:val="clear" w:color="auto" w:fill="auto"/>
              <w:spacing w:line="240" w:lineRule="auto"/>
            </w:pPr>
            <w:r>
              <w:rPr>
                <w:rStyle w:val="275pt0"/>
              </w:rPr>
              <w:t>ПРН 14</w:t>
            </w:r>
          </w:p>
        </w:tc>
        <w:tc>
          <w:tcPr>
            <w:tcW w:w="431"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31"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0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65"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3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3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3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7"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37"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341"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7"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r w:rsidRPr="008F7B73">
              <w:t>+</w:t>
            </w:r>
          </w:p>
        </w:tc>
        <w:tc>
          <w:tcPr>
            <w:tcW w:w="42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7"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7"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r w:rsidRPr="008F7B73">
              <w:t>+</w:t>
            </w:r>
          </w:p>
        </w:tc>
        <w:tc>
          <w:tcPr>
            <w:tcW w:w="427"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2" w:type="dxa"/>
            <w:tcBorders>
              <w:top w:val="single" w:sz="4" w:space="0" w:color="auto"/>
              <w:left w:val="single" w:sz="4" w:space="0" w:color="auto"/>
            </w:tcBorders>
            <w:shd w:val="clear" w:color="auto" w:fill="FFFFFF"/>
            <w:vAlign w:val="center"/>
          </w:tcPr>
          <w:p w:rsidR="0048333E" w:rsidRPr="008F7B73" w:rsidRDefault="0048333E" w:rsidP="00E97129">
            <w:pPr>
              <w:pStyle w:val="22"/>
              <w:shd w:val="clear" w:color="auto" w:fill="auto"/>
              <w:spacing w:line="240" w:lineRule="auto"/>
              <w:jc w:val="center"/>
            </w:pPr>
          </w:p>
        </w:tc>
        <w:tc>
          <w:tcPr>
            <w:tcW w:w="427"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2" w:type="dxa"/>
            <w:tcBorders>
              <w:top w:val="single" w:sz="4" w:space="0" w:color="auto"/>
              <w:left w:val="single" w:sz="4" w:space="0" w:color="auto"/>
            </w:tcBorders>
            <w:shd w:val="clear" w:color="auto" w:fill="FFFFFF"/>
            <w:vAlign w:val="center"/>
          </w:tcPr>
          <w:p w:rsidR="0048333E" w:rsidRPr="008F7B73" w:rsidRDefault="0048333E" w:rsidP="00E97129">
            <w:pPr>
              <w:pStyle w:val="22"/>
              <w:shd w:val="clear" w:color="auto" w:fill="auto"/>
              <w:spacing w:line="240" w:lineRule="auto"/>
              <w:jc w:val="center"/>
            </w:pPr>
          </w:p>
        </w:tc>
        <w:tc>
          <w:tcPr>
            <w:tcW w:w="43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r w:rsidRPr="008F7B73">
              <w:t>+</w:t>
            </w:r>
          </w:p>
        </w:tc>
        <w:tc>
          <w:tcPr>
            <w:tcW w:w="427"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2" w:type="dxa"/>
            <w:gridSpan w:val="2"/>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15" w:type="dxa"/>
            <w:gridSpan w:val="2"/>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333" w:type="dxa"/>
            <w:gridSpan w:val="2"/>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333"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334"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7"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r w:rsidRPr="008F7B73">
              <w:t>+</w:t>
            </w:r>
          </w:p>
        </w:tc>
        <w:tc>
          <w:tcPr>
            <w:tcW w:w="43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5" w:type="dxa"/>
            <w:tcBorders>
              <w:top w:val="single" w:sz="4" w:space="0" w:color="auto"/>
              <w:left w:val="single" w:sz="4" w:space="0" w:color="auto"/>
            </w:tcBorders>
            <w:shd w:val="clear" w:color="auto" w:fill="FFFFFF"/>
          </w:tcPr>
          <w:p w:rsidR="0048333E" w:rsidRDefault="0048333E" w:rsidP="00E97129">
            <w:pPr>
              <w:spacing w:after="0" w:line="240" w:lineRule="auto"/>
              <w:rPr>
                <w:sz w:val="10"/>
                <w:szCs w:val="10"/>
              </w:rPr>
            </w:pPr>
          </w:p>
        </w:tc>
      </w:tr>
      <w:tr w:rsidR="0048333E" w:rsidTr="0048333E">
        <w:trPr>
          <w:trHeight w:hRule="exact" w:val="245"/>
          <w:jc w:val="center"/>
        </w:trPr>
        <w:tc>
          <w:tcPr>
            <w:tcW w:w="727" w:type="dxa"/>
            <w:tcBorders>
              <w:top w:val="single" w:sz="4" w:space="0" w:color="auto"/>
              <w:left w:val="single" w:sz="4" w:space="0" w:color="auto"/>
            </w:tcBorders>
            <w:shd w:val="clear" w:color="auto" w:fill="FFFFFF"/>
          </w:tcPr>
          <w:p w:rsidR="0048333E" w:rsidRDefault="0048333E" w:rsidP="00E97129">
            <w:pPr>
              <w:pStyle w:val="22"/>
              <w:shd w:val="clear" w:color="auto" w:fill="auto"/>
              <w:spacing w:line="240" w:lineRule="auto"/>
            </w:pPr>
            <w:r>
              <w:rPr>
                <w:rStyle w:val="275pt0"/>
              </w:rPr>
              <w:t>ПРН 15</w:t>
            </w:r>
          </w:p>
        </w:tc>
        <w:tc>
          <w:tcPr>
            <w:tcW w:w="431"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31"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0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65"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3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3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3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7"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37"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341"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7"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r w:rsidRPr="008F7B73">
              <w:t>+</w:t>
            </w:r>
          </w:p>
        </w:tc>
        <w:tc>
          <w:tcPr>
            <w:tcW w:w="42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7"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7"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r w:rsidRPr="008F7B73">
              <w:t>+</w:t>
            </w:r>
          </w:p>
        </w:tc>
        <w:tc>
          <w:tcPr>
            <w:tcW w:w="427"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7" w:type="dxa"/>
            <w:tcBorders>
              <w:top w:val="single" w:sz="4" w:space="0" w:color="auto"/>
              <w:left w:val="single" w:sz="4" w:space="0" w:color="auto"/>
            </w:tcBorders>
            <w:shd w:val="clear" w:color="auto" w:fill="FFFFFF"/>
            <w:vAlign w:val="center"/>
          </w:tcPr>
          <w:p w:rsidR="0048333E" w:rsidRPr="008F7B73" w:rsidRDefault="0048333E" w:rsidP="00E97129">
            <w:pPr>
              <w:pStyle w:val="22"/>
              <w:shd w:val="clear" w:color="auto" w:fill="auto"/>
              <w:spacing w:line="240" w:lineRule="auto"/>
              <w:jc w:val="center"/>
            </w:pPr>
          </w:p>
        </w:tc>
        <w:tc>
          <w:tcPr>
            <w:tcW w:w="42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3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r w:rsidRPr="008F7B73">
              <w:t>+</w:t>
            </w:r>
          </w:p>
        </w:tc>
        <w:tc>
          <w:tcPr>
            <w:tcW w:w="427"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2" w:type="dxa"/>
            <w:gridSpan w:val="2"/>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15" w:type="dxa"/>
            <w:gridSpan w:val="2"/>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333" w:type="dxa"/>
            <w:gridSpan w:val="2"/>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333"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334"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7"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r w:rsidRPr="008F7B73">
              <w:t>+</w:t>
            </w:r>
          </w:p>
        </w:tc>
        <w:tc>
          <w:tcPr>
            <w:tcW w:w="43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5" w:type="dxa"/>
            <w:tcBorders>
              <w:top w:val="single" w:sz="4" w:space="0" w:color="auto"/>
              <w:left w:val="single" w:sz="4" w:space="0" w:color="auto"/>
            </w:tcBorders>
            <w:shd w:val="clear" w:color="auto" w:fill="FFFFFF"/>
          </w:tcPr>
          <w:p w:rsidR="0048333E" w:rsidRDefault="0048333E" w:rsidP="00E97129">
            <w:pPr>
              <w:spacing w:after="0" w:line="240" w:lineRule="auto"/>
              <w:rPr>
                <w:sz w:val="10"/>
                <w:szCs w:val="10"/>
              </w:rPr>
            </w:pPr>
          </w:p>
        </w:tc>
      </w:tr>
      <w:tr w:rsidR="0048333E" w:rsidTr="0048333E">
        <w:trPr>
          <w:trHeight w:hRule="exact" w:val="245"/>
          <w:jc w:val="center"/>
        </w:trPr>
        <w:tc>
          <w:tcPr>
            <w:tcW w:w="727" w:type="dxa"/>
            <w:tcBorders>
              <w:top w:val="single" w:sz="4" w:space="0" w:color="auto"/>
              <w:left w:val="single" w:sz="4" w:space="0" w:color="auto"/>
            </w:tcBorders>
            <w:shd w:val="clear" w:color="auto" w:fill="FFFFFF"/>
          </w:tcPr>
          <w:p w:rsidR="0048333E" w:rsidRDefault="0048333E" w:rsidP="00E97129">
            <w:pPr>
              <w:pStyle w:val="22"/>
              <w:shd w:val="clear" w:color="auto" w:fill="auto"/>
              <w:spacing w:line="240" w:lineRule="auto"/>
            </w:pPr>
            <w:r>
              <w:rPr>
                <w:rStyle w:val="275pt0"/>
              </w:rPr>
              <w:t>ПРН16</w:t>
            </w:r>
          </w:p>
        </w:tc>
        <w:tc>
          <w:tcPr>
            <w:tcW w:w="431" w:type="dxa"/>
            <w:tcBorders>
              <w:top w:val="single" w:sz="4" w:space="0" w:color="auto"/>
              <w:left w:val="single" w:sz="4" w:space="0" w:color="auto"/>
            </w:tcBorders>
            <w:shd w:val="clear" w:color="auto" w:fill="FFFFFF"/>
            <w:vAlign w:val="center"/>
          </w:tcPr>
          <w:p w:rsidR="0048333E" w:rsidRPr="008F7B73" w:rsidRDefault="0048333E" w:rsidP="00E97129">
            <w:pPr>
              <w:pStyle w:val="22"/>
              <w:shd w:val="clear" w:color="auto" w:fill="auto"/>
              <w:spacing w:line="240" w:lineRule="auto"/>
              <w:jc w:val="center"/>
            </w:pPr>
          </w:p>
        </w:tc>
        <w:tc>
          <w:tcPr>
            <w:tcW w:w="431"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0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65"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3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3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3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7"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37"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341"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7"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r w:rsidRPr="008F7B73">
              <w:t>+</w:t>
            </w:r>
          </w:p>
        </w:tc>
        <w:tc>
          <w:tcPr>
            <w:tcW w:w="42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7"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7"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r w:rsidRPr="008F7B73">
              <w:t>+</w:t>
            </w:r>
          </w:p>
        </w:tc>
        <w:tc>
          <w:tcPr>
            <w:tcW w:w="427"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7"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3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r w:rsidRPr="008F7B73">
              <w:t>+</w:t>
            </w:r>
          </w:p>
        </w:tc>
        <w:tc>
          <w:tcPr>
            <w:tcW w:w="427"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2" w:type="dxa"/>
            <w:gridSpan w:val="2"/>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15" w:type="dxa"/>
            <w:gridSpan w:val="2"/>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333" w:type="dxa"/>
            <w:gridSpan w:val="2"/>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333"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334"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7"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r w:rsidRPr="008F7B73">
              <w:t>+</w:t>
            </w:r>
          </w:p>
        </w:tc>
        <w:tc>
          <w:tcPr>
            <w:tcW w:w="43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5" w:type="dxa"/>
            <w:tcBorders>
              <w:top w:val="single" w:sz="4" w:space="0" w:color="auto"/>
              <w:left w:val="single" w:sz="4" w:space="0" w:color="auto"/>
            </w:tcBorders>
            <w:shd w:val="clear" w:color="auto" w:fill="FFFFFF"/>
          </w:tcPr>
          <w:p w:rsidR="0048333E" w:rsidRDefault="0048333E" w:rsidP="00E97129">
            <w:pPr>
              <w:spacing w:after="0" w:line="240" w:lineRule="auto"/>
              <w:rPr>
                <w:sz w:val="10"/>
                <w:szCs w:val="10"/>
              </w:rPr>
            </w:pPr>
          </w:p>
        </w:tc>
      </w:tr>
      <w:tr w:rsidR="0048333E" w:rsidTr="0048333E">
        <w:trPr>
          <w:trHeight w:hRule="exact" w:val="245"/>
          <w:jc w:val="center"/>
        </w:trPr>
        <w:tc>
          <w:tcPr>
            <w:tcW w:w="727" w:type="dxa"/>
            <w:tcBorders>
              <w:top w:val="single" w:sz="4" w:space="0" w:color="auto"/>
              <w:left w:val="single" w:sz="4" w:space="0" w:color="auto"/>
            </w:tcBorders>
            <w:shd w:val="clear" w:color="auto" w:fill="FFFFFF"/>
          </w:tcPr>
          <w:p w:rsidR="0048333E" w:rsidRDefault="0048333E" w:rsidP="00E97129">
            <w:pPr>
              <w:pStyle w:val="22"/>
              <w:shd w:val="clear" w:color="auto" w:fill="auto"/>
              <w:spacing w:line="240" w:lineRule="auto"/>
            </w:pPr>
            <w:r>
              <w:rPr>
                <w:rStyle w:val="275pt0"/>
              </w:rPr>
              <w:t>ІІРН17</w:t>
            </w:r>
          </w:p>
        </w:tc>
        <w:tc>
          <w:tcPr>
            <w:tcW w:w="431"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31"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0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65" w:type="dxa"/>
            <w:tcBorders>
              <w:top w:val="single" w:sz="4" w:space="0" w:color="auto"/>
              <w:left w:val="single" w:sz="4" w:space="0" w:color="auto"/>
            </w:tcBorders>
            <w:shd w:val="clear" w:color="auto" w:fill="FFFFFF"/>
            <w:vAlign w:val="center"/>
          </w:tcPr>
          <w:p w:rsidR="0048333E" w:rsidRPr="008F7B73" w:rsidRDefault="0048333E" w:rsidP="00E97129">
            <w:pPr>
              <w:pStyle w:val="22"/>
              <w:shd w:val="clear" w:color="auto" w:fill="auto"/>
              <w:spacing w:line="240" w:lineRule="auto"/>
              <w:jc w:val="center"/>
            </w:pPr>
          </w:p>
        </w:tc>
        <w:tc>
          <w:tcPr>
            <w:tcW w:w="43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3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3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7"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37"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341"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7"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r w:rsidRPr="008F7B73">
              <w:t>+</w:t>
            </w:r>
          </w:p>
        </w:tc>
        <w:tc>
          <w:tcPr>
            <w:tcW w:w="42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7"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7"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r w:rsidRPr="008F7B73">
              <w:t>+</w:t>
            </w:r>
          </w:p>
        </w:tc>
        <w:tc>
          <w:tcPr>
            <w:tcW w:w="427"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7"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3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r w:rsidRPr="008F7B73">
              <w:t>+</w:t>
            </w:r>
          </w:p>
        </w:tc>
        <w:tc>
          <w:tcPr>
            <w:tcW w:w="427"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2" w:type="dxa"/>
            <w:gridSpan w:val="2"/>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15" w:type="dxa"/>
            <w:gridSpan w:val="2"/>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333" w:type="dxa"/>
            <w:gridSpan w:val="2"/>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333"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334"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7"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r w:rsidRPr="008F7B73">
              <w:t>+</w:t>
            </w:r>
          </w:p>
        </w:tc>
        <w:tc>
          <w:tcPr>
            <w:tcW w:w="43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5" w:type="dxa"/>
            <w:tcBorders>
              <w:top w:val="single" w:sz="4" w:space="0" w:color="auto"/>
              <w:left w:val="single" w:sz="4" w:space="0" w:color="auto"/>
            </w:tcBorders>
            <w:shd w:val="clear" w:color="auto" w:fill="FFFFFF"/>
          </w:tcPr>
          <w:p w:rsidR="0048333E" w:rsidRDefault="0048333E" w:rsidP="00E97129">
            <w:pPr>
              <w:spacing w:after="0" w:line="240" w:lineRule="auto"/>
              <w:rPr>
                <w:sz w:val="10"/>
                <w:szCs w:val="10"/>
              </w:rPr>
            </w:pPr>
          </w:p>
        </w:tc>
      </w:tr>
      <w:tr w:rsidR="0048333E" w:rsidTr="0048333E">
        <w:trPr>
          <w:trHeight w:hRule="exact" w:val="245"/>
          <w:jc w:val="center"/>
        </w:trPr>
        <w:tc>
          <w:tcPr>
            <w:tcW w:w="727" w:type="dxa"/>
            <w:tcBorders>
              <w:top w:val="single" w:sz="4" w:space="0" w:color="auto"/>
              <w:left w:val="single" w:sz="4" w:space="0" w:color="auto"/>
            </w:tcBorders>
            <w:shd w:val="clear" w:color="auto" w:fill="FFFFFF"/>
          </w:tcPr>
          <w:p w:rsidR="0048333E" w:rsidRDefault="0048333E" w:rsidP="00E97129">
            <w:pPr>
              <w:pStyle w:val="22"/>
              <w:shd w:val="clear" w:color="auto" w:fill="auto"/>
              <w:spacing w:line="240" w:lineRule="auto"/>
            </w:pPr>
            <w:r>
              <w:rPr>
                <w:rStyle w:val="275pt0"/>
              </w:rPr>
              <w:t>ПРН 18</w:t>
            </w:r>
          </w:p>
        </w:tc>
        <w:tc>
          <w:tcPr>
            <w:tcW w:w="431"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31"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0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65"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3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3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3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7"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37"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341"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7"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r w:rsidRPr="008F7B73">
              <w:t>+</w:t>
            </w:r>
          </w:p>
        </w:tc>
        <w:tc>
          <w:tcPr>
            <w:tcW w:w="42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7"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7"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r w:rsidRPr="008F7B73">
              <w:t>+</w:t>
            </w:r>
          </w:p>
        </w:tc>
        <w:tc>
          <w:tcPr>
            <w:tcW w:w="427"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7"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3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r w:rsidRPr="008F7B73">
              <w:t>+</w:t>
            </w:r>
          </w:p>
        </w:tc>
        <w:tc>
          <w:tcPr>
            <w:tcW w:w="427"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2" w:type="dxa"/>
            <w:gridSpan w:val="2"/>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15" w:type="dxa"/>
            <w:gridSpan w:val="2"/>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333" w:type="dxa"/>
            <w:gridSpan w:val="2"/>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333"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334"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7"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r w:rsidRPr="008F7B73">
              <w:t>+</w:t>
            </w:r>
          </w:p>
        </w:tc>
        <w:tc>
          <w:tcPr>
            <w:tcW w:w="43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5" w:type="dxa"/>
            <w:tcBorders>
              <w:top w:val="single" w:sz="4" w:space="0" w:color="auto"/>
              <w:left w:val="single" w:sz="4" w:space="0" w:color="auto"/>
            </w:tcBorders>
            <w:shd w:val="clear" w:color="auto" w:fill="FFFFFF"/>
          </w:tcPr>
          <w:p w:rsidR="0048333E" w:rsidRDefault="0048333E" w:rsidP="00E97129">
            <w:pPr>
              <w:spacing w:after="0" w:line="240" w:lineRule="auto"/>
              <w:rPr>
                <w:sz w:val="10"/>
                <w:szCs w:val="10"/>
              </w:rPr>
            </w:pPr>
          </w:p>
        </w:tc>
      </w:tr>
      <w:tr w:rsidR="0048333E" w:rsidTr="0048333E">
        <w:trPr>
          <w:trHeight w:hRule="exact" w:val="240"/>
          <w:jc w:val="center"/>
        </w:trPr>
        <w:tc>
          <w:tcPr>
            <w:tcW w:w="727" w:type="dxa"/>
            <w:tcBorders>
              <w:top w:val="single" w:sz="4" w:space="0" w:color="auto"/>
              <w:left w:val="single" w:sz="4" w:space="0" w:color="auto"/>
            </w:tcBorders>
            <w:shd w:val="clear" w:color="auto" w:fill="FFFFFF"/>
          </w:tcPr>
          <w:p w:rsidR="0048333E" w:rsidRDefault="0048333E" w:rsidP="00E97129">
            <w:pPr>
              <w:pStyle w:val="22"/>
              <w:shd w:val="clear" w:color="auto" w:fill="auto"/>
              <w:spacing w:line="240" w:lineRule="auto"/>
            </w:pPr>
            <w:r>
              <w:rPr>
                <w:rStyle w:val="275pt0"/>
              </w:rPr>
              <w:t>ПРН19</w:t>
            </w:r>
          </w:p>
        </w:tc>
        <w:tc>
          <w:tcPr>
            <w:tcW w:w="431"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31"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0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65"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3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3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3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7"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37"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341"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7"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rPr>
                <w:lang w:val="uk-UA"/>
              </w:rPr>
            </w:pPr>
          </w:p>
        </w:tc>
        <w:tc>
          <w:tcPr>
            <w:tcW w:w="42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7"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7"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r w:rsidRPr="008F7B73">
              <w:t>+</w:t>
            </w:r>
          </w:p>
        </w:tc>
        <w:tc>
          <w:tcPr>
            <w:tcW w:w="427"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7"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3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r w:rsidRPr="008F7B73">
              <w:t>+</w:t>
            </w:r>
          </w:p>
        </w:tc>
        <w:tc>
          <w:tcPr>
            <w:tcW w:w="427"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2" w:type="dxa"/>
            <w:gridSpan w:val="2"/>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15" w:type="dxa"/>
            <w:gridSpan w:val="2"/>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333" w:type="dxa"/>
            <w:gridSpan w:val="2"/>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333"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334"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7"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r w:rsidRPr="008F7B73">
              <w:t>+</w:t>
            </w:r>
          </w:p>
        </w:tc>
        <w:tc>
          <w:tcPr>
            <w:tcW w:w="43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5" w:type="dxa"/>
            <w:tcBorders>
              <w:top w:val="single" w:sz="4" w:space="0" w:color="auto"/>
              <w:left w:val="single" w:sz="4" w:space="0" w:color="auto"/>
            </w:tcBorders>
            <w:shd w:val="clear" w:color="auto" w:fill="FFFFFF"/>
          </w:tcPr>
          <w:p w:rsidR="0048333E" w:rsidRDefault="0048333E" w:rsidP="00E97129">
            <w:pPr>
              <w:spacing w:after="0" w:line="240" w:lineRule="auto"/>
              <w:rPr>
                <w:sz w:val="10"/>
                <w:szCs w:val="10"/>
              </w:rPr>
            </w:pPr>
          </w:p>
        </w:tc>
      </w:tr>
      <w:tr w:rsidR="0048333E" w:rsidTr="0048333E">
        <w:trPr>
          <w:trHeight w:hRule="exact" w:val="245"/>
          <w:jc w:val="center"/>
        </w:trPr>
        <w:tc>
          <w:tcPr>
            <w:tcW w:w="727" w:type="dxa"/>
            <w:tcBorders>
              <w:top w:val="single" w:sz="4" w:space="0" w:color="auto"/>
              <w:left w:val="single" w:sz="4" w:space="0" w:color="auto"/>
            </w:tcBorders>
            <w:shd w:val="clear" w:color="auto" w:fill="FFFFFF"/>
          </w:tcPr>
          <w:p w:rsidR="0048333E" w:rsidRDefault="0048333E" w:rsidP="00E97129">
            <w:pPr>
              <w:pStyle w:val="22"/>
              <w:shd w:val="clear" w:color="auto" w:fill="auto"/>
              <w:spacing w:line="240" w:lineRule="auto"/>
            </w:pPr>
            <w:r>
              <w:rPr>
                <w:rStyle w:val="275pt0"/>
              </w:rPr>
              <w:t>ПРН20</w:t>
            </w:r>
          </w:p>
        </w:tc>
        <w:tc>
          <w:tcPr>
            <w:tcW w:w="431"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31"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0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65"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3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3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3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7"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37"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341"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7"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r w:rsidRPr="008F7B73">
              <w:t>+</w:t>
            </w:r>
          </w:p>
        </w:tc>
        <w:tc>
          <w:tcPr>
            <w:tcW w:w="42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7"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7"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r w:rsidRPr="008F7B73">
              <w:t>+</w:t>
            </w:r>
          </w:p>
        </w:tc>
        <w:tc>
          <w:tcPr>
            <w:tcW w:w="427"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7"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3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r w:rsidRPr="008F7B73">
              <w:t>+</w:t>
            </w:r>
          </w:p>
        </w:tc>
        <w:tc>
          <w:tcPr>
            <w:tcW w:w="427"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2" w:type="dxa"/>
            <w:gridSpan w:val="2"/>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15" w:type="dxa"/>
            <w:gridSpan w:val="2"/>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333" w:type="dxa"/>
            <w:gridSpan w:val="2"/>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333"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334"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7"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r w:rsidRPr="008F7B73">
              <w:t>+</w:t>
            </w:r>
          </w:p>
        </w:tc>
        <w:tc>
          <w:tcPr>
            <w:tcW w:w="43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5" w:type="dxa"/>
            <w:tcBorders>
              <w:top w:val="single" w:sz="4" w:space="0" w:color="auto"/>
              <w:left w:val="single" w:sz="4" w:space="0" w:color="auto"/>
            </w:tcBorders>
            <w:shd w:val="clear" w:color="auto" w:fill="FFFFFF"/>
          </w:tcPr>
          <w:p w:rsidR="0048333E" w:rsidRDefault="0048333E" w:rsidP="00E97129">
            <w:pPr>
              <w:spacing w:after="0" w:line="240" w:lineRule="auto"/>
              <w:rPr>
                <w:sz w:val="10"/>
                <w:szCs w:val="10"/>
              </w:rPr>
            </w:pPr>
          </w:p>
        </w:tc>
      </w:tr>
      <w:tr w:rsidR="0048333E" w:rsidTr="0048333E">
        <w:trPr>
          <w:trHeight w:hRule="exact" w:val="245"/>
          <w:jc w:val="center"/>
        </w:trPr>
        <w:tc>
          <w:tcPr>
            <w:tcW w:w="727" w:type="dxa"/>
            <w:tcBorders>
              <w:top w:val="single" w:sz="4" w:space="0" w:color="auto"/>
              <w:left w:val="single" w:sz="4" w:space="0" w:color="auto"/>
            </w:tcBorders>
            <w:shd w:val="clear" w:color="auto" w:fill="FFFFFF"/>
          </w:tcPr>
          <w:p w:rsidR="0048333E" w:rsidRDefault="0048333E" w:rsidP="00E97129">
            <w:pPr>
              <w:pStyle w:val="22"/>
              <w:shd w:val="clear" w:color="auto" w:fill="auto"/>
              <w:spacing w:line="240" w:lineRule="auto"/>
            </w:pPr>
            <w:r>
              <w:rPr>
                <w:rStyle w:val="275pt0"/>
              </w:rPr>
              <w:t>ПРН21</w:t>
            </w:r>
          </w:p>
        </w:tc>
        <w:tc>
          <w:tcPr>
            <w:tcW w:w="431"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31"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0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65"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3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3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3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7"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37"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341"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7"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rPr>
                <w:lang w:val="uk-UA"/>
              </w:rPr>
            </w:pPr>
          </w:p>
        </w:tc>
        <w:tc>
          <w:tcPr>
            <w:tcW w:w="42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7"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7"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r w:rsidRPr="008F7B73">
              <w:t>+</w:t>
            </w:r>
          </w:p>
        </w:tc>
        <w:tc>
          <w:tcPr>
            <w:tcW w:w="427"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7"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3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r w:rsidRPr="008F7B73">
              <w:t>+</w:t>
            </w:r>
          </w:p>
        </w:tc>
        <w:tc>
          <w:tcPr>
            <w:tcW w:w="427"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2" w:type="dxa"/>
            <w:gridSpan w:val="2"/>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15" w:type="dxa"/>
            <w:gridSpan w:val="2"/>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333" w:type="dxa"/>
            <w:gridSpan w:val="2"/>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333"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334"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7"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r w:rsidRPr="008F7B73">
              <w:t>+</w:t>
            </w:r>
          </w:p>
        </w:tc>
        <w:tc>
          <w:tcPr>
            <w:tcW w:w="43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5" w:type="dxa"/>
            <w:tcBorders>
              <w:top w:val="single" w:sz="4" w:space="0" w:color="auto"/>
              <w:left w:val="single" w:sz="4" w:space="0" w:color="auto"/>
            </w:tcBorders>
            <w:shd w:val="clear" w:color="auto" w:fill="FFFFFF"/>
          </w:tcPr>
          <w:p w:rsidR="0048333E" w:rsidRDefault="0048333E" w:rsidP="00E97129">
            <w:pPr>
              <w:spacing w:after="0" w:line="240" w:lineRule="auto"/>
              <w:rPr>
                <w:sz w:val="10"/>
                <w:szCs w:val="10"/>
              </w:rPr>
            </w:pPr>
          </w:p>
        </w:tc>
      </w:tr>
      <w:tr w:rsidR="0048333E" w:rsidTr="0048333E">
        <w:trPr>
          <w:trHeight w:hRule="exact" w:val="245"/>
          <w:jc w:val="center"/>
        </w:trPr>
        <w:tc>
          <w:tcPr>
            <w:tcW w:w="727" w:type="dxa"/>
            <w:tcBorders>
              <w:top w:val="single" w:sz="4" w:space="0" w:color="auto"/>
              <w:left w:val="single" w:sz="4" w:space="0" w:color="auto"/>
            </w:tcBorders>
            <w:shd w:val="clear" w:color="auto" w:fill="FFFFFF"/>
          </w:tcPr>
          <w:p w:rsidR="0048333E" w:rsidRDefault="0048333E" w:rsidP="00E97129">
            <w:pPr>
              <w:pStyle w:val="22"/>
              <w:shd w:val="clear" w:color="auto" w:fill="auto"/>
              <w:spacing w:line="240" w:lineRule="auto"/>
            </w:pPr>
            <w:r>
              <w:rPr>
                <w:rStyle w:val="275pt0"/>
              </w:rPr>
              <w:t>ПРН22</w:t>
            </w:r>
          </w:p>
        </w:tc>
        <w:tc>
          <w:tcPr>
            <w:tcW w:w="431"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31"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0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65"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3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3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3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7"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37"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341"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7"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r w:rsidRPr="008F7B73">
              <w:t>+</w:t>
            </w:r>
          </w:p>
        </w:tc>
        <w:tc>
          <w:tcPr>
            <w:tcW w:w="42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7"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7"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7"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7"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3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r w:rsidRPr="008F7B73">
              <w:t>+</w:t>
            </w:r>
          </w:p>
        </w:tc>
        <w:tc>
          <w:tcPr>
            <w:tcW w:w="427"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2" w:type="dxa"/>
            <w:gridSpan w:val="2"/>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15" w:type="dxa"/>
            <w:gridSpan w:val="2"/>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333" w:type="dxa"/>
            <w:gridSpan w:val="2"/>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333"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334"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7"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r w:rsidRPr="008F7B73">
              <w:t>+</w:t>
            </w:r>
          </w:p>
        </w:tc>
        <w:tc>
          <w:tcPr>
            <w:tcW w:w="43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5" w:type="dxa"/>
            <w:tcBorders>
              <w:top w:val="single" w:sz="4" w:space="0" w:color="auto"/>
              <w:left w:val="single" w:sz="4" w:space="0" w:color="auto"/>
            </w:tcBorders>
            <w:shd w:val="clear" w:color="auto" w:fill="FFFFFF"/>
          </w:tcPr>
          <w:p w:rsidR="0048333E" w:rsidRDefault="0048333E" w:rsidP="00E97129">
            <w:pPr>
              <w:spacing w:after="0" w:line="240" w:lineRule="auto"/>
              <w:rPr>
                <w:sz w:val="10"/>
                <w:szCs w:val="10"/>
              </w:rPr>
            </w:pPr>
          </w:p>
        </w:tc>
      </w:tr>
      <w:tr w:rsidR="0048333E" w:rsidTr="0048333E">
        <w:trPr>
          <w:trHeight w:hRule="exact" w:val="245"/>
          <w:jc w:val="center"/>
        </w:trPr>
        <w:tc>
          <w:tcPr>
            <w:tcW w:w="727" w:type="dxa"/>
            <w:tcBorders>
              <w:top w:val="single" w:sz="4" w:space="0" w:color="auto"/>
              <w:left w:val="single" w:sz="4" w:space="0" w:color="auto"/>
            </w:tcBorders>
            <w:shd w:val="clear" w:color="auto" w:fill="FFFFFF"/>
          </w:tcPr>
          <w:p w:rsidR="0048333E" w:rsidRDefault="0048333E" w:rsidP="00E97129">
            <w:pPr>
              <w:pStyle w:val="22"/>
              <w:shd w:val="clear" w:color="auto" w:fill="auto"/>
              <w:spacing w:line="240" w:lineRule="auto"/>
            </w:pPr>
            <w:r>
              <w:rPr>
                <w:rStyle w:val="275pt0"/>
              </w:rPr>
              <w:t>ГІРН23</w:t>
            </w:r>
          </w:p>
        </w:tc>
        <w:tc>
          <w:tcPr>
            <w:tcW w:w="431"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31"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0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65"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3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3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3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7"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37"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341"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7"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r w:rsidRPr="008F7B73">
              <w:t>+</w:t>
            </w:r>
          </w:p>
        </w:tc>
        <w:tc>
          <w:tcPr>
            <w:tcW w:w="42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7"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7"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7"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7"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3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r w:rsidRPr="008F7B73">
              <w:t>+</w:t>
            </w:r>
          </w:p>
        </w:tc>
        <w:tc>
          <w:tcPr>
            <w:tcW w:w="427"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2" w:type="dxa"/>
            <w:gridSpan w:val="2"/>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15" w:type="dxa"/>
            <w:gridSpan w:val="2"/>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333" w:type="dxa"/>
            <w:gridSpan w:val="2"/>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333"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334"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7"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r w:rsidRPr="008F7B73">
              <w:t>+</w:t>
            </w:r>
          </w:p>
        </w:tc>
        <w:tc>
          <w:tcPr>
            <w:tcW w:w="43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5" w:type="dxa"/>
            <w:tcBorders>
              <w:top w:val="single" w:sz="4" w:space="0" w:color="auto"/>
              <w:left w:val="single" w:sz="4" w:space="0" w:color="auto"/>
            </w:tcBorders>
            <w:shd w:val="clear" w:color="auto" w:fill="FFFFFF"/>
          </w:tcPr>
          <w:p w:rsidR="0048333E" w:rsidRDefault="0048333E" w:rsidP="00E97129">
            <w:pPr>
              <w:spacing w:after="0" w:line="240" w:lineRule="auto"/>
              <w:rPr>
                <w:sz w:val="10"/>
                <w:szCs w:val="10"/>
              </w:rPr>
            </w:pPr>
          </w:p>
        </w:tc>
      </w:tr>
      <w:tr w:rsidR="0048333E" w:rsidTr="0048333E">
        <w:trPr>
          <w:trHeight w:hRule="exact" w:val="245"/>
          <w:jc w:val="center"/>
        </w:trPr>
        <w:tc>
          <w:tcPr>
            <w:tcW w:w="727" w:type="dxa"/>
            <w:tcBorders>
              <w:top w:val="single" w:sz="4" w:space="0" w:color="auto"/>
              <w:left w:val="single" w:sz="4" w:space="0" w:color="auto"/>
            </w:tcBorders>
            <w:shd w:val="clear" w:color="auto" w:fill="FFFFFF"/>
          </w:tcPr>
          <w:p w:rsidR="0048333E" w:rsidRDefault="0048333E" w:rsidP="00E97129">
            <w:pPr>
              <w:pStyle w:val="22"/>
              <w:shd w:val="clear" w:color="auto" w:fill="auto"/>
              <w:spacing w:line="240" w:lineRule="auto"/>
            </w:pPr>
            <w:r>
              <w:rPr>
                <w:rStyle w:val="275pt0"/>
              </w:rPr>
              <w:t>ПРН24</w:t>
            </w:r>
          </w:p>
        </w:tc>
        <w:tc>
          <w:tcPr>
            <w:tcW w:w="431"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31"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0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65"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3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3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3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7"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37"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341"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7"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r w:rsidRPr="008F7B73">
              <w:t>+</w:t>
            </w:r>
          </w:p>
        </w:tc>
        <w:tc>
          <w:tcPr>
            <w:tcW w:w="42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7"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7"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7"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7"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3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r w:rsidRPr="008F7B73">
              <w:t>+</w:t>
            </w:r>
          </w:p>
        </w:tc>
        <w:tc>
          <w:tcPr>
            <w:tcW w:w="427"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2" w:type="dxa"/>
            <w:gridSpan w:val="2"/>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15" w:type="dxa"/>
            <w:gridSpan w:val="2"/>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333" w:type="dxa"/>
            <w:gridSpan w:val="2"/>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333"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334"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7"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r w:rsidRPr="008F7B73">
              <w:t>+</w:t>
            </w:r>
          </w:p>
        </w:tc>
        <w:tc>
          <w:tcPr>
            <w:tcW w:w="43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5" w:type="dxa"/>
            <w:tcBorders>
              <w:top w:val="single" w:sz="4" w:space="0" w:color="auto"/>
              <w:left w:val="single" w:sz="4" w:space="0" w:color="auto"/>
            </w:tcBorders>
            <w:shd w:val="clear" w:color="auto" w:fill="FFFFFF"/>
          </w:tcPr>
          <w:p w:rsidR="0048333E" w:rsidRDefault="0048333E" w:rsidP="00E97129">
            <w:pPr>
              <w:spacing w:after="0" w:line="240" w:lineRule="auto"/>
              <w:rPr>
                <w:sz w:val="10"/>
                <w:szCs w:val="10"/>
              </w:rPr>
            </w:pPr>
          </w:p>
        </w:tc>
      </w:tr>
      <w:tr w:rsidR="0048333E" w:rsidTr="0048333E">
        <w:trPr>
          <w:trHeight w:hRule="exact" w:val="245"/>
          <w:jc w:val="center"/>
        </w:trPr>
        <w:tc>
          <w:tcPr>
            <w:tcW w:w="727" w:type="dxa"/>
            <w:tcBorders>
              <w:top w:val="single" w:sz="4" w:space="0" w:color="auto"/>
              <w:left w:val="single" w:sz="4" w:space="0" w:color="auto"/>
            </w:tcBorders>
            <w:shd w:val="clear" w:color="auto" w:fill="FFFFFF"/>
          </w:tcPr>
          <w:p w:rsidR="0048333E" w:rsidRDefault="0048333E" w:rsidP="00E97129">
            <w:pPr>
              <w:pStyle w:val="22"/>
              <w:shd w:val="clear" w:color="auto" w:fill="auto"/>
              <w:spacing w:line="240" w:lineRule="auto"/>
            </w:pPr>
            <w:r>
              <w:rPr>
                <w:rStyle w:val="275pt0"/>
              </w:rPr>
              <w:t>ПРН25</w:t>
            </w:r>
          </w:p>
        </w:tc>
        <w:tc>
          <w:tcPr>
            <w:tcW w:w="431"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31"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0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65"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3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3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3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7"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37"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341"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7"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r w:rsidRPr="008F7B73">
              <w:t>+</w:t>
            </w:r>
          </w:p>
        </w:tc>
        <w:tc>
          <w:tcPr>
            <w:tcW w:w="42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7"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7"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7"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7"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3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r w:rsidRPr="008F7B73">
              <w:t>+</w:t>
            </w:r>
          </w:p>
        </w:tc>
        <w:tc>
          <w:tcPr>
            <w:tcW w:w="427"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2" w:type="dxa"/>
            <w:gridSpan w:val="2"/>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15" w:type="dxa"/>
            <w:gridSpan w:val="2"/>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333" w:type="dxa"/>
            <w:gridSpan w:val="2"/>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333"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334"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7"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r w:rsidRPr="008F7B73">
              <w:t>+</w:t>
            </w:r>
          </w:p>
        </w:tc>
        <w:tc>
          <w:tcPr>
            <w:tcW w:w="43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5" w:type="dxa"/>
            <w:tcBorders>
              <w:top w:val="single" w:sz="4" w:space="0" w:color="auto"/>
              <w:left w:val="single" w:sz="4" w:space="0" w:color="auto"/>
            </w:tcBorders>
            <w:shd w:val="clear" w:color="auto" w:fill="FFFFFF"/>
          </w:tcPr>
          <w:p w:rsidR="0048333E" w:rsidRDefault="0048333E" w:rsidP="00E97129">
            <w:pPr>
              <w:spacing w:after="0" w:line="240" w:lineRule="auto"/>
              <w:rPr>
                <w:sz w:val="10"/>
                <w:szCs w:val="10"/>
              </w:rPr>
            </w:pPr>
          </w:p>
        </w:tc>
      </w:tr>
      <w:tr w:rsidR="0048333E" w:rsidTr="0048333E">
        <w:trPr>
          <w:trHeight w:hRule="exact" w:val="240"/>
          <w:jc w:val="center"/>
        </w:trPr>
        <w:tc>
          <w:tcPr>
            <w:tcW w:w="727" w:type="dxa"/>
            <w:tcBorders>
              <w:top w:val="single" w:sz="4" w:space="0" w:color="auto"/>
              <w:left w:val="single" w:sz="4" w:space="0" w:color="auto"/>
            </w:tcBorders>
            <w:shd w:val="clear" w:color="auto" w:fill="FFFFFF"/>
          </w:tcPr>
          <w:p w:rsidR="0048333E" w:rsidRDefault="0048333E" w:rsidP="00E97129">
            <w:pPr>
              <w:pStyle w:val="22"/>
              <w:shd w:val="clear" w:color="auto" w:fill="auto"/>
              <w:spacing w:line="240" w:lineRule="auto"/>
            </w:pPr>
            <w:r>
              <w:rPr>
                <w:rStyle w:val="275pt0"/>
              </w:rPr>
              <w:t>ПРН26</w:t>
            </w:r>
          </w:p>
        </w:tc>
        <w:tc>
          <w:tcPr>
            <w:tcW w:w="431"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31"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0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65"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3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3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3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7"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37"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341"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7"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r w:rsidRPr="008F7B73">
              <w:t>+</w:t>
            </w:r>
          </w:p>
        </w:tc>
        <w:tc>
          <w:tcPr>
            <w:tcW w:w="42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7"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7"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rPr>
                <w:lang w:val="uk-UA"/>
              </w:rPr>
            </w:pPr>
            <w:r w:rsidRPr="008F7B73">
              <w:t>+</w:t>
            </w:r>
          </w:p>
        </w:tc>
        <w:tc>
          <w:tcPr>
            <w:tcW w:w="427"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7"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3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r w:rsidRPr="008F7B73">
              <w:t>+</w:t>
            </w:r>
          </w:p>
        </w:tc>
        <w:tc>
          <w:tcPr>
            <w:tcW w:w="427"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2" w:type="dxa"/>
            <w:gridSpan w:val="2"/>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15" w:type="dxa"/>
            <w:gridSpan w:val="2"/>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333" w:type="dxa"/>
            <w:gridSpan w:val="2"/>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333"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334"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7"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r w:rsidRPr="008F7B73">
              <w:t>+</w:t>
            </w:r>
          </w:p>
        </w:tc>
        <w:tc>
          <w:tcPr>
            <w:tcW w:w="43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5" w:type="dxa"/>
            <w:tcBorders>
              <w:top w:val="single" w:sz="4" w:space="0" w:color="auto"/>
              <w:left w:val="single" w:sz="4" w:space="0" w:color="auto"/>
            </w:tcBorders>
            <w:shd w:val="clear" w:color="auto" w:fill="FFFFFF"/>
          </w:tcPr>
          <w:p w:rsidR="0048333E" w:rsidRDefault="0048333E" w:rsidP="00E97129">
            <w:pPr>
              <w:spacing w:after="0" w:line="240" w:lineRule="auto"/>
              <w:rPr>
                <w:sz w:val="10"/>
                <w:szCs w:val="10"/>
              </w:rPr>
            </w:pPr>
          </w:p>
        </w:tc>
      </w:tr>
      <w:tr w:rsidR="0048333E" w:rsidTr="0048333E">
        <w:trPr>
          <w:trHeight w:hRule="exact" w:val="245"/>
          <w:jc w:val="center"/>
        </w:trPr>
        <w:tc>
          <w:tcPr>
            <w:tcW w:w="727" w:type="dxa"/>
            <w:tcBorders>
              <w:top w:val="single" w:sz="4" w:space="0" w:color="auto"/>
              <w:left w:val="single" w:sz="4" w:space="0" w:color="auto"/>
            </w:tcBorders>
            <w:shd w:val="clear" w:color="auto" w:fill="FFFFFF"/>
          </w:tcPr>
          <w:p w:rsidR="0048333E" w:rsidRDefault="0048333E" w:rsidP="00E97129">
            <w:pPr>
              <w:pStyle w:val="22"/>
              <w:shd w:val="clear" w:color="auto" w:fill="auto"/>
              <w:spacing w:line="240" w:lineRule="auto"/>
            </w:pPr>
            <w:r>
              <w:rPr>
                <w:rStyle w:val="275pt0"/>
              </w:rPr>
              <w:t>ПРН27</w:t>
            </w:r>
          </w:p>
        </w:tc>
        <w:tc>
          <w:tcPr>
            <w:tcW w:w="431"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31"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0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65"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3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3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3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7"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37"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341"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7"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7"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7"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7"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2" w:type="dxa"/>
            <w:tcBorders>
              <w:top w:val="single" w:sz="4" w:space="0" w:color="auto"/>
              <w:left w:val="single" w:sz="4" w:space="0" w:color="auto"/>
            </w:tcBorders>
            <w:shd w:val="clear" w:color="auto" w:fill="FFFFFF"/>
            <w:vAlign w:val="center"/>
          </w:tcPr>
          <w:p w:rsidR="0048333E" w:rsidRPr="008F7B73" w:rsidRDefault="0048333E" w:rsidP="00E97129">
            <w:pPr>
              <w:pStyle w:val="22"/>
              <w:shd w:val="clear" w:color="auto" w:fill="auto"/>
              <w:spacing w:line="240" w:lineRule="auto"/>
              <w:jc w:val="center"/>
            </w:pPr>
          </w:p>
        </w:tc>
        <w:tc>
          <w:tcPr>
            <w:tcW w:w="422" w:type="dxa"/>
            <w:tcBorders>
              <w:top w:val="single" w:sz="4" w:space="0" w:color="auto"/>
              <w:left w:val="single" w:sz="4" w:space="0" w:color="auto"/>
            </w:tcBorders>
            <w:shd w:val="clear" w:color="auto" w:fill="FFFFFF"/>
            <w:vAlign w:val="center"/>
          </w:tcPr>
          <w:p w:rsidR="0048333E" w:rsidRPr="008F7B73" w:rsidRDefault="0048333E" w:rsidP="00E97129">
            <w:pPr>
              <w:pStyle w:val="22"/>
              <w:shd w:val="clear" w:color="auto" w:fill="auto"/>
              <w:spacing w:line="240" w:lineRule="auto"/>
              <w:jc w:val="center"/>
            </w:pPr>
          </w:p>
        </w:tc>
        <w:tc>
          <w:tcPr>
            <w:tcW w:w="427"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r w:rsidRPr="008F7B73">
              <w:t>+</w:t>
            </w:r>
          </w:p>
        </w:tc>
        <w:tc>
          <w:tcPr>
            <w:tcW w:w="43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2" w:type="dxa"/>
            <w:tcBorders>
              <w:top w:val="single" w:sz="4" w:space="0" w:color="auto"/>
              <w:left w:val="single" w:sz="4" w:space="0" w:color="auto"/>
            </w:tcBorders>
            <w:shd w:val="clear" w:color="auto" w:fill="FFFFFF"/>
            <w:vAlign w:val="center"/>
          </w:tcPr>
          <w:p w:rsidR="0048333E" w:rsidRPr="008F7B73" w:rsidRDefault="0048333E" w:rsidP="00E97129">
            <w:pPr>
              <w:pStyle w:val="22"/>
              <w:shd w:val="clear" w:color="auto" w:fill="auto"/>
              <w:spacing w:line="240" w:lineRule="auto"/>
              <w:jc w:val="center"/>
            </w:pPr>
            <w:r w:rsidRPr="008F7B73">
              <w:t>+</w:t>
            </w:r>
          </w:p>
        </w:tc>
        <w:tc>
          <w:tcPr>
            <w:tcW w:w="427"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2" w:type="dxa"/>
            <w:gridSpan w:val="2"/>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15" w:type="dxa"/>
            <w:gridSpan w:val="2"/>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333" w:type="dxa"/>
            <w:gridSpan w:val="2"/>
            <w:tcBorders>
              <w:top w:val="single" w:sz="4" w:space="0" w:color="auto"/>
              <w:left w:val="single" w:sz="4" w:space="0" w:color="auto"/>
            </w:tcBorders>
            <w:shd w:val="clear" w:color="auto" w:fill="FFFFFF"/>
            <w:vAlign w:val="center"/>
          </w:tcPr>
          <w:p w:rsidR="0048333E" w:rsidRPr="008F7B73" w:rsidRDefault="0048333E" w:rsidP="00E97129">
            <w:pPr>
              <w:pStyle w:val="22"/>
              <w:shd w:val="clear" w:color="auto" w:fill="auto"/>
              <w:spacing w:line="240" w:lineRule="auto"/>
              <w:jc w:val="center"/>
            </w:pPr>
          </w:p>
        </w:tc>
        <w:tc>
          <w:tcPr>
            <w:tcW w:w="333" w:type="dxa"/>
            <w:tcBorders>
              <w:top w:val="single" w:sz="4" w:space="0" w:color="auto"/>
              <w:left w:val="single" w:sz="4" w:space="0" w:color="auto"/>
            </w:tcBorders>
            <w:shd w:val="clear" w:color="auto" w:fill="FFFFFF"/>
            <w:vAlign w:val="center"/>
          </w:tcPr>
          <w:p w:rsidR="0048333E" w:rsidRPr="008F7B73" w:rsidRDefault="0048333E" w:rsidP="00E97129">
            <w:pPr>
              <w:pStyle w:val="22"/>
              <w:shd w:val="clear" w:color="auto" w:fill="auto"/>
              <w:spacing w:line="240" w:lineRule="auto"/>
              <w:jc w:val="center"/>
            </w:pPr>
          </w:p>
        </w:tc>
        <w:tc>
          <w:tcPr>
            <w:tcW w:w="334"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7"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rPr>
                <w:lang w:val="uk-UA"/>
              </w:rPr>
            </w:pPr>
            <w:r w:rsidRPr="008F7B73">
              <w:t>+</w:t>
            </w:r>
          </w:p>
        </w:tc>
        <w:tc>
          <w:tcPr>
            <w:tcW w:w="43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5" w:type="dxa"/>
            <w:tcBorders>
              <w:top w:val="single" w:sz="4" w:space="0" w:color="auto"/>
              <w:left w:val="single" w:sz="4" w:space="0" w:color="auto"/>
            </w:tcBorders>
            <w:shd w:val="clear" w:color="auto" w:fill="FFFFFF"/>
          </w:tcPr>
          <w:p w:rsidR="0048333E" w:rsidRDefault="0048333E" w:rsidP="00E97129">
            <w:pPr>
              <w:spacing w:after="0" w:line="240" w:lineRule="auto"/>
              <w:rPr>
                <w:sz w:val="10"/>
                <w:szCs w:val="10"/>
              </w:rPr>
            </w:pPr>
          </w:p>
        </w:tc>
      </w:tr>
      <w:tr w:rsidR="0048333E" w:rsidTr="0048333E">
        <w:trPr>
          <w:trHeight w:hRule="exact" w:val="240"/>
          <w:jc w:val="center"/>
        </w:trPr>
        <w:tc>
          <w:tcPr>
            <w:tcW w:w="727" w:type="dxa"/>
            <w:tcBorders>
              <w:top w:val="single" w:sz="4" w:space="0" w:color="auto"/>
              <w:left w:val="single" w:sz="4" w:space="0" w:color="auto"/>
              <w:bottom w:val="single" w:sz="4" w:space="0" w:color="auto"/>
            </w:tcBorders>
            <w:shd w:val="clear" w:color="auto" w:fill="FFFFFF"/>
          </w:tcPr>
          <w:p w:rsidR="0048333E" w:rsidRDefault="0048333E" w:rsidP="00E97129">
            <w:pPr>
              <w:pStyle w:val="22"/>
              <w:shd w:val="clear" w:color="auto" w:fill="auto"/>
              <w:spacing w:line="240" w:lineRule="auto"/>
            </w:pPr>
            <w:r>
              <w:rPr>
                <w:rStyle w:val="275pt0"/>
              </w:rPr>
              <w:t>ПРН 28</w:t>
            </w:r>
          </w:p>
        </w:tc>
        <w:tc>
          <w:tcPr>
            <w:tcW w:w="431" w:type="dxa"/>
            <w:tcBorders>
              <w:top w:val="single" w:sz="4" w:space="0" w:color="auto"/>
              <w:left w:val="single" w:sz="4" w:space="0" w:color="auto"/>
              <w:bottom w:val="single" w:sz="4" w:space="0" w:color="auto"/>
            </w:tcBorders>
            <w:shd w:val="clear" w:color="auto" w:fill="FFFFFF"/>
          </w:tcPr>
          <w:p w:rsidR="0048333E" w:rsidRPr="008F7B73" w:rsidRDefault="0048333E" w:rsidP="00E97129">
            <w:pPr>
              <w:spacing w:after="0" w:line="240" w:lineRule="auto"/>
              <w:jc w:val="center"/>
            </w:pPr>
          </w:p>
        </w:tc>
        <w:tc>
          <w:tcPr>
            <w:tcW w:w="431" w:type="dxa"/>
            <w:tcBorders>
              <w:top w:val="single" w:sz="4" w:space="0" w:color="auto"/>
              <w:left w:val="single" w:sz="4" w:space="0" w:color="auto"/>
              <w:bottom w:val="single" w:sz="4" w:space="0" w:color="auto"/>
            </w:tcBorders>
            <w:shd w:val="clear" w:color="auto" w:fill="FFFFFF"/>
          </w:tcPr>
          <w:p w:rsidR="0048333E" w:rsidRPr="008F7B73" w:rsidRDefault="0048333E" w:rsidP="00E97129">
            <w:pPr>
              <w:spacing w:after="0" w:line="240" w:lineRule="auto"/>
              <w:jc w:val="center"/>
            </w:pPr>
          </w:p>
        </w:tc>
        <w:tc>
          <w:tcPr>
            <w:tcW w:w="402" w:type="dxa"/>
            <w:tcBorders>
              <w:top w:val="single" w:sz="4" w:space="0" w:color="auto"/>
              <w:left w:val="single" w:sz="4" w:space="0" w:color="auto"/>
              <w:bottom w:val="single" w:sz="4" w:space="0" w:color="auto"/>
            </w:tcBorders>
            <w:shd w:val="clear" w:color="auto" w:fill="FFFFFF"/>
          </w:tcPr>
          <w:p w:rsidR="0048333E" w:rsidRPr="008F7B73" w:rsidRDefault="0048333E" w:rsidP="00E97129">
            <w:pPr>
              <w:spacing w:after="0" w:line="240" w:lineRule="auto"/>
              <w:jc w:val="center"/>
            </w:pPr>
          </w:p>
        </w:tc>
        <w:tc>
          <w:tcPr>
            <w:tcW w:w="465" w:type="dxa"/>
            <w:tcBorders>
              <w:top w:val="single" w:sz="4" w:space="0" w:color="auto"/>
              <w:left w:val="single" w:sz="4" w:space="0" w:color="auto"/>
              <w:bottom w:val="single" w:sz="4" w:space="0" w:color="auto"/>
            </w:tcBorders>
            <w:shd w:val="clear" w:color="auto" w:fill="FFFFFF"/>
          </w:tcPr>
          <w:p w:rsidR="0048333E" w:rsidRPr="008F7B73" w:rsidRDefault="0048333E" w:rsidP="00E97129">
            <w:pPr>
              <w:spacing w:after="0" w:line="240" w:lineRule="auto"/>
              <w:jc w:val="center"/>
            </w:pPr>
          </w:p>
        </w:tc>
        <w:tc>
          <w:tcPr>
            <w:tcW w:w="432" w:type="dxa"/>
            <w:tcBorders>
              <w:top w:val="single" w:sz="4" w:space="0" w:color="auto"/>
              <w:left w:val="single" w:sz="4" w:space="0" w:color="auto"/>
              <w:bottom w:val="single" w:sz="4" w:space="0" w:color="auto"/>
            </w:tcBorders>
            <w:shd w:val="clear" w:color="auto" w:fill="FFFFFF"/>
          </w:tcPr>
          <w:p w:rsidR="0048333E" w:rsidRPr="008F7B73" w:rsidRDefault="0048333E" w:rsidP="00E97129">
            <w:pPr>
              <w:spacing w:after="0" w:line="240" w:lineRule="auto"/>
              <w:jc w:val="center"/>
            </w:pPr>
          </w:p>
        </w:tc>
        <w:tc>
          <w:tcPr>
            <w:tcW w:w="432" w:type="dxa"/>
            <w:tcBorders>
              <w:top w:val="single" w:sz="4" w:space="0" w:color="auto"/>
              <w:left w:val="single" w:sz="4" w:space="0" w:color="auto"/>
              <w:bottom w:val="single" w:sz="4" w:space="0" w:color="auto"/>
            </w:tcBorders>
            <w:shd w:val="clear" w:color="auto" w:fill="FFFFFF"/>
          </w:tcPr>
          <w:p w:rsidR="0048333E" w:rsidRPr="008F7B73" w:rsidRDefault="0048333E" w:rsidP="00E97129">
            <w:pPr>
              <w:spacing w:after="0" w:line="240" w:lineRule="auto"/>
              <w:jc w:val="center"/>
            </w:pPr>
          </w:p>
        </w:tc>
        <w:tc>
          <w:tcPr>
            <w:tcW w:w="432" w:type="dxa"/>
            <w:tcBorders>
              <w:top w:val="single" w:sz="4" w:space="0" w:color="auto"/>
              <w:left w:val="single" w:sz="4" w:space="0" w:color="auto"/>
              <w:bottom w:val="single" w:sz="4" w:space="0" w:color="auto"/>
            </w:tcBorders>
            <w:shd w:val="clear" w:color="auto" w:fill="FFFFFF"/>
          </w:tcPr>
          <w:p w:rsidR="0048333E" w:rsidRPr="008F7B73" w:rsidRDefault="0048333E" w:rsidP="00E97129">
            <w:pPr>
              <w:spacing w:after="0" w:line="240" w:lineRule="auto"/>
              <w:jc w:val="center"/>
            </w:pPr>
          </w:p>
        </w:tc>
        <w:tc>
          <w:tcPr>
            <w:tcW w:w="427" w:type="dxa"/>
            <w:tcBorders>
              <w:top w:val="single" w:sz="4" w:space="0" w:color="auto"/>
              <w:left w:val="single" w:sz="4" w:space="0" w:color="auto"/>
              <w:bottom w:val="single" w:sz="4" w:space="0" w:color="auto"/>
            </w:tcBorders>
            <w:shd w:val="clear" w:color="auto" w:fill="FFFFFF"/>
          </w:tcPr>
          <w:p w:rsidR="0048333E" w:rsidRPr="008F7B73" w:rsidRDefault="0048333E" w:rsidP="00E97129">
            <w:pPr>
              <w:spacing w:after="0" w:line="240" w:lineRule="auto"/>
              <w:jc w:val="center"/>
            </w:pPr>
          </w:p>
        </w:tc>
        <w:tc>
          <w:tcPr>
            <w:tcW w:w="437" w:type="dxa"/>
            <w:tcBorders>
              <w:top w:val="single" w:sz="4" w:space="0" w:color="auto"/>
              <w:left w:val="single" w:sz="4" w:space="0" w:color="auto"/>
              <w:bottom w:val="single" w:sz="4" w:space="0" w:color="auto"/>
            </w:tcBorders>
            <w:shd w:val="clear" w:color="auto" w:fill="FFFFFF"/>
          </w:tcPr>
          <w:p w:rsidR="0048333E" w:rsidRPr="008F7B73" w:rsidRDefault="0048333E" w:rsidP="00E97129">
            <w:pPr>
              <w:spacing w:after="0" w:line="240" w:lineRule="auto"/>
              <w:jc w:val="center"/>
            </w:pPr>
          </w:p>
        </w:tc>
        <w:tc>
          <w:tcPr>
            <w:tcW w:w="341" w:type="dxa"/>
            <w:tcBorders>
              <w:top w:val="single" w:sz="4" w:space="0" w:color="auto"/>
              <w:left w:val="single" w:sz="4" w:space="0" w:color="auto"/>
              <w:bottom w:val="single" w:sz="4" w:space="0" w:color="auto"/>
            </w:tcBorders>
            <w:shd w:val="clear" w:color="auto" w:fill="FFFFFF"/>
          </w:tcPr>
          <w:p w:rsidR="0048333E" w:rsidRPr="008F7B73" w:rsidRDefault="0048333E" w:rsidP="00E97129">
            <w:pPr>
              <w:spacing w:after="0" w:line="240" w:lineRule="auto"/>
              <w:jc w:val="center"/>
            </w:pPr>
          </w:p>
        </w:tc>
        <w:tc>
          <w:tcPr>
            <w:tcW w:w="422" w:type="dxa"/>
            <w:tcBorders>
              <w:top w:val="single" w:sz="4" w:space="0" w:color="auto"/>
              <w:left w:val="single" w:sz="4" w:space="0" w:color="auto"/>
              <w:bottom w:val="single" w:sz="4" w:space="0" w:color="auto"/>
            </w:tcBorders>
            <w:shd w:val="clear" w:color="auto" w:fill="FFFFFF"/>
          </w:tcPr>
          <w:p w:rsidR="0048333E" w:rsidRPr="008F7B73" w:rsidRDefault="0048333E" w:rsidP="00E97129">
            <w:pPr>
              <w:spacing w:after="0" w:line="240" w:lineRule="auto"/>
              <w:jc w:val="center"/>
            </w:pPr>
          </w:p>
        </w:tc>
        <w:tc>
          <w:tcPr>
            <w:tcW w:w="427" w:type="dxa"/>
            <w:tcBorders>
              <w:top w:val="single" w:sz="4" w:space="0" w:color="auto"/>
              <w:left w:val="single" w:sz="4" w:space="0" w:color="auto"/>
              <w:bottom w:val="single" w:sz="4" w:space="0" w:color="auto"/>
            </w:tcBorders>
            <w:shd w:val="clear" w:color="auto" w:fill="FFFFFF"/>
          </w:tcPr>
          <w:p w:rsidR="0048333E" w:rsidRPr="008F7B73" w:rsidRDefault="0048333E" w:rsidP="00E97129">
            <w:pPr>
              <w:spacing w:after="0" w:line="240" w:lineRule="auto"/>
              <w:jc w:val="center"/>
            </w:pPr>
          </w:p>
        </w:tc>
        <w:tc>
          <w:tcPr>
            <w:tcW w:w="422" w:type="dxa"/>
            <w:tcBorders>
              <w:top w:val="single" w:sz="4" w:space="0" w:color="auto"/>
              <w:left w:val="single" w:sz="4" w:space="0" w:color="auto"/>
              <w:bottom w:val="single" w:sz="4" w:space="0" w:color="auto"/>
            </w:tcBorders>
            <w:shd w:val="clear" w:color="auto" w:fill="FFFFFF"/>
          </w:tcPr>
          <w:p w:rsidR="0048333E" w:rsidRPr="008F7B73" w:rsidRDefault="0048333E" w:rsidP="00E97129">
            <w:pPr>
              <w:spacing w:after="0" w:line="240" w:lineRule="auto"/>
              <w:jc w:val="center"/>
            </w:pPr>
          </w:p>
        </w:tc>
        <w:tc>
          <w:tcPr>
            <w:tcW w:w="427" w:type="dxa"/>
            <w:tcBorders>
              <w:top w:val="single" w:sz="4" w:space="0" w:color="auto"/>
              <w:left w:val="single" w:sz="4" w:space="0" w:color="auto"/>
              <w:bottom w:val="single" w:sz="4" w:space="0" w:color="auto"/>
            </w:tcBorders>
            <w:shd w:val="clear" w:color="auto" w:fill="FFFFFF"/>
          </w:tcPr>
          <w:p w:rsidR="0048333E" w:rsidRPr="008F7B73" w:rsidRDefault="0048333E" w:rsidP="00E97129">
            <w:pPr>
              <w:spacing w:after="0" w:line="240" w:lineRule="auto"/>
              <w:jc w:val="center"/>
            </w:pPr>
          </w:p>
        </w:tc>
        <w:tc>
          <w:tcPr>
            <w:tcW w:w="427" w:type="dxa"/>
            <w:tcBorders>
              <w:top w:val="single" w:sz="4" w:space="0" w:color="auto"/>
              <w:left w:val="single" w:sz="4" w:space="0" w:color="auto"/>
              <w:bottom w:val="single" w:sz="4" w:space="0" w:color="auto"/>
            </w:tcBorders>
            <w:shd w:val="clear" w:color="auto" w:fill="FFFFFF"/>
          </w:tcPr>
          <w:p w:rsidR="0048333E" w:rsidRPr="008F7B73" w:rsidRDefault="0048333E" w:rsidP="00E97129">
            <w:pPr>
              <w:spacing w:after="0" w:line="240" w:lineRule="auto"/>
              <w:jc w:val="center"/>
            </w:pPr>
            <w:r w:rsidRPr="008F7B73">
              <w:t>+</w:t>
            </w:r>
          </w:p>
        </w:tc>
        <w:tc>
          <w:tcPr>
            <w:tcW w:w="427" w:type="dxa"/>
            <w:tcBorders>
              <w:top w:val="single" w:sz="4" w:space="0" w:color="auto"/>
              <w:left w:val="single" w:sz="4" w:space="0" w:color="auto"/>
              <w:bottom w:val="single" w:sz="4" w:space="0" w:color="auto"/>
            </w:tcBorders>
            <w:shd w:val="clear" w:color="auto" w:fill="FFFFFF"/>
          </w:tcPr>
          <w:p w:rsidR="0048333E" w:rsidRPr="008F7B73" w:rsidRDefault="0048333E" w:rsidP="00E97129">
            <w:pPr>
              <w:spacing w:after="0" w:line="240" w:lineRule="auto"/>
              <w:jc w:val="center"/>
            </w:pPr>
          </w:p>
        </w:tc>
        <w:tc>
          <w:tcPr>
            <w:tcW w:w="422" w:type="dxa"/>
            <w:tcBorders>
              <w:top w:val="single" w:sz="4" w:space="0" w:color="auto"/>
              <w:left w:val="single" w:sz="4" w:space="0" w:color="auto"/>
              <w:bottom w:val="single" w:sz="4" w:space="0" w:color="auto"/>
            </w:tcBorders>
            <w:shd w:val="clear" w:color="auto" w:fill="FFFFFF"/>
          </w:tcPr>
          <w:p w:rsidR="0048333E" w:rsidRPr="008F7B73" w:rsidRDefault="0048333E" w:rsidP="00E97129">
            <w:pPr>
              <w:spacing w:after="0" w:line="240" w:lineRule="auto"/>
              <w:jc w:val="center"/>
            </w:pPr>
          </w:p>
        </w:tc>
        <w:tc>
          <w:tcPr>
            <w:tcW w:w="422" w:type="dxa"/>
            <w:tcBorders>
              <w:top w:val="single" w:sz="4" w:space="0" w:color="auto"/>
              <w:left w:val="single" w:sz="4" w:space="0" w:color="auto"/>
              <w:bottom w:val="single" w:sz="4" w:space="0" w:color="auto"/>
            </w:tcBorders>
            <w:shd w:val="clear" w:color="auto" w:fill="FFFFFF"/>
            <w:vAlign w:val="center"/>
          </w:tcPr>
          <w:p w:rsidR="0048333E" w:rsidRPr="008F7B73" w:rsidRDefault="0048333E" w:rsidP="00E97129">
            <w:pPr>
              <w:pStyle w:val="22"/>
              <w:shd w:val="clear" w:color="auto" w:fill="auto"/>
              <w:spacing w:line="240" w:lineRule="auto"/>
              <w:jc w:val="center"/>
            </w:pPr>
          </w:p>
        </w:tc>
        <w:tc>
          <w:tcPr>
            <w:tcW w:w="422" w:type="dxa"/>
            <w:tcBorders>
              <w:top w:val="single" w:sz="4" w:space="0" w:color="auto"/>
              <w:left w:val="single" w:sz="4" w:space="0" w:color="auto"/>
              <w:bottom w:val="single" w:sz="4" w:space="0" w:color="auto"/>
            </w:tcBorders>
            <w:shd w:val="clear" w:color="auto" w:fill="FFFFFF"/>
            <w:vAlign w:val="center"/>
          </w:tcPr>
          <w:p w:rsidR="0048333E" w:rsidRPr="008F7B73" w:rsidRDefault="0048333E" w:rsidP="00E97129">
            <w:pPr>
              <w:pStyle w:val="22"/>
              <w:shd w:val="clear" w:color="auto" w:fill="auto"/>
              <w:spacing w:line="240" w:lineRule="auto"/>
              <w:jc w:val="center"/>
            </w:pPr>
          </w:p>
        </w:tc>
        <w:tc>
          <w:tcPr>
            <w:tcW w:w="427" w:type="dxa"/>
            <w:tcBorders>
              <w:top w:val="single" w:sz="4" w:space="0" w:color="auto"/>
              <w:left w:val="single" w:sz="4" w:space="0" w:color="auto"/>
              <w:bottom w:val="single" w:sz="4" w:space="0" w:color="auto"/>
            </w:tcBorders>
            <w:shd w:val="clear" w:color="auto" w:fill="FFFFFF"/>
          </w:tcPr>
          <w:p w:rsidR="0048333E" w:rsidRPr="008F7B73" w:rsidRDefault="0048333E" w:rsidP="00E97129">
            <w:pPr>
              <w:spacing w:after="0" w:line="240" w:lineRule="auto"/>
              <w:jc w:val="center"/>
            </w:pPr>
          </w:p>
        </w:tc>
        <w:tc>
          <w:tcPr>
            <w:tcW w:w="422" w:type="dxa"/>
            <w:tcBorders>
              <w:top w:val="single" w:sz="4" w:space="0" w:color="auto"/>
              <w:left w:val="single" w:sz="4" w:space="0" w:color="auto"/>
              <w:bottom w:val="single" w:sz="4" w:space="0" w:color="auto"/>
            </w:tcBorders>
            <w:shd w:val="clear" w:color="auto" w:fill="FFFFFF"/>
          </w:tcPr>
          <w:p w:rsidR="0048333E" w:rsidRPr="008F7B73" w:rsidRDefault="0048333E" w:rsidP="00E97129">
            <w:pPr>
              <w:spacing w:after="0" w:line="240" w:lineRule="auto"/>
              <w:jc w:val="center"/>
            </w:pPr>
            <w:r w:rsidRPr="008F7B73">
              <w:t>+</w:t>
            </w:r>
          </w:p>
        </w:tc>
        <w:tc>
          <w:tcPr>
            <w:tcW w:w="432" w:type="dxa"/>
            <w:tcBorders>
              <w:top w:val="single" w:sz="4" w:space="0" w:color="auto"/>
              <w:left w:val="single" w:sz="4" w:space="0" w:color="auto"/>
              <w:bottom w:val="single" w:sz="4" w:space="0" w:color="auto"/>
            </w:tcBorders>
            <w:shd w:val="clear" w:color="auto" w:fill="FFFFFF"/>
          </w:tcPr>
          <w:p w:rsidR="0048333E" w:rsidRPr="008F7B73" w:rsidRDefault="0048333E" w:rsidP="00E97129">
            <w:pPr>
              <w:spacing w:after="0" w:line="240" w:lineRule="auto"/>
              <w:jc w:val="center"/>
            </w:pPr>
          </w:p>
        </w:tc>
        <w:tc>
          <w:tcPr>
            <w:tcW w:w="422" w:type="dxa"/>
            <w:tcBorders>
              <w:top w:val="single" w:sz="4" w:space="0" w:color="auto"/>
              <w:left w:val="single" w:sz="4" w:space="0" w:color="auto"/>
              <w:bottom w:val="single" w:sz="4" w:space="0" w:color="auto"/>
            </w:tcBorders>
            <w:shd w:val="clear" w:color="auto" w:fill="FFFFFF"/>
          </w:tcPr>
          <w:p w:rsidR="0048333E" w:rsidRPr="008F7B73" w:rsidRDefault="0048333E" w:rsidP="00E97129">
            <w:pPr>
              <w:spacing w:after="0" w:line="240" w:lineRule="auto"/>
              <w:jc w:val="center"/>
            </w:pPr>
          </w:p>
        </w:tc>
        <w:tc>
          <w:tcPr>
            <w:tcW w:w="422" w:type="dxa"/>
            <w:tcBorders>
              <w:top w:val="single" w:sz="4" w:space="0" w:color="auto"/>
              <w:left w:val="single" w:sz="4" w:space="0" w:color="auto"/>
              <w:bottom w:val="single" w:sz="4" w:space="0" w:color="auto"/>
            </w:tcBorders>
            <w:shd w:val="clear" w:color="auto" w:fill="FFFFFF"/>
            <w:vAlign w:val="center"/>
          </w:tcPr>
          <w:p w:rsidR="0048333E" w:rsidRPr="008F7B73" w:rsidRDefault="0048333E" w:rsidP="00E97129">
            <w:pPr>
              <w:pStyle w:val="22"/>
              <w:shd w:val="clear" w:color="auto" w:fill="auto"/>
              <w:spacing w:line="240" w:lineRule="auto"/>
              <w:jc w:val="center"/>
            </w:pPr>
            <w:r w:rsidRPr="008F7B73">
              <w:t>+</w:t>
            </w:r>
          </w:p>
        </w:tc>
        <w:tc>
          <w:tcPr>
            <w:tcW w:w="427" w:type="dxa"/>
            <w:tcBorders>
              <w:top w:val="single" w:sz="4" w:space="0" w:color="auto"/>
              <w:left w:val="single" w:sz="4" w:space="0" w:color="auto"/>
              <w:bottom w:val="single" w:sz="4" w:space="0" w:color="auto"/>
            </w:tcBorders>
            <w:shd w:val="clear" w:color="auto" w:fill="FFFFFF"/>
          </w:tcPr>
          <w:p w:rsidR="0048333E" w:rsidRPr="008F7B73" w:rsidRDefault="0048333E" w:rsidP="00E97129">
            <w:pPr>
              <w:spacing w:after="0" w:line="240" w:lineRule="auto"/>
              <w:jc w:val="center"/>
            </w:pPr>
          </w:p>
        </w:tc>
        <w:tc>
          <w:tcPr>
            <w:tcW w:w="422" w:type="dxa"/>
            <w:gridSpan w:val="2"/>
            <w:tcBorders>
              <w:top w:val="single" w:sz="4" w:space="0" w:color="auto"/>
              <w:left w:val="single" w:sz="4" w:space="0" w:color="auto"/>
              <w:bottom w:val="single" w:sz="4" w:space="0" w:color="auto"/>
            </w:tcBorders>
            <w:shd w:val="clear" w:color="auto" w:fill="FFFFFF"/>
          </w:tcPr>
          <w:p w:rsidR="0048333E" w:rsidRPr="008F7B73" w:rsidRDefault="0048333E" w:rsidP="00E97129">
            <w:pPr>
              <w:spacing w:after="0" w:line="240" w:lineRule="auto"/>
              <w:jc w:val="center"/>
            </w:pPr>
          </w:p>
        </w:tc>
        <w:tc>
          <w:tcPr>
            <w:tcW w:w="415" w:type="dxa"/>
            <w:gridSpan w:val="2"/>
            <w:tcBorders>
              <w:top w:val="single" w:sz="4" w:space="0" w:color="auto"/>
              <w:left w:val="single" w:sz="4" w:space="0" w:color="auto"/>
              <w:bottom w:val="single" w:sz="4" w:space="0" w:color="auto"/>
            </w:tcBorders>
            <w:shd w:val="clear" w:color="auto" w:fill="FFFFFF"/>
          </w:tcPr>
          <w:p w:rsidR="0048333E" w:rsidRPr="008F7B73" w:rsidRDefault="0048333E" w:rsidP="00E97129">
            <w:pPr>
              <w:spacing w:after="0" w:line="240" w:lineRule="auto"/>
              <w:jc w:val="center"/>
            </w:pPr>
          </w:p>
        </w:tc>
        <w:tc>
          <w:tcPr>
            <w:tcW w:w="333" w:type="dxa"/>
            <w:gridSpan w:val="2"/>
            <w:tcBorders>
              <w:top w:val="single" w:sz="4" w:space="0" w:color="auto"/>
              <w:left w:val="single" w:sz="4" w:space="0" w:color="auto"/>
              <w:bottom w:val="single" w:sz="4" w:space="0" w:color="auto"/>
            </w:tcBorders>
            <w:shd w:val="clear" w:color="auto" w:fill="FFFFFF"/>
          </w:tcPr>
          <w:p w:rsidR="0048333E" w:rsidRPr="008F7B73" w:rsidRDefault="0048333E" w:rsidP="00E97129">
            <w:pPr>
              <w:spacing w:after="0" w:line="240" w:lineRule="auto"/>
              <w:jc w:val="center"/>
            </w:pPr>
          </w:p>
        </w:tc>
        <w:tc>
          <w:tcPr>
            <w:tcW w:w="333" w:type="dxa"/>
            <w:tcBorders>
              <w:top w:val="single" w:sz="4" w:space="0" w:color="auto"/>
              <w:left w:val="single" w:sz="4" w:space="0" w:color="auto"/>
              <w:bottom w:val="single" w:sz="4" w:space="0" w:color="auto"/>
            </w:tcBorders>
            <w:shd w:val="clear" w:color="auto" w:fill="FFFFFF"/>
            <w:vAlign w:val="center"/>
          </w:tcPr>
          <w:p w:rsidR="0048333E" w:rsidRPr="008F7B73" w:rsidRDefault="0048333E" w:rsidP="00E97129">
            <w:pPr>
              <w:pStyle w:val="22"/>
              <w:shd w:val="clear" w:color="auto" w:fill="auto"/>
              <w:spacing w:line="240" w:lineRule="auto"/>
              <w:jc w:val="center"/>
            </w:pPr>
          </w:p>
        </w:tc>
        <w:tc>
          <w:tcPr>
            <w:tcW w:w="334" w:type="dxa"/>
            <w:tcBorders>
              <w:top w:val="single" w:sz="4" w:space="0" w:color="auto"/>
              <w:left w:val="single" w:sz="4" w:space="0" w:color="auto"/>
              <w:bottom w:val="single" w:sz="4" w:space="0" w:color="auto"/>
            </w:tcBorders>
            <w:shd w:val="clear" w:color="auto" w:fill="FFFFFF"/>
          </w:tcPr>
          <w:p w:rsidR="0048333E" w:rsidRPr="008F7B73" w:rsidRDefault="0048333E" w:rsidP="00E97129">
            <w:pPr>
              <w:spacing w:after="0" w:line="240" w:lineRule="auto"/>
              <w:jc w:val="center"/>
            </w:pPr>
          </w:p>
        </w:tc>
        <w:tc>
          <w:tcPr>
            <w:tcW w:w="427" w:type="dxa"/>
            <w:tcBorders>
              <w:top w:val="single" w:sz="4" w:space="0" w:color="auto"/>
              <w:left w:val="single" w:sz="4" w:space="0" w:color="auto"/>
              <w:bottom w:val="single" w:sz="4" w:space="0" w:color="auto"/>
            </w:tcBorders>
            <w:shd w:val="clear" w:color="auto" w:fill="FFFFFF"/>
          </w:tcPr>
          <w:p w:rsidR="0048333E" w:rsidRPr="008F7B73" w:rsidRDefault="0048333E" w:rsidP="00E97129">
            <w:pPr>
              <w:spacing w:after="0" w:line="240" w:lineRule="auto"/>
              <w:jc w:val="center"/>
            </w:pPr>
            <w:r w:rsidRPr="008F7B73">
              <w:t>+</w:t>
            </w:r>
          </w:p>
        </w:tc>
        <w:tc>
          <w:tcPr>
            <w:tcW w:w="432" w:type="dxa"/>
            <w:tcBorders>
              <w:top w:val="single" w:sz="4" w:space="0" w:color="auto"/>
              <w:left w:val="single" w:sz="4" w:space="0" w:color="auto"/>
              <w:bottom w:val="single" w:sz="4" w:space="0" w:color="auto"/>
            </w:tcBorders>
            <w:shd w:val="clear" w:color="auto" w:fill="FFFFFF"/>
          </w:tcPr>
          <w:p w:rsidR="0048333E" w:rsidRPr="008F7B73" w:rsidRDefault="0048333E" w:rsidP="00E97129">
            <w:pPr>
              <w:spacing w:after="0" w:line="240" w:lineRule="auto"/>
              <w:jc w:val="center"/>
            </w:pPr>
          </w:p>
        </w:tc>
        <w:tc>
          <w:tcPr>
            <w:tcW w:w="45" w:type="dxa"/>
            <w:tcBorders>
              <w:top w:val="single" w:sz="4" w:space="0" w:color="auto"/>
              <w:left w:val="single" w:sz="4" w:space="0" w:color="auto"/>
            </w:tcBorders>
            <w:shd w:val="clear" w:color="auto" w:fill="FFFFFF"/>
          </w:tcPr>
          <w:p w:rsidR="0048333E" w:rsidRDefault="0048333E" w:rsidP="00E97129">
            <w:pPr>
              <w:spacing w:after="0" w:line="240" w:lineRule="auto"/>
              <w:rPr>
                <w:sz w:val="10"/>
                <w:szCs w:val="10"/>
              </w:rPr>
            </w:pPr>
          </w:p>
        </w:tc>
      </w:tr>
      <w:tr w:rsidR="0048333E" w:rsidTr="0048333E">
        <w:trPr>
          <w:trHeight w:hRule="exact" w:val="245"/>
          <w:jc w:val="center"/>
        </w:trPr>
        <w:tc>
          <w:tcPr>
            <w:tcW w:w="727" w:type="dxa"/>
            <w:tcBorders>
              <w:top w:val="single" w:sz="4" w:space="0" w:color="auto"/>
              <w:left w:val="single" w:sz="4" w:space="0" w:color="auto"/>
            </w:tcBorders>
            <w:shd w:val="clear" w:color="auto" w:fill="FFFFFF"/>
          </w:tcPr>
          <w:p w:rsidR="0048333E" w:rsidRDefault="0048333E" w:rsidP="00E97129">
            <w:pPr>
              <w:pStyle w:val="22"/>
              <w:shd w:val="clear" w:color="auto" w:fill="auto"/>
              <w:spacing w:line="240" w:lineRule="auto"/>
            </w:pPr>
            <w:r>
              <w:rPr>
                <w:rStyle w:val="275pt0"/>
              </w:rPr>
              <w:t>ПРН29</w:t>
            </w:r>
          </w:p>
        </w:tc>
        <w:tc>
          <w:tcPr>
            <w:tcW w:w="431"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31"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0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65"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3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3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3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7"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37"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341"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7"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7"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7"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7"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2" w:type="dxa"/>
            <w:tcBorders>
              <w:top w:val="single" w:sz="4" w:space="0" w:color="auto"/>
              <w:left w:val="single" w:sz="4" w:space="0" w:color="auto"/>
            </w:tcBorders>
            <w:shd w:val="clear" w:color="auto" w:fill="FFFFFF"/>
            <w:vAlign w:val="center"/>
          </w:tcPr>
          <w:p w:rsidR="0048333E" w:rsidRPr="008F7B73" w:rsidRDefault="0048333E" w:rsidP="00E97129">
            <w:pPr>
              <w:pStyle w:val="22"/>
              <w:shd w:val="clear" w:color="auto" w:fill="auto"/>
              <w:spacing w:line="240" w:lineRule="auto"/>
              <w:jc w:val="center"/>
            </w:pPr>
          </w:p>
        </w:tc>
        <w:tc>
          <w:tcPr>
            <w:tcW w:w="427"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r w:rsidRPr="008F7B73">
              <w:t>+</w:t>
            </w:r>
          </w:p>
        </w:tc>
        <w:tc>
          <w:tcPr>
            <w:tcW w:w="43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2" w:type="dxa"/>
            <w:tcBorders>
              <w:top w:val="single" w:sz="4" w:space="0" w:color="auto"/>
              <w:left w:val="single" w:sz="4" w:space="0" w:color="auto"/>
            </w:tcBorders>
            <w:shd w:val="clear" w:color="auto" w:fill="FFFFFF"/>
            <w:vAlign w:val="center"/>
          </w:tcPr>
          <w:p w:rsidR="0048333E" w:rsidRPr="008F7B73" w:rsidRDefault="0048333E" w:rsidP="00E97129">
            <w:pPr>
              <w:pStyle w:val="22"/>
              <w:shd w:val="clear" w:color="auto" w:fill="auto"/>
              <w:spacing w:line="240" w:lineRule="auto"/>
              <w:jc w:val="center"/>
            </w:pPr>
          </w:p>
        </w:tc>
        <w:tc>
          <w:tcPr>
            <w:tcW w:w="427"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2" w:type="dxa"/>
            <w:gridSpan w:val="2"/>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15" w:type="dxa"/>
            <w:gridSpan w:val="2"/>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333" w:type="dxa"/>
            <w:gridSpan w:val="2"/>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333" w:type="dxa"/>
            <w:tcBorders>
              <w:top w:val="single" w:sz="4" w:space="0" w:color="auto"/>
              <w:left w:val="single" w:sz="4" w:space="0" w:color="auto"/>
            </w:tcBorders>
            <w:shd w:val="clear" w:color="auto" w:fill="FFFFFF"/>
            <w:vAlign w:val="center"/>
          </w:tcPr>
          <w:p w:rsidR="0048333E" w:rsidRPr="008F7B73" w:rsidRDefault="0048333E" w:rsidP="00E97129">
            <w:pPr>
              <w:pStyle w:val="22"/>
              <w:shd w:val="clear" w:color="auto" w:fill="auto"/>
              <w:spacing w:line="240" w:lineRule="auto"/>
              <w:jc w:val="center"/>
            </w:pPr>
          </w:p>
        </w:tc>
        <w:tc>
          <w:tcPr>
            <w:tcW w:w="334"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27"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32" w:type="dxa"/>
            <w:tcBorders>
              <w:top w:val="single" w:sz="4" w:space="0" w:color="auto"/>
              <w:left w:val="single" w:sz="4" w:space="0" w:color="auto"/>
            </w:tcBorders>
            <w:shd w:val="clear" w:color="auto" w:fill="FFFFFF"/>
          </w:tcPr>
          <w:p w:rsidR="0048333E" w:rsidRPr="008F7B73" w:rsidRDefault="0048333E" w:rsidP="00E97129">
            <w:pPr>
              <w:spacing w:after="0" w:line="240" w:lineRule="auto"/>
              <w:jc w:val="center"/>
            </w:pPr>
          </w:p>
        </w:tc>
        <w:tc>
          <w:tcPr>
            <w:tcW w:w="45" w:type="dxa"/>
            <w:tcBorders>
              <w:top w:val="single" w:sz="4" w:space="0" w:color="auto"/>
              <w:left w:val="single" w:sz="4" w:space="0" w:color="auto"/>
            </w:tcBorders>
            <w:shd w:val="clear" w:color="auto" w:fill="FFFFFF"/>
          </w:tcPr>
          <w:p w:rsidR="0048333E" w:rsidRDefault="0048333E" w:rsidP="00E97129">
            <w:pPr>
              <w:spacing w:after="0" w:line="240" w:lineRule="auto"/>
              <w:rPr>
                <w:sz w:val="10"/>
                <w:szCs w:val="10"/>
              </w:rPr>
            </w:pPr>
          </w:p>
        </w:tc>
      </w:tr>
      <w:tr w:rsidR="0048333E" w:rsidTr="0048333E">
        <w:trPr>
          <w:trHeight w:hRule="exact" w:val="1007"/>
          <w:jc w:val="center"/>
        </w:trPr>
        <w:tc>
          <w:tcPr>
            <w:tcW w:w="727" w:type="dxa"/>
            <w:tcBorders>
              <w:top w:val="single" w:sz="4" w:space="0" w:color="auto"/>
              <w:left w:val="single" w:sz="4" w:space="0" w:color="auto"/>
              <w:bottom w:val="single" w:sz="4" w:space="0" w:color="auto"/>
            </w:tcBorders>
            <w:shd w:val="clear" w:color="auto" w:fill="FFFFFF"/>
          </w:tcPr>
          <w:p w:rsidR="0048333E" w:rsidRDefault="0048333E" w:rsidP="00E97129">
            <w:pPr>
              <w:pStyle w:val="22"/>
              <w:shd w:val="clear" w:color="auto" w:fill="auto"/>
              <w:spacing w:line="240" w:lineRule="auto"/>
            </w:pPr>
          </w:p>
        </w:tc>
        <w:tc>
          <w:tcPr>
            <w:tcW w:w="431" w:type="dxa"/>
            <w:tcBorders>
              <w:top w:val="single" w:sz="4" w:space="0" w:color="auto"/>
              <w:left w:val="single" w:sz="4" w:space="0" w:color="auto"/>
              <w:bottom w:val="single" w:sz="4" w:space="0" w:color="auto"/>
            </w:tcBorders>
            <w:shd w:val="clear" w:color="auto" w:fill="FFFFFF"/>
            <w:textDirection w:val="btLr"/>
          </w:tcPr>
          <w:p w:rsidR="0048333E" w:rsidRPr="00A033C3" w:rsidRDefault="0048333E" w:rsidP="00E97129">
            <w:pPr>
              <w:pStyle w:val="22"/>
              <w:shd w:val="clear" w:color="auto" w:fill="auto"/>
              <w:spacing w:line="240" w:lineRule="auto"/>
              <w:jc w:val="center"/>
              <w:rPr>
                <w:b/>
                <w:sz w:val="16"/>
                <w:szCs w:val="16"/>
              </w:rPr>
            </w:pPr>
            <w:r w:rsidRPr="00A033C3">
              <w:rPr>
                <w:b/>
                <w:sz w:val="16"/>
                <w:szCs w:val="16"/>
              </w:rPr>
              <w:t>ГСЕ 01</w:t>
            </w:r>
          </w:p>
        </w:tc>
        <w:tc>
          <w:tcPr>
            <w:tcW w:w="431" w:type="dxa"/>
            <w:tcBorders>
              <w:top w:val="single" w:sz="4" w:space="0" w:color="auto"/>
              <w:left w:val="single" w:sz="4" w:space="0" w:color="auto"/>
              <w:bottom w:val="single" w:sz="4" w:space="0" w:color="auto"/>
            </w:tcBorders>
            <w:shd w:val="clear" w:color="auto" w:fill="FFFFFF"/>
            <w:textDirection w:val="btLr"/>
          </w:tcPr>
          <w:p w:rsidR="0048333E" w:rsidRPr="00A033C3" w:rsidRDefault="0048333E" w:rsidP="00E97129">
            <w:pPr>
              <w:pStyle w:val="22"/>
              <w:shd w:val="clear" w:color="auto" w:fill="auto"/>
              <w:spacing w:line="240" w:lineRule="auto"/>
              <w:jc w:val="center"/>
              <w:rPr>
                <w:b/>
              </w:rPr>
            </w:pPr>
            <w:r w:rsidRPr="00A033C3">
              <w:rPr>
                <w:b/>
                <w:sz w:val="16"/>
                <w:szCs w:val="16"/>
              </w:rPr>
              <w:t>ГСЕ 02</w:t>
            </w:r>
          </w:p>
        </w:tc>
        <w:tc>
          <w:tcPr>
            <w:tcW w:w="402" w:type="dxa"/>
            <w:tcBorders>
              <w:top w:val="single" w:sz="4" w:space="0" w:color="auto"/>
              <w:left w:val="single" w:sz="4" w:space="0" w:color="auto"/>
              <w:bottom w:val="single" w:sz="4" w:space="0" w:color="auto"/>
            </w:tcBorders>
            <w:shd w:val="clear" w:color="auto" w:fill="FFFFFF"/>
            <w:textDirection w:val="btLr"/>
          </w:tcPr>
          <w:p w:rsidR="0048333E" w:rsidRPr="00A033C3" w:rsidRDefault="0048333E" w:rsidP="00E97129">
            <w:pPr>
              <w:pStyle w:val="22"/>
              <w:shd w:val="clear" w:color="auto" w:fill="auto"/>
              <w:spacing w:line="240" w:lineRule="auto"/>
              <w:jc w:val="center"/>
              <w:rPr>
                <w:b/>
              </w:rPr>
            </w:pPr>
            <w:r w:rsidRPr="00A033C3">
              <w:rPr>
                <w:b/>
                <w:sz w:val="16"/>
                <w:szCs w:val="16"/>
              </w:rPr>
              <w:t>ГСЕ 03</w:t>
            </w:r>
          </w:p>
        </w:tc>
        <w:tc>
          <w:tcPr>
            <w:tcW w:w="465" w:type="dxa"/>
            <w:tcBorders>
              <w:top w:val="single" w:sz="4" w:space="0" w:color="auto"/>
              <w:left w:val="single" w:sz="4" w:space="0" w:color="auto"/>
              <w:bottom w:val="single" w:sz="4" w:space="0" w:color="auto"/>
            </w:tcBorders>
            <w:shd w:val="clear" w:color="auto" w:fill="FFFFFF"/>
            <w:textDirection w:val="btLr"/>
          </w:tcPr>
          <w:p w:rsidR="0048333E" w:rsidRPr="00A033C3" w:rsidRDefault="0048333E" w:rsidP="00E97129">
            <w:pPr>
              <w:pStyle w:val="22"/>
              <w:shd w:val="clear" w:color="auto" w:fill="auto"/>
              <w:spacing w:line="240" w:lineRule="auto"/>
              <w:ind w:left="227"/>
              <w:rPr>
                <w:b/>
              </w:rPr>
            </w:pPr>
            <w:r w:rsidRPr="00A033C3">
              <w:rPr>
                <w:b/>
                <w:sz w:val="16"/>
                <w:szCs w:val="16"/>
              </w:rPr>
              <w:t>ГСЕ 04</w:t>
            </w:r>
          </w:p>
        </w:tc>
        <w:tc>
          <w:tcPr>
            <w:tcW w:w="432" w:type="dxa"/>
            <w:tcBorders>
              <w:top w:val="single" w:sz="4" w:space="0" w:color="auto"/>
              <w:left w:val="single" w:sz="4" w:space="0" w:color="auto"/>
              <w:bottom w:val="single" w:sz="4" w:space="0" w:color="auto"/>
            </w:tcBorders>
            <w:shd w:val="clear" w:color="auto" w:fill="FFFFFF"/>
            <w:textDirection w:val="btLr"/>
          </w:tcPr>
          <w:p w:rsidR="0048333E" w:rsidRPr="00A033C3" w:rsidRDefault="0048333E" w:rsidP="00E97129">
            <w:pPr>
              <w:pStyle w:val="22"/>
              <w:shd w:val="clear" w:color="auto" w:fill="auto"/>
              <w:spacing w:line="240" w:lineRule="auto"/>
              <w:jc w:val="center"/>
              <w:rPr>
                <w:b/>
              </w:rPr>
            </w:pPr>
            <w:r w:rsidRPr="00A033C3">
              <w:rPr>
                <w:b/>
                <w:sz w:val="16"/>
                <w:szCs w:val="16"/>
              </w:rPr>
              <w:t>ГСЕ 05</w:t>
            </w:r>
          </w:p>
        </w:tc>
        <w:tc>
          <w:tcPr>
            <w:tcW w:w="432" w:type="dxa"/>
            <w:tcBorders>
              <w:top w:val="single" w:sz="4" w:space="0" w:color="auto"/>
              <w:left w:val="single" w:sz="4" w:space="0" w:color="auto"/>
              <w:bottom w:val="single" w:sz="4" w:space="0" w:color="auto"/>
            </w:tcBorders>
            <w:shd w:val="clear" w:color="auto" w:fill="FFFFFF"/>
            <w:textDirection w:val="btLr"/>
          </w:tcPr>
          <w:p w:rsidR="0048333E" w:rsidRPr="00A033C3" w:rsidRDefault="0048333E" w:rsidP="00E97129">
            <w:pPr>
              <w:pStyle w:val="22"/>
              <w:shd w:val="clear" w:color="auto" w:fill="auto"/>
              <w:spacing w:line="240" w:lineRule="auto"/>
              <w:jc w:val="center"/>
              <w:rPr>
                <w:b/>
                <w:sz w:val="16"/>
                <w:szCs w:val="16"/>
              </w:rPr>
            </w:pPr>
            <w:r w:rsidRPr="00A033C3">
              <w:rPr>
                <w:b/>
                <w:sz w:val="16"/>
                <w:szCs w:val="16"/>
              </w:rPr>
              <w:t>МПН 01</w:t>
            </w:r>
          </w:p>
        </w:tc>
        <w:tc>
          <w:tcPr>
            <w:tcW w:w="432" w:type="dxa"/>
            <w:tcBorders>
              <w:top w:val="single" w:sz="4" w:space="0" w:color="auto"/>
              <w:left w:val="single" w:sz="4" w:space="0" w:color="auto"/>
              <w:bottom w:val="single" w:sz="4" w:space="0" w:color="auto"/>
            </w:tcBorders>
            <w:shd w:val="clear" w:color="auto" w:fill="FFFFFF"/>
            <w:textDirection w:val="btLr"/>
          </w:tcPr>
          <w:p w:rsidR="0048333E" w:rsidRPr="00A033C3" w:rsidRDefault="0048333E" w:rsidP="00E97129">
            <w:pPr>
              <w:pStyle w:val="22"/>
              <w:shd w:val="clear" w:color="auto" w:fill="auto"/>
              <w:spacing w:line="240" w:lineRule="auto"/>
              <w:jc w:val="center"/>
              <w:rPr>
                <w:b/>
              </w:rPr>
            </w:pPr>
            <w:r w:rsidRPr="00A033C3">
              <w:rPr>
                <w:b/>
                <w:sz w:val="16"/>
                <w:szCs w:val="16"/>
              </w:rPr>
              <w:t>МПН 02</w:t>
            </w:r>
          </w:p>
        </w:tc>
        <w:tc>
          <w:tcPr>
            <w:tcW w:w="427" w:type="dxa"/>
            <w:tcBorders>
              <w:top w:val="single" w:sz="4" w:space="0" w:color="auto"/>
              <w:left w:val="single" w:sz="4" w:space="0" w:color="auto"/>
              <w:bottom w:val="single" w:sz="4" w:space="0" w:color="auto"/>
            </w:tcBorders>
            <w:shd w:val="clear" w:color="auto" w:fill="FFFFFF"/>
            <w:textDirection w:val="btLr"/>
          </w:tcPr>
          <w:p w:rsidR="0048333E" w:rsidRPr="00A033C3" w:rsidRDefault="0048333E" w:rsidP="00E97129">
            <w:pPr>
              <w:pStyle w:val="22"/>
              <w:shd w:val="clear" w:color="auto" w:fill="auto"/>
              <w:spacing w:line="240" w:lineRule="auto"/>
              <w:jc w:val="center"/>
              <w:rPr>
                <w:b/>
              </w:rPr>
            </w:pPr>
            <w:r w:rsidRPr="00A033C3">
              <w:rPr>
                <w:b/>
                <w:sz w:val="16"/>
                <w:szCs w:val="16"/>
              </w:rPr>
              <w:t>МПН 03</w:t>
            </w:r>
          </w:p>
        </w:tc>
        <w:tc>
          <w:tcPr>
            <w:tcW w:w="442" w:type="dxa"/>
            <w:tcBorders>
              <w:top w:val="single" w:sz="4" w:space="0" w:color="auto"/>
              <w:left w:val="single" w:sz="4" w:space="0" w:color="auto"/>
              <w:bottom w:val="single" w:sz="4" w:space="0" w:color="auto"/>
            </w:tcBorders>
            <w:shd w:val="clear" w:color="auto" w:fill="FFFFFF"/>
            <w:textDirection w:val="btLr"/>
          </w:tcPr>
          <w:p w:rsidR="0048333E" w:rsidRPr="00A033C3" w:rsidRDefault="0048333E" w:rsidP="00E97129">
            <w:pPr>
              <w:pStyle w:val="22"/>
              <w:shd w:val="clear" w:color="auto" w:fill="auto"/>
              <w:spacing w:line="240" w:lineRule="auto"/>
              <w:jc w:val="center"/>
              <w:rPr>
                <w:b/>
              </w:rPr>
            </w:pPr>
            <w:r w:rsidRPr="00A033C3">
              <w:rPr>
                <w:b/>
                <w:sz w:val="16"/>
                <w:szCs w:val="16"/>
              </w:rPr>
              <w:t>МПН 04</w:t>
            </w:r>
          </w:p>
        </w:tc>
        <w:tc>
          <w:tcPr>
            <w:tcW w:w="341" w:type="dxa"/>
            <w:tcBorders>
              <w:top w:val="single" w:sz="4" w:space="0" w:color="auto"/>
              <w:left w:val="single" w:sz="4" w:space="0" w:color="auto"/>
              <w:bottom w:val="single" w:sz="4" w:space="0" w:color="auto"/>
            </w:tcBorders>
            <w:shd w:val="clear" w:color="auto" w:fill="FFFFFF"/>
            <w:textDirection w:val="btLr"/>
          </w:tcPr>
          <w:p w:rsidR="0048333E" w:rsidRPr="00A033C3" w:rsidRDefault="0048333E" w:rsidP="00E97129">
            <w:pPr>
              <w:pStyle w:val="22"/>
              <w:shd w:val="clear" w:color="auto" w:fill="auto"/>
              <w:spacing w:line="240" w:lineRule="auto"/>
              <w:jc w:val="center"/>
              <w:rPr>
                <w:b/>
              </w:rPr>
            </w:pPr>
            <w:r w:rsidRPr="00A033C3">
              <w:rPr>
                <w:b/>
                <w:sz w:val="16"/>
                <w:szCs w:val="16"/>
              </w:rPr>
              <w:t>МПН 05</w:t>
            </w:r>
          </w:p>
        </w:tc>
        <w:tc>
          <w:tcPr>
            <w:tcW w:w="422" w:type="dxa"/>
            <w:tcBorders>
              <w:top w:val="single" w:sz="4" w:space="0" w:color="auto"/>
              <w:left w:val="single" w:sz="4" w:space="0" w:color="auto"/>
              <w:bottom w:val="single" w:sz="4" w:space="0" w:color="auto"/>
            </w:tcBorders>
            <w:shd w:val="clear" w:color="auto" w:fill="FFFFFF"/>
            <w:textDirection w:val="btLr"/>
          </w:tcPr>
          <w:p w:rsidR="0048333E" w:rsidRPr="00A033C3" w:rsidRDefault="0048333E" w:rsidP="00E97129">
            <w:pPr>
              <w:pStyle w:val="22"/>
              <w:shd w:val="clear" w:color="auto" w:fill="auto"/>
              <w:spacing w:line="240" w:lineRule="auto"/>
              <w:jc w:val="center"/>
              <w:rPr>
                <w:b/>
              </w:rPr>
            </w:pPr>
            <w:r w:rsidRPr="00A033C3">
              <w:rPr>
                <w:b/>
                <w:sz w:val="16"/>
                <w:szCs w:val="16"/>
              </w:rPr>
              <w:t>МПН 06</w:t>
            </w:r>
          </w:p>
        </w:tc>
        <w:tc>
          <w:tcPr>
            <w:tcW w:w="427" w:type="dxa"/>
            <w:tcBorders>
              <w:top w:val="single" w:sz="4" w:space="0" w:color="auto"/>
              <w:left w:val="single" w:sz="4" w:space="0" w:color="auto"/>
              <w:bottom w:val="single" w:sz="4" w:space="0" w:color="auto"/>
            </w:tcBorders>
            <w:shd w:val="clear" w:color="auto" w:fill="FFFFFF"/>
            <w:textDirection w:val="btLr"/>
          </w:tcPr>
          <w:p w:rsidR="0048333E" w:rsidRPr="00A033C3" w:rsidRDefault="0048333E" w:rsidP="00E97129">
            <w:pPr>
              <w:pStyle w:val="22"/>
              <w:shd w:val="clear" w:color="auto" w:fill="auto"/>
              <w:spacing w:line="240" w:lineRule="auto"/>
              <w:jc w:val="center"/>
              <w:rPr>
                <w:b/>
                <w:sz w:val="16"/>
                <w:szCs w:val="16"/>
              </w:rPr>
            </w:pPr>
            <w:r w:rsidRPr="00A033C3">
              <w:rPr>
                <w:b/>
                <w:sz w:val="16"/>
                <w:szCs w:val="16"/>
              </w:rPr>
              <w:t>МПН 0</w:t>
            </w:r>
            <w:r>
              <w:rPr>
                <w:b/>
                <w:sz w:val="16"/>
                <w:szCs w:val="16"/>
              </w:rPr>
              <w:t>7</w:t>
            </w:r>
          </w:p>
        </w:tc>
        <w:tc>
          <w:tcPr>
            <w:tcW w:w="422" w:type="dxa"/>
            <w:tcBorders>
              <w:top w:val="single" w:sz="4" w:space="0" w:color="auto"/>
              <w:left w:val="single" w:sz="4" w:space="0" w:color="auto"/>
              <w:bottom w:val="single" w:sz="4" w:space="0" w:color="auto"/>
            </w:tcBorders>
            <w:shd w:val="clear" w:color="auto" w:fill="FFFFFF"/>
            <w:textDirection w:val="btLr"/>
          </w:tcPr>
          <w:p w:rsidR="0048333E" w:rsidRPr="00A033C3" w:rsidRDefault="0048333E" w:rsidP="00E97129">
            <w:pPr>
              <w:pStyle w:val="22"/>
              <w:shd w:val="clear" w:color="auto" w:fill="auto"/>
              <w:spacing w:line="240" w:lineRule="auto"/>
              <w:jc w:val="center"/>
              <w:rPr>
                <w:b/>
                <w:sz w:val="16"/>
                <w:szCs w:val="16"/>
              </w:rPr>
            </w:pPr>
            <w:r w:rsidRPr="00A033C3">
              <w:rPr>
                <w:b/>
                <w:sz w:val="16"/>
                <w:szCs w:val="16"/>
              </w:rPr>
              <w:t>МПН 0</w:t>
            </w:r>
            <w:r>
              <w:rPr>
                <w:b/>
                <w:sz w:val="16"/>
                <w:szCs w:val="16"/>
              </w:rPr>
              <w:t>8</w:t>
            </w:r>
          </w:p>
        </w:tc>
        <w:tc>
          <w:tcPr>
            <w:tcW w:w="427" w:type="dxa"/>
            <w:tcBorders>
              <w:top w:val="single" w:sz="4" w:space="0" w:color="auto"/>
              <w:left w:val="single" w:sz="4" w:space="0" w:color="auto"/>
              <w:bottom w:val="single" w:sz="4" w:space="0" w:color="auto"/>
            </w:tcBorders>
            <w:shd w:val="clear" w:color="auto" w:fill="FFFFFF"/>
            <w:textDirection w:val="btLr"/>
          </w:tcPr>
          <w:p w:rsidR="0048333E" w:rsidRPr="00A033C3" w:rsidRDefault="0048333E" w:rsidP="00E97129">
            <w:pPr>
              <w:pStyle w:val="22"/>
              <w:shd w:val="clear" w:color="auto" w:fill="auto"/>
              <w:spacing w:line="240" w:lineRule="auto"/>
              <w:jc w:val="center"/>
              <w:rPr>
                <w:b/>
                <w:sz w:val="16"/>
                <w:szCs w:val="16"/>
              </w:rPr>
            </w:pPr>
            <w:r w:rsidRPr="00A033C3">
              <w:rPr>
                <w:b/>
                <w:sz w:val="16"/>
                <w:szCs w:val="16"/>
              </w:rPr>
              <w:t>МПН 0</w:t>
            </w:r>
            <w:r>
              <w:rPr>
                <w:b/>
                <w:sz w:val="16"/>
                <w:szCs w:val="16"/>
              </w:rPr>
              <w:t>9</w:t>
            </w:r>
          </w:p>
        </w:tc>
        <w:tc>
          <w:tcPr>
            <w:tcW w:w="427" w:type="dxa"/>
            <w:tcBorders>
              <w:top w:val="single" w:sz="4" w:space="0" w:color="auto"/>
              <w:left w:val="single" w:sz="4" w:space="0" w:color="auto"/>
              <w:bottom w:val="single" w:sz="4" w:space="0" w:color="auto"/>
            </w:tcBorders>
            <w:shd w:val="clear" w:color="auto" w:fill="FFFFFF"/>
            <w:textDirection w:val="btLr"/>
          </w:tcPr>
          <w:p w:rsidR="0048333E" w:rsidRPr="00A033C3" w:rsidRDefault="0048333E" w:rsidP="00E97129">
            <w:pPr>
              <w:pStyle w:val="22"/>
              <w:shd w:val="clear" w:color="auto" w:fill="auto"/>
              <w:spacing w:line="240" w:lineRule="auto"/>
              <w:jc w:val="center"/>
              <w:rPr>
                <w:b/>
                <w:sz w:val="16"/>
                <w:szCs w:val="16"/>
              </w:rPr>
            </w:pPr>
            <w:r>
              <w:rPr>
                <w:b/>
                <w:sz w:val="16"/>
                <w:szCs w:val="16"/>
              </w:rPr>
              <w:t>ПП 01</w:t>
            </w:r>
          </w:p>
        </w:tc>
        <w:tc>
          <w:tcPr>
            <w:tcW w:w="427" w:type="dxa"/>
            <w:tcBorders>
              <w:top w:val="single" w:sz="4" w:space="0" w:color="auto"/>
              <w:left w:val="single" w:sz="4" w:space="0" w:color="auto"/>
              <w:bottom w:val="single" w:sz="4" w:space="0" w:color="auto"/>
            </w:tcBorders>
            <w:shd w:val="clear" w:color="auto" w:fill="FFFFFF"/>
            <w:textDirection w:val="btLr"/>
          </w:tcPr>
          <w:p w:rsidR="0048333E" w:rsidRPr="00A033C3" w:rsidRDefault="0048333E" w:rsidP="00E97129">
            <w:pPr>
              <w:pStyle w:val="22"/>
              <w:shd w:val="clear" w:color="auto" w:fill="auto"/>
              <w:spacing w:line="240" w:lineRule="auto"/>
              <w:jc w:val="center"/>
              <w:rPr>
                <w:b/>
                <w:sz w:val="16"/>
                <w:szCs w:val="16"/>
              </w:rPr>
            </w:pPr>
            <w:r>
              <w:rPr>
                <w:b/>
                <w:sz w:val="16"/>
                <w:szCs w:val="16"/>
              </w:rPr>
              <w:t>ПП 02</w:t>
            </w:r>
          </w:p>
        </w:tc>
        <w:tc>
          <w:tcPr>
            <w:tcW w:w="422" w:type="dxa"/>
            <w:tcBorders>
              <w:top w:val="single" w:sz="4" w:space="0" w:color="auto"/>
              <w:left w:val="single" w:sz="4" w:space="0" w:color="auto"/>
              <w:bottom w:val="single" w:sz="4" w:space="0" w:color="auto"/>
            </w:tcBorders>
            <w:shd w:val="clear" w:color="auto" w:fill="FFFFFF"/>
            <w:textDirection w:val="btLr"/>
          </w:tcPr>
          <w:p w:rsidR="0048333E" w:rsidRPr="00A033C3" w:rsidRDefault="0048333E" w:rsidP="00E97129">
            <w:pPr>
              <w:pStyle w:val="22"/>
              <w:shd w:val="clear" w:color="auto" w:fill="auto"/>
              <w:spacing w:line="240" w:lineRule="auto"/>
              <w:jc w:val="center"/>
              <w:rPr>
                <w:b/>
                <w:sz w:val="16"/>
                <w:szCs w:val="16"/>
              </w:rPr>
            </w:pPr>
            <w:r>
              <w:rPr>
                <w:b/>
                <w:sz w:val="16"/>
                <w:szCs w:val="16"/>
              </w:rPr>
              <w:t>ПП 03</w:t>
            </w:r>
          </w:p>
        </w:tc>
        <w:tc>
          <w:tcPr>
            <w:tcW w:w="422" w:type="dxa"/>
            <w:tcBorders>
              <w:top w:val="single" w:sz="4" w:space="0" w:color="auto"/>
              <w:left w:val="single" w:sz="4" w:space="0" w:color="auto"/>
              <w:bottom w:val="single" w:sz="4" w:space="0" w:color="auto"/>
            </w:tcBorders>
            <w:shd w:val="clear" w:color="auto" w:fill="FFFFFF"/>
            <w:textDirection w:val="btLr"/>
          </w:tcPr>
          <w:p w:rsidR="0048333E" w:rsidRPr="00A033C3" w:rsidRDefault="0048333E" w:rsidP="00E97129">
            <w:pPr>
              <w:pStyle w:val="22"/>
              <w:shd w:val="clear" w:color="auto" w:fill="auto"/>
              <w:spacing w:line="240" w:lineRule="auto"/>
              <w:jc w:val="center"/>
              <w:rPr>
                <w:b/>
                <w:sz w:val="16"/>
                <w:szCs w:val="16"/>
              </w:rPr>
            </w:pPr>
            <w:r>
              <w:rPr>
                <w:b/>
                <w:sz w:val="16"/>
                <w:szCs w:val="16"/>
              </w:rPr>
              <w:t>ПП 04</w:t>
            </w:r>
          </w:p>
        </w:tc>
        <w:tc>
          <w:tcPr>
            <w:tcW w:w="422" w:type="dxa"/>
            <w:tcBorders>
              <w:top w:val="single" w:sz="4" w:space="0" w:color="auto"/>
              <w:left w:val="single" w:sz="4" w:space="0" w:color="auto"/>
              <w:bottom w:val="single" w:sz="4" w:space="0" w:color="auto"/>
            </w:tcBorders>
            <w:shd w:val="clear" w:color="auto" w:fill="FFFFFF"/>
            <w:textDirection w:val="btLr"/>
          </w:tcPr>
          <w:p w:rsidR="0048333E" w:rsidRPr="00A033C3" w:rsidRDefault="0048333E" w:rsidP="00E97129">
            <w:pPr>
              <w:pStyle w:val="22"/>
              <w:shd w:val="clear" w:color="auto" w:fill="auto"/>
              <w:spacing w:line="240" w:lineRule="auto"/>
              <w:jc w:val="center"/>
              <w:rPr>
                <w:b/>
                <w:sz w:val="16"/>
                <w:szCs w:val="16"/>
              </w:rPr>
            </w:pPr>
            <w:r>
              <w:rPr>
                <w:b/>
                <w:sz w:val="16"/>
                <w:szCs w:val="16"/>
              </w:rPr>
              <w:t>ПП 05</w:t>
            </w:r>
          </w:p>
        </w:tc>
        <w:tc>
          <w:tcPr>
            <w:tcW w:w="427" w:type="dxa"/>
            <w:tcBorders>
              <w:top w:val="single" w:sz="4" w:space="0" w:color="auto"/>
              <w:left w:val="single" w:sz="4" w:space="0" w:color="auto"/>
              <w:bottom w:val="single" w:sz="4" w:space="0" w:color="auto"/>
            </w:tcBorders>
            <w:shd w:val="clear" w:color="auto" w:fill="FFFFFF"/>
            <w:textDirection w:val="btLr"/>
          </w:tcPr>
          <w:p w:rsidR="0048333E" w:rsidRPr="00A033C3" w:rsidRDefault="0048333E" w:rsidP="00E97129">
            <w:pPr>
              <w:pStyle w:val="22"/>
              <w:shd w:val="clear" w:color="auto" w:fill="auto"/>
              <w:spacing w:line="240" w:lineRule="auto"/>
              <w:jc w:val="center"/>
              <w:rPr>
                <w:b/>
                <w:sz w:val="16"/>
                <w:szCs w:val="16"/>
              </w:rPr>
            </w:pPr>
            <w:r>
              <w:rPr>
                <w:b/>
                <w:sz w:val="16"/>
                <w:szCs w:val="16"/>
              </w:rPr>
              <w:t>ПП 06</w:t>
            </w:r>
          </w:p>
        </w:tc>
        <w:tc>
          <w:tcPr>
            <w:tcW w:w="422" w:type="dxa"/>
            <w:tcBorders>
              <w:top w:val="single" w:sz="4" w:space="0" w:color="auto"/>
              <w:left w:val="single" w:sz="4" w:space="0" w:color="auto"/>
              <w:bottom w:val="single" w:sz="4" w:space="0" w:color="auto"/>
            </w:tcBorders>
            <w:shd w:val="clear" w:color="auto" w:fill="FFFFFF"/>
            <w:textDirection w:val="btLr"/>
          </w:tcPr>
          <w:p w:rsidR="0048333E" w:rsidRPr="00A033C3" w:rsidRDefault="0048333E" w:rsidP="00E97129">
            <w:pPr>
              <w:pStyle w:val="22"/>
              <w:shd w:val="clear" w:color="auto" w:fill="auto"/>
              <w:spacing w:line="240" w:lineRule="auto"/>
              <w:jc w:val="center"/>
              <w:rPr>
                <w:b/>
                <w:sz w:val="16"/>
                <w:szCs w:val="16"/>
              </w:rPr>
            </w:pPr>
            <w:r>
              <w:rPr>
                <w:b/>
                <w:sz w:val="16"/>
                <w:szCs w:val="16"/>
              </w:rPr>
              <w:t>ПП 07</w:t>
            </w:r>
          </w:p>
        </w:tc>
        <w:tc>
          <w:tcPr>
            <w:tcW w:w="432" w:type="dxa"/>
            <w:tcBorders>
              <w:top w:val="single" w:sz="4" w:space="0" w:color="auto"/>
              <w:left w:val="single" w:sz="4" w:space="0" w:color="auto"/>
              <w:bottom w:val="single" w:sz="4" w:space="0" w:color="auto"/>
            </w:tcBorders>
            <w:shd w:val="clear" w:color="auto" w:fill="FFFFFF"/>
            <w:textDirection w:val="btLr"/>
          </w:tcPr>
          <w:p w:rsidR="0048333E" w:rsidRPr="00A033C3" w:rsidRDefault="0048333E" w:rsidP="00E97129">
            <w:pPr>
              <w:pStyle w:val="22"/>
              <w:shd w:val="clear" w:color="auto" w:fill="auto"/>
              <w:spacing w:line="240" w:lineRule="auto"/>
              <w:jc w:val="center"/>
              <w:rPr>
                <w:b/>
                <w:sz w:val="16"/>
                <w:szCs w:val="16"/>
              </w:rPr>
            </w:pPr>
            <w:r>
              <w:rPr>
                <w:b/>
                <w:sz w:val="16"/>
                <w:szCs w:val="16"/>
              </w:rPr>
              <w:t>ПП 08</w:t>
            </w:r>
          </w:p>
        </w:tc>
        <w:tc>
          <w:tcPr>
            <w:tcW w:w="422" w:type="dxa"/>
            <w:tcBorders>
              <w:top w:val="single" w:sz="4" w:space="0" w:color="auto"/>
              <w:left w:val="single" w:sz="4" w:space="0" w:color="auto"/>
              <w:bottom w:val="single" w:sz="4" w:space="0" w:color="auto"/>
            </w:tcBorders>
            <w:shd w:val="clear" w:color="auto" w:fill="FFFFFF"/>
            <w:textDirection w:val="btLr"/>
          </w:tcPr>
          <w:p w:rsidR="0048333E" w:rsidRPr="00A033C3" w:rsidRDefault="0048333E" w:rsidP="00E97129">
            <w:pPr>
              <w:pStyle w:val="22"/>
              <w:shd w:val="clear" w:color="auto" w:fill="auto"/>
              <w:spacing w:line="240" w:lineRule="auto"/>
              <w:jc w:val="center"/>
              <w:rPr>
                <w:b/>
                <w:sz w:val="16"/>
                <w:szCs w:val="16"/>
              </w:rPr>
            </w:pPr>
            <w:r>
              <w:rPr>
                <w:b/>
                <w:sz w:val="16"/>
                <w:szCs w:val="16"/>
              </w:rPr>
              <w:t>ПП 09</w:t>
            </w:r>
          </w:p>
        </w:tc>
        <w:tc>
          <w:tcPr>
            <w:tcW w:w="422" w:type="dxa"/>
            <w:tcBorders>
              <w:top w:val="single" w:sz="4" w:space="0" w:color="auto"/>
              <w:left w:val="single" w:sz="4" w:space="0" w:color="auto"/>
              <w:bottom w:val="single" w:sz="4" w:space="0" w:color="auto"/>
            </w:tcBorders>
            <w:shd w:val="clear" w:color="auto" w:fill="FFFFFF"/>
            <w:textDirection w:val="btLr"/>
          </w:tcPr>
          <w:p w:rsidR="0048333E" w:rsidRPr="00A033C3" w:rsidRDefault="0048333E" w:rsidP="00E97129">
            <w:pPr>
              <w:pStyle w:val="22"/>
              <w:shd w:val="clear" w:color="auto" w:fill="auto"/>
              <w:spacing w:line="240" w:lineRule="auto"/>
              <w:jc w:val="center"/>
              <w:rPr>
                <w:b/>
                <w:sz w:val="16"/>
                <w:szCs w:val="16"/>
              </w:rPr>
            </w:pPr>
            <w:r>
              <w:rPr>
                <w:b/>
                <w:sz w:val="16"/>
                <w:szCs w:val="16"/>
              </w:rPr>
              <w:t>ПП 10</w:t>
            </w:r>
          </w:p>
        </w:tc>
        <w:tc>
          <w:tcPr>
            <w:tcW w:w="427" w:type="dxa"/>
            <w:tcBorders>
              <w:top w:val="single" w:sz="4" w:space="0" w:color="auto"/>
              <w:left w:val="single" w:sz="4" w:space="0" w:color="auto"/>
              <w:bottom w:val="single" w:sz="4" w:space="0" w:color="auto"/>
            </w:tcBorders>
            <w:shd w:val="clear" w:color="auto" w:fill="FFFFFF"/>
            <w:textDirection w:val="btLr"/>
          </w:tcPr>
          <w:p w:rsidR="0048333E" w:rsidRPr="00A033C3" w:rsidRDefault="0048333E" w:rsidP="00E97129">
            <w:pPr>
              <w:pStyle w:val="22"/>
              <w:shd w:val="clear" w:color="auto" w:fill="auto"/>
              <w:spacing w:line="240" w:lineRule="auto"/>
              <w:jc w:val="center"/>
              <w:rPr>
                <w:b/>
                <w:sz w:val="16"/>
                <w:szCs w:val="16"/>
              </w:rPr>
            </w:pPr>
            <w:r>
              <w:rPr>
                <w:b/>
                <w:sz w:val="16"/>
                <w:szCs w:val="16"/>
              </w:rPr>
              <w:t>ПП 11</w:t>
            </w:r>
          </w:p>
        </w:tc>
        <w:tc>
          <w:tcPr>
            <w:tcW w:w="375" w:type="dxa"/>
            <w:tcBorders>
              <w:top w:val="single" w:sz="4" w:space="0" w:color="auto"/>
              <w:left w:val="single" w:sz="4" w:space="0" w:color="auto"/>
              <w:bottom w:val="single" w:sz="4" w:space="0" w:color="auto"/>
            </w:tcBorders>
            <w:shd w:val="clear" w:color="auto" w:fill="FFFFFF"/>
            <w:textDirection w:val="btLr"/>
          </w:tcPr>
          <w:p w:rsidR="0048333E" w:rsidRPr="00A033C3" w:rsidRDefault="0048333E" w:rsidP="00E97129">
            <w:pPr>
              <w:pStyle w:val="22"/>
              <w:shd w:val="clear" w:color="auto" w:fill="auto"/>
              <w:spacing w:line="240" w:lineRule="auto"/>
              <w:jc w:val="center"/>
              <w:rPr>
                <w:b/>
                <w:sz w:val="16"/>
                <w:szCs w:val="16"/>
              </w:rPr>
            </w:pPr>
            <w:r>
              <w:rPr>
                <w:b/>
                <w:sz w:val="16"/>
                <w:szCs w:val="16"/>
              </w:rPr>
              <w:t>ПП 12</w:t>
            </w:r>
          </w:p>
        </w:tc>
        <w:tc>
          <w:tcPr>
            <w:tcW w:w="376" w:type="dxa"/>
            <w:gridSpan w:val="2"/>
            <w:tcBorders>
              <w:top w:val="single" w:sz="4" w:space="0" w:color="auto"/>
              <w:left w:val="single" w:sz="4" w:space="0" w:color="auto"/>
              <w:bottom w:val="single" w:sz="4" w:space="0" w:color="auto"/>
            </w:tcBorders>
            <w:shd w:val="clear" w:color="auto" w:fill="FFFFFF"/>
            <w:textDirection w:val="btLr"/>
          </w:tcPr>
          <w:p w:rsidR="0048333E" w:rsidRPr="00A033C3" w:rsidRDefault="0048333E" w:rsidP="00E97129">
            <w:pPr>
              <w:pStyle w:val="22"/>
              <w:shd w:val="clear" w:color="auto" w:fill="auto"/>
              <w:spacing w:line="240" w:lineRule="auto"/>
              <w:jc w:val="center"/>
              <w:rPr>
                <w:b/>
                <w:sz w:val="16"/>
                <w:szCs w:val="16"/>
              </w:rPr>
            </w:pPr>
            <w:r>
              <w:rPr>
                <w:b/>
                <w:sz w:val="16"/>
                <w:szCs w:val="16"/>
              </w:rPr>
              <w:t>ПП 13</w:t>
            </w:r>
          </w:p>
        </w:tc>
        <w:tc>
          <w:tcPr>
            <w:tcW w:w="376" w:type="dxa"/>
            <w:gridSpan w:val="2"/>
            <w:tcBorders>
              <w:top w:val="single" w:sz="4" w:space="0" w:color="auto"/>
              <w:left w:val="single" w:sz="4" w:space="0" w:color="auto"/>
              <w:bottom w:val="single" w:sz="4" w:space="0" w:color="auto"/>
            </w:tcBorders>
            <w:shd w:val="clear" w:color="auto" w:fill="FFFFFF"/>
            <w:textDirection w:val="btLr"/>
          </w:tcPr>
          <w:p w:rsidR="0048333E" w:rsidRPr="00A033C3" w:rsidRDefault="0048333E" w:rsidP="00E97129">
            <w:pPr>
              <w:pStyle w:val="22"/>
              <w:shd w:val="clear" w:color="auto" w:fill="auto"/>
              <w:spacing w:line="240" w:lineRule="auto"/>
              <w:jc w:val="center"/>
              <w:rPr>
                <w:b/>
                <w:sz w:val="16"/>
                <w:szCs w:val="16"/>
              </w:rPr>
            </w:pPr>
            <w:r>
              <w:rPr>
                <w:b/>
                <w:sz w:val="16"/>
                <w:szCs w:val="16"/>
              </w:rPr>
              <w:t>ПП 14</w:t>
            </w:r>
          </w:p>
        </w:tc>
        <w:tc>
          <w:tcPr>
            <w:tcW w:w="376" w:type="dxa"/>
            <w:gridSpan w:val="2"/>
            <w:tcBorders>
              <w:top w:val="single" w:sz="4" w:space="0" w:color="auto"/>
              <w:left w:val="single" w:sz="4" w:space="0" w:color="auto"/>
              <w:bottom w:val="single" w:sz="4" w:space="0" w:color="auto"/>
            </w:tcBorders>
            <w:shd w:val="clear" w:color="auto" w:fill="FFFFFF"/>
            <w:textDirection w:val="btLr"/>
          </w:tcPr>
          <w:p w:rsidR="0048333E" w:rsidRPr="00A033C3" w:rsidRDefault="0048333E" w:rsidP="00E97129">
            <w:pPr>
              <w:pStyle w:val="22"/>
              <w:shd w:val="clear" w:color="auto" w:fill="auto"/>
              <w:spacing w:line="240" w:lineRule="auto"/>
              <w:jc w:val="center"/>
              <w:rPr>
                <w:b/>
                <w:sz w:val="16"/>
                <w:szCs w:val="16"/>
              </w:rPr>
            </w:pPr>
            <w:r>
              <w:rPr>
                <w:b/>
                <w:sz w:val="16"/>
                <w:szCs w:val="16"/>
              </w:rPr>
              <w:t>ПП 15</w:t>
            </w:r>
          </w:p>
        </w:tc>
        <w:tc>
          <w:tcPr>
            <w:tcW w:w="334" w:type="dxa"/>
            <w:tcBorders>
              <w:top w:val="single" w:sz="4" w:space="0" w:color="auto"/>
              <w:left w:val="single" w:sz="4" w:space="0" w:color="auto"/>
              <w:bottom w:val="single" w:sz="4" w:space="0" w:color="auto"/>
            </w:tcBorders>
            <w:shd w:val="clear" w:color="auto" w:fill="FFFFFF"/>
            <w:textDirection w:val="btLr"/>
          </w:tcPr>
          <w:p w:rsidR="0048333E" w:rsidRPr="00A033C3" w:rsidRDefault="0048333E" w:rsidP="00E97129">
            <w:pPr>
              <w:pStyle w:val="22"/>
              <w:shd w:val="clear" w:color="auto" w:fill="auto"/>
              <w:spacing w:line="240" w:lineRule="auto"/>
              <w:jc w:val="center"/>
              <w:rPr>
                <w:b/>
                <w:sz w:val="16"/>
                <w:szCs w:val="16"/>
              </w:rPr>
            </w:pPr>
            <w:r>
              <w:rPr>
                <w:b/>
                <w:sz w:val="16"/>
                <w:szCs w:val="16"/>
              </w:rPr>
              <w:t>ПП 16</w:t>
            </w:r>
          </w:p>
        </w:tc>
        <w:tc>
          <w:tcPr>
            <w:tcW w:w="427" w:type="dxa"/>
            <w:tcBorders>
              <w:top w:val="single" w:sz="4" w:space="0" w:color="auto"/>
              <w:left w:val="single" w:sz="4" w:space="0" w:color="auto"/>
              <w:bottom w:val="single" w:sz="4" w:space="0" w:color="auto"/>
            </w:tcBorders>
            <w:shd w:val="clear" w:color="auto" w:fill="FFFFFF"/>
            <w:textDirection w:val="btLr"/>
          </w:tcPr>
          <w:p w:rsidR="0048333E" w:rsidRPr="00A033C3" w:rsidRDefault="0048333E" w:rsidP="00E97129">
            <w:pPr>
              <w:pStyle w:val="22"/>
              <w:shd w:val="clear" w:color="auto" w:fill="auto"/>
              <w:spacing w:line="240" w:lineRule="auto"/>
              <w:jc w:val="center"/>
              <w:rPr>
                <w:b/>
                <w:sz w:val="16"/>
                <w:szCs w:val="16"/>
              </w:rPr>
            </w:pPr>
            <w:r>
              <w:rPr>
                <w:b/>
                <w:sz w:val="16"/>
                <w:szCs w:val="16"/>
              </w:rPr>
              <w:t>ПП 17</w:t>
            </w:r>
          </w:p>
        </w:tc>
        <w:tc>
          <w:tcPr>
            <w:tcW w:w="432" w:type="dxa"/>
            <w:tcBorders>
              <w:top w:val="single" w:sz="4" w:space="0" w:color="auto"/>
              <w:left w:val="single" w:sz="4" w:space="0" w:color="auto"/>
              <w:bottom w:val="single" w:sz="4" w:space="0" w:color="auto"/>
            </w:tcBorders>
            <w:shd w:val="clear" w:color="auto" w:fill="FFFFFF"/>
            <w:textDirection w:val="btLr"/>
          </w:tcPr>
          <w:p w:rsidR="0048333E" w:rsidRPr="00223A73" w:rsidRDefault="0048333E" w:rsidP="00E97129">
            <w:pPr>
              <w:spacing w:after="0" w:line="240" w:lineRule="auto"/>
              <w:jc w:val="center"/>
              <w:rPr>
                <w:rFonts w:ascii="Times New Roman" w:hAnsi="Times New Roman" w:cs="Times New Roman"/>
                <w:b/>
                <w:sz w:val="16"/>
                <w:szCs w:val="16"/>
              </w:rPr>
            </w:pPr>
            <w:r w:rsidRPr="00223A73">
              <w:rPr>
                <w:rFonts w:ascii="Times New Roman" w:hAnsi="Times New Roman" w:cs="Times New Roman"/>
                <w:b/>
                <w:sz w:val="16"/>
                <w:szCs w:val="16"/>
              </w:rPr>
              <w:t>ПП 18</w:t>
            </w:r>
          </w:p>
        </w:tc>
        <w:tc>
          <w:tcPr>
            <w:tcW w:w="40" w:type="dxa"/>
            <w:tcBorders>
              <w:top w:val="single" w:sz="4" w:space="0" w:color="auto"/>
              <w:left w:val="single" w:sz="4" w:space="0" w:color="auto"/>
              <w:bottom w:val="single" w:sz="4" w:space="0" w:color="auto"/>
            </w:tcBorders>
            <w:shd w:val="clear" w:color="auto" w:fill="FFFFFF"/>
          </w:tcPr>
          <w:p w:rsidR="0048333E" w:rsidRDefault="0048333E" w:rsidP="00E97129">
            <w:pPr>
              <w:spacing w:after="0" w:line="240" w:lineRule="auto"/>
              <w:rPr>
                <w:sz w:val="10"/>
                <w:szCs w:val="10"/>
              </w:rPr>
            </w:pPr>
          </w:p>
        </w:tc>
      </w:tr>
      <w:tr w:rsidR="0048333E" w:rsidTr="0048333E">
        <w:trPr>
          <w:trHeight w:hRule="exact" w:val="259"/>
          <w:jc w:val="center"/>
        </w:trPr>
        <w:tc>
          <w:tcPr>
            <w:tcW w:w="727" w:type="dxa"/>
            <w:tcBorders>
              <w:top w:val="single" w:sz="4" w:space="0" w:color="auto"/>
              <w:left w:val="single" w:sz="4" w:space="0" w:color="auto"/>
              <w:bottom w:val="single" w:sz="4" w:space="0" w:color="auto"/>
            </w:tcBorders>
            <w:shd w:val="clear" w:color="auto" w:fill="FFFFFF"/>
          </w:tcPr>
          <w:p w:rsidR="0048333E" w:rsidRPr="00223A73" w:rsidRDefault="0048333E" w:rsidP="00E97129">
            <w:pPr>
              <w:pStyle w:val="22"/>
              <w:shd w:val="clear" w:color="auto" w:fill="auto"/>
              <w:spacing w:line="240" w:lineRule="auto"/>
              <w:rPr>
                <w:color w:val="000000"/>
                <w:sz w:val="15"/>
                <w:szCs w:val="15"/>
                <w:shd w:val="clear" w:color="auto" w:fill="FFFFFF"/>
                <w:lang w:val="uk-UA" w:eastAsia="uk-UA" w:bidi="uk-UA"/>
              </w:rPr>
            </w:pPr>
            <w:r>
              <w:rPr>
                <w:color w:val="000000"/>
                <w:sz w:val="15"/>
                <w:szCs w:val="15"/>
                <w:shd w:val="clear" w:color="auto" w:fill="FFFFFF"/>
                <w:lang w:val="uk-UA" w:eastAsia="uk-UA" w:bidi="uk-UA"/>
              </w:rPr>
              <w:t>ПРН 30</w:t>
            </w:r>
          </w:p>
        </w:tc>
        <w:tc>
          <w:tcPr>
            <w:tcW w:w="431"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31"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02"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65"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ind w:left="227"/>
              <w:jc w:val="center"/>
            </w:pPr>
          </w:p>
        </w:tc>
        <w:tc>
          <w:tcPr>
            <w:tcW w:w="432"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32"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32"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7"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42"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341"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2"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7"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2"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7"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7"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7"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2"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2" w:type="dxa"/>
            <w:tcBorders>
              <w:top w:val="single" w:sz="4" w:space="0" w:color="auto"/>
              <w:left w:val="single" w:sz="4" w:space="0" w:color="auto"/>
              <w:bottom w:val="single" w:sz="4" w:space="0" w:color="auto"/>
            </w:tcBorders>
            <w:shd w:val="clear" w:color="auto" w:fill="FFFFFF"/>
            <w:vAlign w:val="center"/>
          </w:tcPr>
          <w:p w:rsidR="0048333E" w:rsidRPr="00F60800" w:rsidRDefault="0048333E" w:rsidP="00E97129">
            <w:pPr>
              <w:pStyle w:val="22"/>
              <w:spacing w:line="240" w:lineRule="auto"/>
              <w:jc w:val="center"/>
            </w:pPr>
          </w:p>
        </w:tc>
        <w:tc>
          <w:tcPr>
            <w:tcW w:w="422" w:type="dxa"/>
            <w:tcBorders>
              <w:top w:val="single" w:sz="4" w:space="0" w:color="auto"/>
              <w:left w:val="single" w:sz="4" w:space="0" w:color="auto"/>
              <w:bottom w:val="single" w:sz="4" w:space="0" w:color="auto"/>
            </w:tcBorders>
            <w:shd w:val="clear" w:color="auto" w:fill="FFFFFF"/>
            <w:vAlign w:val="center"/>
          </w:tcPr>
          <w:p w:rsidR="0048333E" w:rsidRPr="00F60800" w:rsidRDefault="0048333E" w:rsidP="00E97129">
            <w:pPr>
              <w:pStyle w:val="22"/>
              <w:shd w:val="clear" w:color="auto" w:fill="auto"/>
              <w:spacing w:line="240" w:lineRule="auto"/>
              <w:jc w:val="center"/>
            </w:pPr>
          </w:p>
        </w:tc>
        <w:tc>
          <w:tcPr>
            <w:tcW w:w="427"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2"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r w:rsidRPr="00F60800">
              <w:t>+</w:t>
            </w:r>
          </w:p>
        </w:tc>
        <w:tc>
          <w:tcPr>
            <w:tcW w:w="432"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2"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2" w:type="dxa"/>
            <w:tcBorders>
              <w:top w:val="single" w:sz="4" w:space="0" w:color="auto"/>
              <w:left w:val="single" w:sz="4" w:space="0" w:color="auto"/>
              <w:bottom w:val="single" w:sz="4" w:space="0" w:color="auto"/>
            </w:tcBorders>
            <w:shd w:val="clear" w:color="auto" w:fill="FFFFFF"/>
            <w:vAlign w:val="center"/>
          </w:tcPr>
          <w:p w:rsidR="0048333E" w:rsidRPr="00F60800" w:rsidRDefault="0048333E" w:rsidP="00E97129">
            <w:pPr>
              <w:pStyle w:val="22"/>
              <w:spacing w:line="240" w:lineRule="auto"/>
              <w:jc w:val="center"/>
            </w:pPr>
          </w:p>
        </w:tc>
        <w:tc>
          <w:tcPr>
            <w:tcW w:w="427"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375"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376" w:type="dxa"/>
            <w:gridSpan w:val="2"/>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376" w:type="dxa"/>
            <w:gridSpan w:val="2"/>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376" w:type="dxa"/>
            <w:gridSpan w:val="2"/>
            <w:tcBorders>
              <w:top w:val="single" w:sz="4" w:space="0" w:color="auto"/>
              <w:left w:val="single" w:sz="4" w:space="0" w:color="auto"/>
              <w:bottom w:val="single" w:sz="4" w:space="0" w:color="auto"/>
            </w:tcBorders>
            <w:shd w:val="clear" w:color="auto" w:fill="FFFFFF"/>
            <w:vAlign w:val="center"/>
          </w:tcPr>
          <w:p w:rsidR="0048333E" w:rsidRPr="00F60800" w:rsidRDefault="0048333E" w:rsidP="00E97129">
            <w:pPr>
              <w:pStyle w:val="22"/>
              <w:shd w:val="clear" w:color="auto" w:fill="auto"/>
              <w:spacing w:line="240" w:lineRule="auto"/>
              <w:jc w:val="center"/>
            </w:pPr>
          </w:p>
        </w:tc>
        <w:tc>
          <w:tcPr>
            <w:tcW w:w="334"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7"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32" w:type="dxa"/>
            <w:tcBorders>
              <w:top w:val="single" w:sz="4" w:space="0" w:color="auto"/>
              <w:left w:val="single" w:sz="4" w:space="0" w:color="auto"/>
              <w:bottom w:val="single" w:sz="4" w:space="0" w:color="auto"/>
            </w:tcBorders>
            <w:shd w:val="clear" w:color="auto" w:fill="FFFFFF"/>
          </w:tcPr>
          <w:p w:rsidR="0048333E" w:rsidRDefault="0048333E" w:rsidP="00E97129">
            <w:pPr>
              <w:spacing w:after="0" w:line="240" w:lineRule="auto"/>
              <w:rPr>
                <w:sz w:val="10"/>
                <w:szCs w:val="10"/>
              </w:rPr>
            </w:pPr>
          </w:p>
        </w:tc>
        <w:tc>
          <w:tcPr>
            <w:tcW w:w="40" w:type="dxa"/>
            <w:tcBorders>
              <w:top w:val="single" w:sz="4" w:space="0" w:color="auto"/>
              <w:left w:val="single" w:sz="4" w:space="0" w:color="auto"/>
              <w:bottom w:val="single" w:sz="4" w:space="0" w:color="auto"/>
            </w:tcBorders>
            <w:shd w:val="clear" w:color="auto" w:fill="FFFFFF"/>
          </w:tcPr>
          <w:p w:rsidR="0048333E" w:rsidRDefault="0048333E" w:rsidP="00E97129">
            <w:pPr>
              <w:spacing w:after="0" w:line="240" w:lineRule="auto"/>
              <w:rPr>
                <w:sz w:val="10"/>
                <w:szCs w:val="10"/>
              </w:rPr>
            </w:pPr>
          </w:p>
        </w:tc>
      </w:tr>
      <w:tr w:rsidR="0048333E" w:rsidTr="0048333E">
        <w:trPr>
          <w:trHeight w:hRule="exact" w:val="259"/>
          <w:jc w:val="center"/>
        </w:trPr>
        <w:tc>
          <w:tcPr>
            <w:tcW w:w="727" w:type="dxa"/>
            <w:tcBorders>
              <w:top w:val="single" w:sz="4" w:space="0" w:color="auto"/>
              <w:left w:val="single" w:sz="4" w:space="0" w:color="auto"/>
              <w:bottom w:val="single" w:sz="4" w:space="0" w:color="auto"/>
            </w:tcBorders>
            <w:shd w:val="clear" w:color="auto" w:fill="FFFFFF"/>
          </w:tcPr>
          <w:p w:rsidR="0048333E" w:rsidRPr="00223A73" w:rsidRDefault="0048333E" w:rsidP="00E97129">
            <w:pPr>
              <w:pStyle w:val="22"/>
              <w:shd w:val="clear" w:color="auto" w:fill="auto"/>
              <w:spacing w:line="240" w:lineRule="auto"/>
              <w:rPr>
                <w:color w:val="000000"/>
                <w:sz w:val="15"/>
                <w:szCs w:val="15"/>
                <w:shd w:val="clear" w:color="auto" w:fill="FFFFFF"/>
                <w:lang w:val="uk-UA" w:eastAsia="uk-UA" w:bidi="uk-UA"/>
              </w:rPr>
            </w:pPr>
            <w:r>
              <w:rPr>
                <w:rStyle w:val="275pt0"/>
              </w:rPr>
              <w:t>ПРН 31</w:t>
            </w:r>
          </w:p>
        </w:tc>
        <w:tc>
          <w:tcPr>
            <w:tcW w:w="431"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31"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02"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65"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ind w:left="227"/>
              <w:jc w:val="center"/>
            </w:pPr>
          </w:p>
        </w:tc>
        <w:tc>
          <w:tcPr>
            <w:tcW w:w="432"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32"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32"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7"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42"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341" w:type="dxa"/>
            <w:tcBorders>
              <w:top w:val="single" w:sz="4" w:space="0" w:color="auto"/>
              <w:left w:val="single" w:sz="4" w:space="0" w:color="auto"/>
              <w:bottom w:val="single" w:sz="4" w:space="0" w:color="auto"/>
            </w:tcBorders>
            <w:shd w:val="clear" w:color="auto" w:fill="FFFFFF"/>
          </w:tcPr>
          <w:p w:rsidR="0048333E" w:rsidRPr="00626175" w:rsidRDefault="00626175" w:rsidP="00E97129">
            <w:pPr>
              <w:spacing w:after="0" w:line="240" w:lineRule="auto"/>
              <w:jc w:val="center"/>
              <w:rPr>
                <w:lang w:val="uk-UA"/>
              </w:rPr>
            </w:pPr>
            <w:r>
              <w:rPr>
                <w:lang w:val="uk-UA"/>
              </w:rPr>
              <w:t>+</w:t>
            </w:r>
          </w:p>
        </w:tc>
        <w:tc>
          <w:tcPr>
            <w:tcW w:w="422" w:type="dxa"/>
            <w:tcBorders>
              <w:top w:val="single" w:sz="4" w:space="0" w:color="auto"/>
              <w:left w:val="single" w:sz="4" w:space="0" w:color="auto"/>
              <w:bottom w:val="single" w:sz="4" w:space="0" w:color="auto"/>
            </w:tcBorders>
            <w:shd w:val="clear" w:color="auto" w:fill="FFFFFF"/>
          </w:tcPr>
          <w:p w:rsidR="0048333E" w:rsidRPr="00626175" w:rsidRDefault="00626175" w:rsidP="00E97129">
            <w:pPr>
              <w:spacing w:after="0" w:line="240" w:lineRule="auto"/>
              <w:jc w:val="center"/>
              <w:rPr>
                <w:lang w:val="uk-UA"/>
              </w:rPr>
            </w:pPr>
            <w:r>
              <w:rPr>
                <w:lang w:val="uk-UA"/>
              </w:rPr>
              <w:t>+</w:t>
            </w:r>
          </w:p>
        </w:tc>
        <w:tc>
          <w:tcPr>
            <w:tcW w:w="427"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2"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7"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7"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7" w:type="dxa"/>
            <w:tcBorders>
              <w:top w:val="single" w:sz="4" w:space="0" w:color="auto"/>
              <w:left w:val="single" w:sz="4" w:space="0" w:color="auto"/>
              <w:bottom w:val="single" w:sz="4" w:space="0" w:color="auto"/>
            </w:tcBorders>
            <w:shd w:val="clear" w:color="auto" w:fill="FFFFFF"/>
          </w:tcPr>
          <w:p w:rsidR="0048333E" w:rsidRPr="00626175" w:rsidRDefault="00626175" w:rsidP="00E97129">
            <w:pPr>
              <w:spacing w:after="0" w:line="240" w:lineRule="auto"/>
              <w:jc w:val="center"/>
              <w:rPr>
                <w:lang w:val="uk-UA"/>
              </w:rPr>
            </w:pPr>
            <w:r>
              <w:rPr>
                <w:lang w:val="uk-UA"/>
              </w:rPr>
              <w:t>+</w:t>
            </w:r>
          </w:p>
        </w:tc>
        <w:tc>
          <w:tcPr>
            <w:tcW w:w="422" w:type="dxa"/>
            <w:tcBorders>
              <w:top w:val="single" w:sz="4" w:space="0" w:color="auto"/>
              <w:left w:val="single" w:sz="4" w:space="0" w:color="auto"/>
              <w:bottom w:val="single" w:sz="4" w:space="0" w:color="auto"/>
            </w:tcBorders>
            <w:shd w:val="clear" w:color="auto" w:fill="FFFFFF"/>
          </w:tcPr>
          <w:p w:rsidR="0048333E" w:rsidRPr="00626175" w:rsidRDefault="00626175" w:rsidP="00E97129">
            <w:pPr>
              <w:spacing w:after="0" w:line="240" w:lineRule="auto"/>
              <w:jc w:val="center"/>
              <w:rPr>
                <w:lang w:val="uk-UA"/>
              </w:rPr>
            </w:pPr>
            <w:r>
              <w:rPr>
                <w:lang w:val="uk-UA"/>
              </w:rPr>
              <w:t>+</w:t>
            </w:r>
          </w:p>
        </w:tc>
        <w:tc>
          <w:tcPr>
            <w:tcW w:w="422" w:type="dxa"/>
            <w:tcBorders>
              <w:top w:val="single" w:sz="4" w:space="0" w:color="auto"/>
              <w:left w:val="single" w:sz="4" w:space="0" w:color="auto"/>
              <w:bottom w:val="single" w:sz="4" w:space="0" w:color="auto"/>
            </w:tcBorders>
            <w:shd w:val="clear" w:color="auto" w:fill="FFFFFF"/>
            <w:vAlign w:val="center"/>
          </w:tcPr>
          <w:p w:rsidR="0048333E" w:rsidRPr="00626175" w:rsidRDefault="00626175" w:rsidP="00E97129">
            <w:pPr>
              <w:pStyle w:val="22"/>
              <w:spacing w:line="240" w:lineRule="auto"/>
              <w:jc w:val="center"/>
              <w:rPr>
                <w:lang w:val="uk-UA"/>
              </w:rPr>
            </w:pPr>
            <w:r>
              <w:rPr>
                <w:lang w:val="uk-UA"/>
              </w:rPr>
              <w:t>+</w:t>
            </w:r>
          </w:p>
        </w:tc>
        <w:tc>
          <w:tcPr>
            <w:tcW w:w="422" w:type="dxa"/>
            <w:tcBorders>
              <w:top w:val="single" w:sz="4" w:space="0" w:color="auto"/>
              <w:left w:val="single" w:sz="4" w:space="0" w:color="auto"/>
              <w:bottom w:val="single" w:sz="4" w:space="0" w:color="auto"/>
            </w:tcBorders>
            <w:shd w:val="clear" w:color="auto" w:fill="FFFFFF"/>
            <w:vAlign w:val="center"/>
          </w:tcPr>
          <w:p w:rsidR="0048333E" w:rsidRPr="00626175" w:rsidRDefault="00626175" w:rsidP="00E97129">
            <w:pPr>
              <w:pStyle w:val="22"/>
              <w:shd w:val="clear" w:color="auto" w:fill="auto"/>
              <w:spacing w:line="240" w:lineRule="auto"/>
              <w:jc w:val="center"/>
              <w:rPr>
                <w:lang w:val="uk-UA"/>
              </w:rPr>
            </w:pPr>
            <w:r>
              <w:rPr>
                <w:lang w:val="uk-UA"/>
              </w:rPr>
              <w:t>+</w:t>
            </w:r>
          </w:p>
        </w:tc>
        <w:tc>
          <w:tcPr>
            <w:tcW w:w="427" w:type="dxa"/>
            <w:tcBorders>
              <w:top w:val="single" w:sz="4" w:space="0" w:color="auto"/>
              <w:left w:val="single" w:sz="4" w:space="0" w:color="auto"/>
              <w:bottom w:val="single" w:sz="4" w:space="0" w:color="auto"/>
            </w:tcBorders>
            <w:shd w:val="clear" w:color="auto" w:fill="FFFFFF"/>
          </w:tcPr>
          <w:p w:rsidR="0048333E" w:rsidRPr="00AD5127" w:rsidRDefault="00AD5127" w:rsidP="00E97129">
            <w:pPr>
              <w:spacing w:after="0" w:line="240" w:lineRule="auto"/>
              <w:jc w:val="center"/>
              <w:rPr>
                <w:lang w:val="uk-UA"/>
              </w:rPr>
            </w:pPr>
            <w:r>
              <w:rPr>
                <w:lang w:val="uk-UA"/>
              </w:rPr>
              <w:t>+</w:t>
            </w:r>
          </w:p>
        </w:tc>
        <w:tc>
          <w:tcPr>
            <w:tcW w:w="422"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32"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2"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2" w:type="dxa"/>
            <w:tcBorders>
              <w:top w:val="single" w:sz="4" w:space="0" w:color="auto"/>
              <w:left w:val="single" w:sz="4" w:space="0" w:color="auto"/>
              <w:bottom w:val="single" w:sz="4" w:space="0" w:color="auto"/>
            </w:tcBorders>
            <w:shd w:val="clear" w:color="auto" w:fill="FFFFFF"/>
            <w:vAlign w:val="center"/>
          </w:tcPr>
          <w:p w:rsidR="0048333E" w:rsidRPr="00AD5127" w:rsidRDefault="00AD5127" w:rsidP="00E97129">
            <w:pPr>
              <w:pStyle w:val="22"/>
              <w:spacing w:line="240" w:lineRule="auto"/>
              <w:jc w:val="center"/>
              <w:rPr>
                <w:lang w:val="uk-UA"/>
              </w:rPr>
            </w:pPr>
            <w:r>
              <w:rPr>
                <w:lang w:val="uk-UA"/>
              </w:rPr>
              <w:t>+</w:t>
            </w:r>
          </w:p>
        </w:tc>
        <w:tc>
          <w:tcPr>
            <w:tcW w:w="427"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375"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376" w:type="dxa"/>
            <w:gridSpan w:val="2"/>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376" w:type="dxa"/>
            <w:gridSpan w:val="2"/>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376" w:type="dxa"/>
            <w:gridSpan w:val="2"/>
            <w:tcBorders>
              <w:top w:val="single" w:sz="4" w:space="0" w:color="auto"/>
              <w:left w:val="single" w:sz="4" w:space="0" w:color="auto"/>
              <w:bottom w:val="single" w:sz="4" w:space="0" w:color="auto"/>
            </w:tcBorders>
            <w:shd w:val="clear" w:color="auto" w:fill="FFFFFF"/>
            <w:vAlign w:val="center"/>
          </w:tcPr>
          <w:p w:rsidR="0048333E" w:rsidRPr="00F60800" w:rsidRDefault="0048333E" w:rsidP="00E97129">
            <w:pPr>
              <w:pStyle w:val="22"/>
              <w:shd w:val="clear" w:color="auto" w:fill="auto"/>
              <w:spacing w:line="240" w:lineRule="auto"/>
              <w:jc w:val="center"/>
            </w:pPr>
          </w:p>
        </w:tc>
        <w:tc>
          <w:tcPr>
            <w:tcW w:w="334" w:type="dxa"/>
            <w:tcBorders>
              <w:top w:val="single" w:sz="4" w:space="0" w:color="auto"/>
              <w:left w:val="single" w:sz="4" w:space="0" w:color="auto"/>
              <w:bottom w:val="single" w:sz="4" w:space="0" w:color="auto"/>
            </w:tcBorders>
            <w:shd w:val="clear" w:color="auto" w:fill="FFFFFF"/>
          </w:tcPr>
          <w:p w:rsidR="0048333E" w:rsidRPr="00626175" w:rsidRDefault="00626175" w:rsidP="00E97129">
            <w:pPr>
              <w:spacing w:after="0" w:line="240" w:lineRule="auto"/>
              <w:jc w:val="center"/>
              <w:rPr>
                <w:lang w:val="uk-UA"/>
              </w:rPr>
            </w:pPr>
            <w:r>
              <w:rPr>
                <w:lang w:val="uk-UA"/>
              </w:rPr>
              <w:t>+</w:t>
            </w:r>
          </w:p>
        </w:tc>
        <w:tc>
          <w:tcPr>
            <w:tcW w:w="427" w:type="dxa"/>
            <w:tcBorders>
              <w:top w:val="single" w:sz="4" w:space="0" w:color="auto"/>
              <w:left w:val="single" w:sz="4" w:space="0" w:color="auto"/>
              <w:bottom w:val="single" w:sz="4" w:space="0" w:color="auto"/>
            </w:tcBorders>
            <w:shd w:val="clear" w:color="auto" w:fill="FFFFFF"/>
          </w:tcPr>
          <w:p w:rsidR="0048333E" w:rsidRPr="00AD5127" w:rsidRDefault="00AD5127" w:rsidP="00E97129">
            <w:pPr>
              <w:spacing w:after="0" w:line="240" w:lineRule="auto"/>
              <w:jc w:val="center"/>
              <w:rPr>
                <w:lang w:val="uk-UA"/>
              </w:rPr>
            </w:pPr>
            <w:r>
              <w:rPr>
                <w:lang w:val="uk-UA"/>
              </w:rPr>
              <w:t>+</w:t>
            </w:r>
          </w:p>
        </w:tc>
        <w:tc>
          <w:tcPr>
            <w:tcW w:w="432" w:type="dxa"/>
            <w:tcBorders>
              <w:top w:val="single" w:sz="4" w:space="0" w:color="auto"/>
              <w:left w:val="single" w:sz="4" w:space="0" w:color="auto"/>
              <w:bottom w:val="single" w:sz="4" w:space="0" w:color="auto"/>
            </w:tcBorders>
            <w:shd w:val="clear" w:color="auto" w:fill="FFFFFF"/>
          </w:tcPr>
          <w:p w:rsidR="0048333E" w:rsidRDefault="0048333E" w:rsidP="00E97129">
            <w:pPr>
              <w:spacing w:after="0" w:line="240" w:lineRule="auto"/>
              <w:rPr>
                <w:sz w:val="10"/>
                <w:szCs w:val="10"/>
              </w:rPr>
            </w:pPr>
          </w:p>
        </w:tc>
        <w:tc>
          <w:tcPr>
            <w:tcW w:w="40" w:type="dxa"/>
            <w:tcBorders>
              <w:top w:val="single" w:sz="4" w:space="0" w:color="auto"/>
              <w:left w:val="single" w:sz="4" w:space="0" w:color="auto"/>
              <w:bottom w:val="single" w:sz="4" w:space="0" w:color="auto"/>
            </w:tcBorders>
            <w:shd w:val="clear" w:color="auto" w:fill="FFFFFF"/>
          </w:tcPr>
          <w:p w:rsidR="0048333E" w:rsidRDefault="0048333E" w:rsidP="00E97129">
            <w:pPr>
              <w:spacing w:after="0" w:line="240" w:lineRule="auto"/>
              <w:rPr>
                <w:sz w:val="10"/>
                <w:szCs w:val="10"/>
              </w:rPr>
            </w:pPr>
          </w:p>
        </w:tc>
      </w:tr>
      <w:tr w:rsidR="0048333E" w:rsidTr="0048333E">
        <w:trPr>
          <w:trHeight w:hRule="exact" w:val="259"/>
          <w:jc w:val="center"/>
        </w:trPr>
        <w:tc>
          <w:tcPr>
            <w:tcW w:w="727" w:type="dxa"/>
            <w:tcBorders>
              <w:top w:val="single" w:sz="4" w:space="0" w:color="auto"/>
              <w:left w:val="single" w:sz="4" w:space="0" w:color="auto"/>
              <w:bottom w:val="single" w:sz="4" w:space="0" w:color="auto"/>
            </w:tcBorders>
            <w:shd w:val="clear" w:color="auto" w:fill="FFFFFF"/>
          </w:tcPr>
          <w:p w:rsidR="0048333E" w:rsidRPr="00223A73" w:rsidRDefault="0048333E" w:rsidP="00E97129">
            <w:pPr>
              <w:pStyle w:val="22"/>
              <w:shd w:val="clear" w:color="auto" w:fill="auto"/>
              <w:spacing w:line="240" w:lineRule="auto"/>
              <w:rPr>
                <w:color w:val="000000"/>
                <w:sz w:val="15"/>
                <w:szCs w:val="15"/>
                <w:shd w:val="clear" w:color="auto" w:fill="FFFFFF"/>
                <w:lang w:val="uk-UA" w:eastAsia="uk-UA" w:bidi="uk-UA"/>
              </w:rPr>
            </w:pPr>
            <w:r>
              <w:rPr>
                <w:rStyle w:val="275pt0"/>
              </w:rPr>
              <w:t>ПРН З 2</w:t>
            </w:r>
          </w:p>
        </w:tc>
        <w:tc>
          <w:tcPr>
            <w:tcW w:w="431"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31"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02"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65"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ind w:left="227"/>
              <w:jc w:val="center"/>
            </w:pPr>
          </w:p>
        </w:tc>
        <w:tc>
          <w:tcPr>
            <w:tcW w:w="432"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32"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32"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7"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42"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341"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2"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7"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2"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7"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7"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7" w:type="dxa"/>
            <w:tcBorders>
              <w:top w:val="single" w:sz="4" w:space="0" w:color="auto"/>
              <w:left w:val="single" w:sz="4" w:space="0" w:color="auto"/>
              <w:bottom w:val="single" w:sz="4" w:space="0" w:color="auto"/>
            </w:tcBorders>
            <w:shd w:val="clear" w:color="auto" w:fill="FFFFFF"/>
          </w:tcPr>
          <w:p w:rsidR="0048333E" w:rsidRPr="00AD5127" w:rsidRDefault="00AD5127" w:rsidP="00E97129">
            <w:pPr>
              <w:spacing w:after="0" w:line="240" w:lineRule="auto"/>
              <w:jc w:val="center"/>
              <w:rPr>
                <w:lang w:val="uk-UA"/>
              </w:rPr>
            </w:pPr>
            <w:r>
              <w:rPr>
                <w:lang w:val="uk-UA"/>
              </w:rPr>
              <w:t>+</w:t>
            </w:r>
          </w:p>
        </w:tc>
        <w:tc>
          <w:tcPr>
            <w:tcW w:w="422" w:type="dxa"/>
            <w:tcBorders>
              <w:top w:val="single" w:sz="4" w:space="0" w:color="auto"/>
              <w:left w:val="single" w:sz="4" w:space="0" w:color="auto"/>
              <w:bottom w:val="single" w:sz="4" w:space="0" w:color="auto"/>
            </w:tcBorders>
            <w:shd w:val="clear" w:color="auto" w:fill="FFFFFF"/>
          </w:tcPr>
          <w:p w:rsidR="0048333E" w:rsidRPr="00AD5127" w:rsidRDefault="00AD5127" w:rsidP="00E97129">
            <w:pPr>
              <w:spacing w:after="0" w:line="240" w:lineRule="auto"/>
              <w:jc w:val="center"/>
              <w:rPr>
                <w:lang w:val="uk-UA"/>
              </w:rPr>
            </w:pPr>
            <w:r>
              <w:rPr>
                <w:lang w:val="uk-UA"/>
              </w:rPr>
              <w:t>+</w:t>
            </w:r>
          </w:p>
        </w:tc>
        <w:tc>
          <w:tcPr>
            <w:tcW w:w="422" w:type="dxa"/>
            <w:tcBorders>
              <w:top w:val="single" w:sz="4" w:space="0" w:color="auto"/>
              <w:left w:val="single" w:sz="4" w:space="0" w:color="auto"/>
              <w:bottom w:val="single" w:sz="4" w:space="0" w:color="auto"/>
            </w:tcBorders>
            <w:shd w:val="clear" w:color="auto" w:fill="FFFFFF"/>
            <w:vAlign w:val="center"/>
          </w:tcPr>
          <w:p w:rsidR="0048333E" w:rsidRPr="00AD5127" w:rsidRDefault="00AD5127" w:rsidP="00E97129">
            <w:pPr>
              <w:pStyle w:val="22"/>
              <w:spacing w:line="240" w:lineRule="auto"/>
              <w:jc w:val="center"/>
              <w:rPr>
                <w:lang w:val="uk-UA"/>
              </w:rPr>
            </w:pPr>
            <w:r>
              <w:rPr>
                <w:lang w:val="uk-UA"/>
              </w:rPr>
              <w:t>+</w:t>
            </w:r>
          </w:p>
        </w:tc>
        <w:tc>
          <w:tcPr>
            <w:tcW w:w="422" w:type="dxa"/>
            <w:tcBorders>
              <w:top w:val="single" w:sz="4" w:space="0" w:color="auto"/>
              <w:left w:val="single" w:sz="4" w:space="0" w:color="auto"/>
              <w:bottom w:val="single" w:sz="4" w:space="0" w:color="auto"/>
            </w:tcBorders>
            <w:shd w:val="clear" w:color="auto" w:fill="FFFFFF"/>
            <w:vAlign w:val="center"/>
          </w:tcPr>
          <w:p w:rsidR="0048333E" w:rsidRPr="00F60800" w:rsidRDefault="0048333E" w:rsidP="00E97129">
            <w:pPr>
              <w:pStyle w:val="22"/>
              <w:shd w:val="clear" w:color="auto" w:fill="auto"/>
              <w:spacing w:line="240" w:lineRule="auto"/>
              <w:jc w:val="center"/>
            </w:pPr>
          </w:p>
        </w:tc>
        <w:tc>
          <w:tcPr>
            <w:tcW w:w="427" w:type="dxa"/>
            <w:tcBorders>
              <w:top w:val="single" w:sz="4" w:space="0" w:color="auto"/>
              <w:left w:val="single" w:sz="4" w:space="0" w:color="auto"/>
              <w:bottom w:val="single" w:sz="4" w:space="0" w:color="auto"/>
            </w:tcBorders>
            <w:shd w:val="clear" w:color="auto" w:fill="FFFFFF"/>
          </w:tcPr>
          <w:p w:rsidR="0048333E" w:rsidRPr="00AD5127" w:rsidRDefault="00AD5127" w:rsidP="00E97129">
            <w:pPr>
              <w:spacing w:after="0" w:line="240" w:lineRule="auto"/>
              <w:jc w:val="center"/>
              <w:rPr>
                <w:lang w:val="uk-UA"/>
              </w:rPr>
            </w:pPr>
            <w:r>
              <w:rPr>
                <w:lang w:val="uk-UA"/>
              </w:rPr>
              <w:t>+</w:t>
            </w:r>
          </w:p>
        </w:tc>
        <w:tc>
          <w:tcPr>
            <w:tcW w:w="422"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32"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2"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2" w:type="dxa"/>
            <w:tcBorders>
              <w:top w:val="single" w:sz="4" w:space="0" w:color="auto"/>
              <w:left w:val="single" w:sz="4" w:space="0" w:color="auto"/>
              <w:bottom w:val="single" w:sz="4" w:space="0" w:color="auto"/>
            </w:tcBorders>
            <w:shd w:val="clear" w:color="auto" w:fill="FFFFFF"/>
            <w:vAlign w:val="center"/>
          </w:tcPr>
          <w:p w:rsidR="0048333E" w:rsidRPr="00AD5127" w:rsidRDefault="00AD5127" w:rsidP="00E97129">
            <w:pPr>
              <w:pStyle w:val="22"/>
              <w:spacing w:line="240" w:lineRule="auto"/>
              <w:jc w:val="center"/>
              <w:rPr>
                <w:lang w:val="uk-UA"/>
              </w:rPr>
            </w:pPr>
            <w:r>
              <w:rPr>
                <w:lang w:val="uk-UA"/>
              </w:rPr>
              <w:t>+</w:t>
            </w:r>
          </w:p>
        </w:tc>
        <w:tc>
          <w:tcPr>
            <w:tcW w:w="427"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375"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376" w:type="dxa"/>
            <w:gridSpan w:val="2"/>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376" w:type="dxa"/>
            <w:gridSpan w:val="2"/>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376" w:type="dxa"/>
            <w:gridSpan w:val="2"/>
            <w:tcBorders>
              <w:top w:val="single" w:sz="4" w:space="0" w:color="auto"/>
              <w:left w:val="single" w:sz="4" w:space="0" w:color="auto"/>
              <w:bottom w:val="single" w:sz="4" w:space="0" w:color="auto"/>
            </w:tcBorders>
            <w:shd w:val="clear" w:color="auto" w:fill="FFFFFF"/>
            <w:vAlign w:val="center"/>
          </w:tcPr>
          <w:p w:rsidR="0048333E" w:rsidRPr="00F60800" w:rsidRDefault="0048333E" w:rsidP="00E97129">
            <w:pPr>
              <w:pStyle w:val="22"/>
              <w:shd w:val="clear" w:color="auto" w:fill="auto"/>
              <w:spacing w:line="240" w:lineRule="auto"/>
              <w:jc w:val="center"/>
            </w:pPr>
          </w:p>
        </w:tc>
        <w:tc>
          <w:tcPr>
            <w:tcW w:w="334"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7" w:type="dxa"/>
            <w:tcBorders>
              <w:top w:val="single" w:sz="4" w:space="0" w:color="auto"/>
              <w:left w:val="single" w:sz="4" w:space="0" w:color="auto"/>
              <w:bottom w:val="single" w:sz="4" w:space="0" w:color="auto"/>
            </w:tcBorders>
            <w:shd w:val="clear" w:color="auto" w:fill="FFFFFF"/>
          </w:tcPr>
          <w:p w:rsidR="0048333E" w:rsidRPr="00AD5127" w:rsidRDefault="00AD5127" w:rsidP="00E97129">
            <w:pPr>
              <w:spacing w:after="0" w:line="240" w:lineRule="auto"/>
              <w:jc w:val="center"/>
              <w:rPr>
                <w:lang w:val="uk-UA"/>
              </w:rPr>
            </w:pPr>
            <w:r>
              <w:rPr>
                <w:lang w:val="uk-UA"/>
              </w:rPr>
              <w:t>+</w:t>
            </w:r>
          </w:p>
        </w:tc>
        <w:tc>
          <w:tcPr>
            <w:tcW w:w="432" w:type="dxa"/>
            <w:tcBorders>
              <w:top w:val="single" w:sz="4" w:space="0" w:color="auto"/>
              <w:left w:val="single" w:sz="4" w:space="0" w:color="auto"/>
              <w:bottom w:val="single" w:sz="4" w:space="0" w:color="auto"/>
            </w:tcBorders>
            <w:shd w:val="clear" w:color="auto" w:fill="FFFFFF"/>
          </w:tcPr>
          <w:p w:rsidR="0048333E" w:rsidRDefault="0048333E" w:rsidP="00E97129">
            <w:pPr>
              <w:spacing w:after="0" w:line="240" w:lineRule="auto"/>
              <w:rPr>
                <w:sz w:val="10"/>
                <w:szCs w:val="10"/>
              </w:rPr>
            </w:pPr>
          </w:p>
        </w:tc>
        <w:tc>
          <w:tcPr>
            <w:tcW w:w="40" w:type="dxa"/>
            <w:tcBorders>
              <w:top w:val="single" w:sz="4" w:space="0" w:color="auto"/>
              <w:left w:val="single" w:sz="4" w:space="0" w:color="auto"/>
              <w:bottom w:val="single" w:sz="4" w:space="0" w:color="auto"/>
            </w:tcBorders>
            <w:shd w:val="clear" w:color="auto" w:fill="FFFFFF"/>
          </w:tcPr>
          <w:p w:rsidR="0048333E" w:rsidRDefault="0048333E" w:rsidP="00E97129">
            <w:pPr>
              <w:spacing w:after="0" w:line="240" w:lineRule="auto"/>
              <w:rPr>
                <w:sz w:val="10"/>
                <w:szCs w:val="10"/>
              </w:rPr>
            </w:pPr>
          </w:p>
        </w:tc>
      </w:tr>
      <w:tr w:rsidR="0048333E" w:rsidTr="0048333E">
        <w:trPr>
          <w:trHeight w:hRule="exact" w:val="259"/>
          <w:jc w:val="center"/>
        </w:trPr>
        <w:tc>
          <w:tcPr>
            <w:tcW w:w="727" w:type="dxa"/>
            <w:tcBorders>
              <w:top w:val="single" w:sz="4" w:space="0" w:color="auto"/>
              <w:left w:val="single" w:sz="4" w:space="0" w:color="auto"/>
              <w:bottom w:val="single" w:sz="4" w:space="0" w:color="auto"/>
            </w:tcBorders>
            <w:shd w:val="clear" w:color="auto" w:fill="FFFFFF"/>
          </w:tcPr>
          <w:p w:rsidR="0048333E" w:rsidRPr="00223A73" w:rsidRDefault="0048333E" w:rsidP="00E97129">
            <w:pPr>
              <w:pStyle w:val="22"/>
              <w:shd w:val="clear" w:color="auto" w:fill="auto"/>
              <w:spacing w:line="240" w:lineRule="auto"/>
              <w:rPr>
                <w:color w:val="000000"/>
                <w:sz w:val="15"/>
                <w:szCs w:val="15"/>
                <w:shd w:val="clear" w:color="auto" w:fill="FFFFFF"/>
                <w:lang w:val="uk-UA" w:eastAsia="uk-UA" w:bidi="uk-UA"/>
              </w:rPr>
            </w:pPr>
            <w:r>
              <w:rPr>
                <w:rStyle w:val="275pt0"/>
              </w:rPr>
              <w:t>ПРНЗЗ</w:t>
            </w:r>
          </w:p>
        </w:tc>
        <w:tc>
          <w:tcPr>
            <w:tcW w:w="431"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31"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02"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65"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ind w:left="227"/>
              <w:jc w:val="center"/>
            </w:pPr>
          </w:p>
        </w:tc>
        <w:tc>
          <w:tcPr>
            <w:tcW w:w="432"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32"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32"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7"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42"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341"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2"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7"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2"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7"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7"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7"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2"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2" w:type="dxa"/>
            <w:tcBorders>
              <w:top w:val="single" w:sz="4" w:space="0" w:color="auto"/>
              <w:left w:val="single" w:sz="4" w:space="0" w:color="auto"/>
              <w:bottom w:val="single" w:sz="4" w:space="0" w:color="auto"/>
            </w:tcBorders>
            <w:shd w:val="clear" w:color="auto" w:fill="FFFFFF"/>
            <w:vAlign w:val="center"/>
          </w:tcPr>
          <w:p w:rsidR="0048333E" w:rsidRPr="00F60800" w:rsidRDefault="0048333E" w:rsidP="00E97129">
            <w:pPr>
              <w:pStyle w:val="22"/>
              <w:spacing w:line="240" w:lineRule="auto"/>
              <w:jc w:val="center"/>
            </w:pPr>
          </w:p>
        </w:tc>
        <w:tc>
          <w:tcPr>
            <w:tcW w:w="422" w:type="dxa"/>
            <w:tcBorders>
              <w:top w:val="single" w:sz="4" w:space="0" w:color="auto"/>
              <w:left w:val="single" w:sz="4" w:space="0" w:color="auto"/>
              <w:bottom w:val="single" w:sz="4" w:space="0" w:color="auto"/>
            </w:tcBorders>
            <w:shd w:val="clear" w:color="auto" w:fill="FFFFFF"/>
            <w:vAlign w:val="center"/>
          </w:tcPr>
          <w:p w:rsidR="0048333E" w:rsidRPr="00F60800" w:rsidRDefault="0048333E" w:rsidP="00E97129">
            <w:pPr>
              <w:pStyle w:val="22"/>
              <w:shd w:val="clear" w:color="auto" w:fill="auto"/>
              <w:spacing w:line="240" w:lineRule="auto"/>
              <w:jc w:val="center"/>
            </w:pPr>
          </w:p>
        </w:tc>
        <w:tc>
          <w:tcPr>
            <w:tcW w:w="427"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2"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32"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2"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2" w:type="dxa"/>
            <w:tcBorders>
              <w:top w:val="single" w:sz="4" w:space="0" w:color="auto"/>
              <w:left w:val="single" w:sz="4" w:space="0" w:color="auto"/>
              <w:bottom w:val="single" w:sz="4" w:space="0" w:color="auto"/>
            </w:tcBorders>
            <w:shd w:val="clear" w:color="auto" w:fill="FFFFFF"/>
            <w:vAlign w:val="center"/>
          </w:tcPr>
          <w:p w:rsidR="0048333E" w:rsidRPr="00F60800" w:rsidRDefault="0048333E" w:rsidP="00E97129">
            <w:pPr>
              <w:pStyle w:val="22"/>
              <w:spacing w:line="240" w:lineRule="auto"/>
              <w:jc w:val="center"/>
            </w:pPr>
            <w:r w:rsidRPr="00F60800">
              <w:t>+</w:t>
            </w:r>
          </w:p>
        </w:tc>
        <w:tc>
          <w:tcPr>
            <w:tcW w:w="427"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375"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376" w:type="dxa"/>
            <w:gridSpan w:val="2"/>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376" w:type="dxa"/>
            <w:gridSpan w:val="2"/>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376" w:type="dxa"/>
            <w:gridSpan w:val="2"/>
            <w:tcBorders>
              <w:top w:val="single" w:sz="4" w:space="0" w:color="auto"/>
              <w:left w:val="single" w:sz="4" w:space="0" w:color="auto"/>
              <w:bottom w:val="single" w:sz="4" w:space="0" w:color="auto"/>
            </w:tcBorders>
            <w:shd w:val="clear" w:color="auto" w:fill="FFFFFF"/>
            <w:vAlign w:val="center"/>
          </w:tcPr>
          <w:p w:rsidR="0048333E" w:rsidRPr="00F60800" w:rsidRDefault="0048333E" w:rsidP="00E97129">
            <w:pPr>
              <w:pStyle w:val="22"/>
              <w:shd w:val="clear" w:color="auto" w:fill="auto"/>
              <w:spacing w:line="240" w:lineRule="auto"/>
              <w:jc w:val="center"/>
            </w:pPr>
          </w:p>
        </w:tc>
        <w:tc>
          <w:tcPr>
            <w:tcW w:w="334"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7"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rPr>
                <w:lang w:val="uk-UA"/>
              </w:rPr>
            </w:pPr>
            <w:r w:rsidRPr="00F60800">
              <w:t>+</w:t>
            </w:r>
          </w:p>
        </w:tc>
        <w:tc>
          <w:tcPr>
            <w:tcW w:w="432" w:type="dxa"/>
            <w:tcBorders>
              <w:top w:val="single" w:sz="4" w:space="0" w:color="auto"/>
              <w:left w:val="single" w:sz="4" w:space="0" w:color="auto"/>
              <w:bottom w:val="single" w:sz="4" w:space="0" w:color="auto"/>
            </w:tcBorders>
            <w:shd w:val="clear" w:color="auto" w:fill="FFFFFF"/>
          </w:tcPr>
          <w:p w:rsidR="0048333E" w:rsidRDefault="0048333E" w:rsidP="00E97129">
            <w:pPr>
              <w:spacing w:after="0" w:line="240" w:lineRule="auto"/>
              <w:rPr>
                <w:sz w:val="10"/>
                <w:szCs w:val="10"/>
              </w:rPr>
            </w:pPr>
          </w:p>
        </w:tc>
        <w:tc>
          <w:tcPr>
            <w:tcW w:w="40" w:type="dxa"/>
            <w:tcBorders>
              <w:top w:val="single" w:sz="4" w:space="0" w:color="auto"/>
              <w:left w:val="single" w:sz="4" w:space="0" w:color="auto"/>
              <w:bottom w:val="single" w:sz="4" w:space="0" w:color="auto"/>
            </w:tcBorders>
            <w:shd w:val="clear" w:color="auto" w:fill="FFFFFF"/>
          </w:tcPr>
          <w:p w:rsidR="0048333E" w:rsidRDefault="0048333E" w:rsidP="00E97129">
            <w:pPr>
              <w:spacing w:after="0" w:line="240" w:lineRule="auto"/>
              <w:rPr>
                <w:sz w:val="10"/>
                <w:szCs w:val="10"/>
              </w:rPr>
            </w:pPr>
          </w:p>
        </w:tc>
      </w:tr>
      <w:tr w:rsidR="0048333E" w:rsidTr="0048333E">
        <w:trPr>
          <w:trHeight w:hRule="exact" w:val="259"/>
          <w:jc w:val="center"/>
        </w:trPr>
        <w:tc>
          <w:tcPr>
            <w:tcW w:w="727" w:type="dxa"/>
            <w:tcBorders>
              <w:top w:val="single" w:sz="4" w:space="0" w:color="auto"/>
              <w:left w:val="single" w:sz="4" w:space="0" w:color="auto"/>
              <w:bottom w:val="single" w:sz="4" w:space="0" w:color="auto"/>
            </w:tcBorders>
            <w:shd w:val="clear" w:color="auto" w:fill="FFFFFF"/>
          </w:tcPr>
          <w:p w:rsidR="0048333E" w:rsidRPr="00223A73" w:rsidRDefault="0048333E" w:rsidP="00E97129">
            <w:pPr>
              <w:pStyle w:val="22"/>
              <w:shd w:val="clear" w:color="auto" w:fill="auto"/>
              <w:spacing w:line="240" w:lineRule="auto"/>
              <w:rPr>
                <w:color w:val="000000"/>
                <w:sz w:val="15"/>
                <w:szCs w:val="15"/>
                <w:shd w:val="clear" w:color="auto" w:fill="FFFFFF"/>
                <w:lang w:val="uk-UA" w:eastAsia="uk-UA" w:bidi="uk-UA"/>
              </w:rPr>
            </w:pPr>
            <w:r>
              <w:rPr>
                <w:rStyle w:val="275pt0"/>
              </w:rPr>
              <w:t>ПРИЗ4</w:t>
            </w:r>
          </w:p>
        </w:tc>
        <w:tc>
          <w:tcPr>
            <w:tcW w:w="431"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31"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02"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65"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32"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32"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32"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7"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42"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341"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2"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7"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2"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7"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7"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7"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2"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2" w:type="dxa"/>
            <w:tcBorders>
              <w:top w:val="single" w:sz="4" w:space="0" w:color="auto"/>
              <w:left w:val="single" w:sz="4" w:space="0" w:color="auto"/>
              <w:bottom w:val="single" w:sz="4" w:space="0" w:color="auto"/>
            </w:tcBorders>
            <w:shd w:val="clear" w:color="auto" w:fill="FFFFFF"/>
            <w:vAlign w:val="center"/>
          </w:tcPr>
          <w:p w:rsidR="0048333E" w:rsidRPr="00F60800" w:rsidRDefault="0048333E" w:rsidP="00E97129">
            <w:pPr>
              <w:pStyle w:val="22"/>
              <w:spacing w:line="240" w:lineRule="auto"/>
              <w:jc w:val="center"/>
            </w:pPr>
          </w:p>
        </w:tc>
        <w:tc>
          <w:tcPr>
            <w:tcW w:w="422" w:type="dxa"/>
            <w:tcBorders>
              <w:top w:val="single" w:sz="4" w:space="0" w:color="auto"/>
              <w:left w:val="single" w:sz="4" w:space="0" w:color="auto"/>
              <w:bottom w:val="single" w:sz="4" w:space="0" w:color="auto"/>
            </w:tcBorders>
            <w:shd w:val="clear" w:color="auto" w:fill="FFFFFF"/>
            <w:vAlign w:val="center"/>
          </w:tcPr>
          <w:p w:rsidR="0048333E" w:rsidRPr="00F60800" w:rsidRDefault="0048333E" w:rsidP="00E97129">
            <w:pPr>
              <w:pStyle w:val="22"/>
              <w:shd w:val="clear" w:color="auto" w:fill="auto"/>
              <w:spacing w:line="240" w:lineRule="auto"/>
              <w:jc w:val="center"/>
            </w:pPr>
          </w:p>
        </w:tc>
        <w:tc>
          <w:tcPr>
            <w:tcW w:w="427"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2"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32"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2"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2" w:type="dxa"/>
            <w:tcBorders>
              <w:top w:val="single" w:sz="4" w:space="0" w:color="auto"/>
              <w:left w:val="single" w:sz="4" w:space="0" w:color="auto"/>
              <w:bottom w:val="single" w:sz="4" w:space="0" w:color="auto"/>
            </w:tcBorders>
            <w:shd w:val="clear" w:color="auto" w:fill="FFFFFF"/>
            <w:vAlign w:val="center"/>
          </w:tcPr>
          <w:p w:rsidR="0048333E" w:rsidRPr="00F60800" w:rsidRDefault="0048333E" w:rsidP="00E97129">
            <w:pPr>
              <w:pStyle w:val="22"/>
              <w:spacing w:line="240" w:lineRule="auto"/>
              <w:jc w:val="center"/>
            </w:pPr>
            <w:r w:rsidRPr="00F60800">
              <w:t>+</w:t>
            </w:r>
          </w:p>
        </w:tc>
        <w:tc>
          <w:tcPr>
            <w:tcW w:w="427"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375"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376" w:type="dxa"/>
            <w:gridSpan w:val="2"/>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376" w:type="dxa"/>
            <w:gridSpan w:val="2"/>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376" w:type="dxa"/>
            <w:gridSpan w:val="2"/>
            <w:tcBorders>
              <w:top w:val="single" w:sz="4" w:space="0" w:color="auto"/>
              <w:left w:val="single" w:sz="4" w:space="0" w:color="auto"/>
              <w:bottom w:val="single" w:sz="4" w:space="0" w:color="auto"/>
            </w:tcBorders>
            <w:shd w:val="clear" w:color="auto" w:fill="FFFFFF"/>
            <w:vAlign w:val="center"/>
          </w:tcPr>
          <w:p w:rsidR="0048333E" w:rsidRPr="00F60800" w:rsidRDefault="0048333E" w:rsidP="00E97129">
            <w:pPr>
              <w:pStyle w:val="22"/>
              <w:shd w:val="clear" w:color="auto" w:fill="auto"/>
              <w:spacing w:line="240" w:lineRule="auto"/>
              <w:jc w:val="center"/>
            </w:pPr>
          </w:p>
        </w:tc>
        <w:tc>
          <w:tcPr>
            <w:tcW w:w="334"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7"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r w:rsidRPr="00F60800">
              <w:t>+</w:t>
            </w:r>
          </w:p>
        </w:tc>
        <w:tc>
          <w:tcPr>
            <w:tcW w:w="432" w:type="dxa"/>
            <w:tcBorders>
              <w:top w:val="single" w:sz="4" w:space="0" w:color="auto"/>
              <w:left w:val="single" w:sz="4" w:space="0" w:color="auto"/>
              <w:bottom w:val="single" w:sz="4" w:space="0" w:color="auto"/>
            </w:tcBorders>
            <w:shd w:val="clear" w:color="auto" w:fill="FFFFFF"/>
          </w:tcPr>
          <w:p w:rsidR="0048333E" w:rsidRDefault="0048333E" w:rsidP="00E97129">
            <w:pPr>
              <w:spacing w:after="0" w:line="240" w:lineRule="auto"/>
              <w:rPr>
                <w:sz w:val="10"/>
                <w:szCs w:val="10"/>
              </w:rPr>
            </w:pPr>
          </w:p>
        </w:tc>
        <w:tc>
          <w:tcPr>
            <w:tcW w:w="40" w:type="dxa"/>
            <w:tcBorders>
              <w:top w:val="single" w:sz="4" w:space="0" w:color="auto"/>
              <w:left w:val="single" w:sz="4" w:space="0" w:color="auto"/>
              <w:bottom w:val="single" w:sz="4" w:space="0" w:color="auto"/>
            </w:tcBorders>
            <w:shd w:val="clear" w:color="auto" w:fill="FFFFFF"/>
          </w:tcPr>
          <w:p w:rsidR="0048333E" w:rsidRDefault="0048333E" w:rsidP="00E97129">
            <w:pPr>
              <w:spacing w:after="0" w:line="240" w:lineRule="auto"/>
              <w:rPr>
                <w:sz w:val="10"/>
                <w:szCs w:val="10"/>
              </w:rPr>
            </w:pPr>
          </w:p>
        </w:tc>
      </w:tr>
      <w:tr w:rsidR="0048333E" w:rsidTr="0048333E">
        <w:trPr>
          <w:trHeight w:hRule="exact" w:val="259"/>
          <w:jc w:val="center"/>
        </w:trPr>
        <w:tc>
          <w:tcPr>
            <w:tcW w:w="727" w:type="dxa"/>
            <w:tcBorders>
              <w:top w:val="single" w:sz="4" w:space="0" w:color="auto"/>
              <w:left w:val="single" w:sz="4" w:space="0" w:color="auto"/>
              <w:bottom w:val="single" w:sz="4" w:space="0" w:color="auto"/>
            </w:tcBorders>
            <w:shd w:val="clear" w:color="auto" w:fill="FFFFFF"/>
          </w:tcPr>
          <w:p w:rsidR="0048333E" w:rsidRPr="00223A73" w:rsidRDefault="0048333E" w:rsidP="00E97129">
            <w:pPr>
              <w:pStyle w:val="22"/>
              <w:shd w:val="clear" w:color="auto" w:fill="auto"/>
              <w:spacing w:line="240" w:lineRule="auto"/>
              <w:rPr>
                <w:color w:val="000000"/>
                <w:sz w:val="15"/>
                <w:szCs w:val="15"/>
                <w:shd w:val="clear" w:color="auto" w:fill="FFFFFF"/>
                <w:lang w:val="uk-UA" w:eastAsia="uk-UA" w:bidi="uk-UA"/>
              </w:rPr>
            </w:pPr>
            <w:r>
              <w:rPr>
                <w:rStyle w:val="275pt0"/>
              </w:rPr>
              <w:t>ПРНЗ5</w:t>
            </w:r>
          </w:p>
        </w:tc>
        <w:tc>
          <w:tcPr>
            <w:tcW w:w="431"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31"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02"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65"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32"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32"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32"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7"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42"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341"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2"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7"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2"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7"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7"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7"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2"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2" w:type="dxa"/>
            <w:tcBorders>
              <w:top w:val="single" w:sz="4" w:space="0" w:color="auto"/>
              <w:left w:val="single" w:sz="4" w:space="0" w:color="auto"/>
              <w:bottom w:val="single" w:sz="4" w:space="0" w:color="auto"/>
            </w:tcBorders>
            <w:shd w:val="clear" w:color="auto" w:fill="FFFFFF"/>
            <w:vAlign w:val="center"/>
          </w:tcPr>
          <w:p w:rsidR="0048333E" w:rsidRPr="00F60800" w:rsidRDefault="0048333E" w:rsidP="00E97129">
            <w:pPr>
              <w:pStyle w:val="22"/>
              <w:spacing w:line="240" w:lineRule="auto"/>
              <w:jc w:val="center"/>
            </w:pPr>
          </w:p>
        </w:tc>
        <w:tc>
          <w:tcPr>
            <w:tcW w:w="422" w:type="dxa"/>
            <w:tcBorders>
              <w:top w:val="single" w:sz="4" w:space="0" w:color="auto"/>
              <w:left w:val="single" w:sz="4" w:space="0" w:color="auto"/>
              <w:bottom w:val="single" w:sz="4" w:space="0" w:color="auto"/>
            </w:tcBorders>
            <w:shd w:val="clear" w:color="auto" w:fill="FFFFFF"/>
            <w:vAlign w:val="center"/>
          </w:tcPr>
          <w:p w:rsidR="0048333E" w:rsidRPr="00F60800" w:rsidRDefault="0048333E" w:rsidP="00E97129">
            <w:pPr>
              <w:pStyle w:val="22"/>
              <w:shd w:val="clear" w:color="auto" w:fill="auto"/>
              <w:spacing w:line="240" w:lineRule="auto"/>
              <w:jc w:val="center"/>
            </w:pPr>
          </w:p>
        </w:tc>
        <w:tc>
          <w:tcPr>
            <w:tcW w:w="427"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2"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r w:rsidRPr="00F60800">
              <w:t>+</w:t>
            </w:r>
          </w:p>
        </w:tc>
        <w:tc>
          <w:tcPr>
            <w:tcW w:w="432"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2"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2" w:type="dxa"/>
            <w:tcBorders>
              <w:top w:val="single" w:sz="4" w:space="0" w:color="auto"/>
              <w:left w:val="single" w:sz="4" w:space="0" w:color="auto"/>
              <w:bottom w:val="single" w:sz="4" w:space="0" w:color="auto"/>
            </w:tcBorders>
            <w:shd w:val="clear" w:color="auto" w:fill="FFFFFF"/>
            <w:vAlign w:val="center"/>
          </w:tcPr>
          <w:p w:rsidR="0048333E" w:rsidRPr="00F60800" w:rsidRDefault="0048333E" w:rsidP="00E97129">
            <w:pPr>
              <w:pStyle w:val="22"/>
              <w:spacing w:line="240" w:lineRule="auto"/>
              <w:jc w:val="center"/>
            </w:pPr>
          </w:p>
        </w:tc>
        <w:tc>
          <w:tcPr>
            <w:tcW w:w="427"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375"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r w:rsidRPr="00F60800">
              <w:t>+</w:t>
            </w:r>
          </w:p>
        </w:tc>
        <w:tc>
          <w:tcPr>
            <w:tcW w:w="376" w:type="dxa"/>
            <w:gridSpan w:val="2"/>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r w:rsidRPr="00F60800">
              <w:t>+</w:t>
            </w:r>
          </w:p>
        </w:tc>
        <w:tc>
          <w:tcPr>
            <w:tcW w:w="376" w:type="dxa"/>
            <w:gridSpan w:val="2"/>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376" w:type="dxa"/>
            <w:gridSpan w:val="2"/>
            <w:tcBorders>
              <w:top w:val="single" w:sz="4" w:space="0" w:color="auto"/>
              <w:left w:val="single" w:sz="4" w:space="0" w:color="auto"/>
              <w:bottom w:val="single" w:sz="4" w:space="0" w:color="auto"/>
            </w:tcBorders>
            <w:shd w:val="clear" w:color="auto" w:fill="FFFFFF"/>
            <w:vAlign w:val="center"/>
          </w:tcPr>
          <w:p w:rsidR="0048333E" w:rsidRPr="00F60800" w:rsidRDefault="0048333E" w:rsidP="00E97129">
            <w:pPr>
              <w:pStyle w:val="22"/>
              <w:shd w:val="clear" w:color="auto" w:fill="auto"/>
              <w:spacing w:line="240" w:lineRule="auto"/>
              <w:jc w:val="center"/>
            </w:pPr>
          </w:p>
        </w:tc>
        <w:tc>
          <w:tcPr>
            <w:tcW w:w="334"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7"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r w:rsidRPr="00F60800">
              <w:t>+</w:t>
            </w:r>
          </w:p>
        </w:tc>
        <w:tc>
          <w:tcPr>
            <w:tcW w:w="432" w:type="dxa"/>
            <w:tcBorders>
              <w:top w:val="single" w:sz="4" w:space="0" w:color="auto"/>
              <w:left w:val="single" w:sz="4" w:space="0" w:color="auto"/>
              <w:bottom w:val="single" w:sz="4" w:space="0" w:color="auto"/>
            </w:tcBorders>
            <w:shd w:val="clear" w:color="auto" w:fill="FFFFFF"/>
          </w:tcPr>
          <w:p w:rsidR="0048333E" w:rsidRDefault="0048333E" w:rsidP="00E97129">
            <w:pPr>
              <w:spacing w:after="0" w:line="240" w:lineRule="auto"/>
              <w:rPr>
                <w:sz w:val="10"/>
                <w:szCs w:val="10"/>
              </w:rPr>
            </w:pPr>
          </w:p>
        </w:tc>
        <w:tc>
          <w:tcPr>
            <w:tcW w:w="40" w:type="dxa"/>
            <w:tcBorders>
              <w:top w:val="single" w:sz="4" w:space="0" w:color="auto"/>
              <w:left w:val="single" w:sz="4" w:space="0" w:color="auto"/>
              <w:bottom w:val="single" w:sz="4" w:space="0" w:color="auto"/>
            </w:tcBorders>
            <w:shd w:val="clear" w:color="auto" w:fill="FFFFFF"/>
          </w:tcPr>
          <w:p w:rsidR="0048333E" w:rsidRDefault="0048333E" w:rsidP="00E97129">
            <w:pPr>
              <w:spacing w:after="0" w:line="240" w:lineRule="auto"/>
              <w:rPr>
                <w:sz w:val="10"/>
                <w:szCs w:val="10"/>
              </w:rPr>
            </w:pPr>
          </w:p>
        </w:tc>
      </w:tr>
      <w:tr w:rsidR="0048333E" w:rsidTr="0048333E">
        <w:trPr>
          <w:trHeight w:hRule="exact" w:val="259"/>
          <w:jc w:val="center"/>
        </w:trPr>
        <w:tc>
          <w:tcPr>
            <w:tcW w:w="727" w:type="dxa"/>
            <w:tcBorders>
              <w:top w:val="single" w:sz="4" w:space="0" w:color="auto"/>
              <w:left w:val="single" w:sz="4" w:space="0" w:color="auto"/>
              <w:bottom w:val="single" w:sz="4" w:space="0" w:color="auto"/>
            </w:tcBorders>
            <w:shd w:val="clear" w:color="auto" w:fill="FFFFFF"/>
          </w:tcPr>
          <w:p w:rsidR="0048333E" w:rsidRPr="00223A73" w:rsidRDefault="0048333E" w:rsidP="00E97129">
            <w:pPr>
              <w:pStyle w:val="22"/>
              <w:shd w:val="clear" w:color="auto" w:fill="auto"/>
              <w:spacing w:line="240" w:lineRule="auto"/>
              <w:rPr>
                <w:color w:val="000000"/>
                <w:sz w:val="15"/>
                <w:szCs w:val="15"/>
                <w:shd w:val="clear" w:color="auto" w:fill="FFFFFF"/>
                <w:lang w:val="uk-UA" w:eastAsia="uk-UA" w:bidi="uk-UA"/>
              </w:rPr>
            </w:pPr>
            <w:r>
              <w:rPr>
                <w:rStyle w:val="275pt0"/>
              </w:rPr>
              <w:t>ПРИ 36</w:t>
            </w:r>
          </w:p>
        </w:tc>
        <w:tc>
          <w:tcPr>
            <w:tcW w:w="431"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31"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02"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65"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32"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32"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32"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7"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42"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341"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2"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7"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2"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7"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7"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7" w:type="dxa"/>
            <w:tcBorders>
              <w:top w:val="single" w:sz="4" w:space="0" w:color="auto"/>
              <w:left w:val="single" w:sz="4" w:space="0" w:color="auto"/>
              <w:bottom w:val="single" w:sz="4" w:space="0" w:color="auto"/>
            </w:tcBorders>
            <w:shd w:val="clear" w:color="auto" w:fill="FFFFFF"/>
          </w:tcPr>
          <w:p w:rsidR="0048333E" w:rsidRPr="00AD5127" w:rsidRDefault="00AD5127" w:rsidP="00E97129">
            <w:pPr>
              <w:spacing w:after="0" w:line="240" w:lineRule="auto"/>
              <w:jc w:val="center"/>
              <w:rPr>
                <w:lang w:val="uk-UA"/>
              </w:rPr>
            </w:pPr>
            <w:r>
              <w:rPr>
                <w:lang w:val="uk-UA"/>
              </w:rPr>
              <w:t>+</w:t>
            </w:r>
          </w:p>
        </w:tc>
        <w:tc>
          <w:tcPr>
            <w:tcW w:w="422"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2" w:type="dxa"/>
            <w:tcBorders>
              <w:top w:val="single" w:sz="4" w:space="0" w:color="auto"/>
              <w:left w:val="single" w:sz="4" w:space="0" w:color="auto"/>
              <w:bottom w:val="single" w:sz="4" w:space="0" w:color="auto"/>
            </w:tcBorders>
            <w:shd w:val="clear" w:color="auto" w:fill="FFFFFF"/>
            <w:vAlign w:val="center"/>
          </w:tcPr>
          <w:p w:rsidR="0048333E" w:rsidRPr="00F60800" w:rsidRDefault="0048333E" w:rsidP="00E97129">
            <w:pPr>
              <w:pStyle w:val="22"/>
              <w:spacing w:line="240" w:lineRule="auto"/>
              <w:jc w:val="center"/>
            </w:pPr>
          </w:p>
        </w:tc>
        <w:tc>
          <w:tcPr>
            <w:tcW w:w="422" w:type="dxa"/>
            <w:tcBorders>
              <w:top w:val="single" w:sz="4" w:space="0" w:color="auto"/>
              <w:left w:val="single" w:sz="4" w:space="0" w:color="auto"/>
              <w:bottom w:val="single" w:sz="4" w:space="0" w:color="auto"/>
            </w:tcBorders>
            <w:shd w:val="clear" w:color="auto" w:fill="FFFFFF"/>
            <w:vAlign w:val="center"/>
          </w:tcPr>
          <w:p w:rsidR="0048333E" w:rsidRPr="00AD5127" w:rsidRDefault="00AD5127" w:rsidP="00E97129">
            <w:pPr>
              <w:pStyle w:val="22"/>
              <w:shd w:val="clear" w:color="auto" w:fill="auto"/>
              <w:spacing w:line="240" w:lineRule="auto"/>
              <w:jc w:val="center"/>
              <w:rPr>
                <w:lang w:val="uk-UA"/>
              </w:rPr>
            </w:pPr>
            <w:r>
              <w:rPr>
                <w:lang w:val="uk-UA"/>
              </w:rPr>
              <w:t>+</w:t>
            </w:r>
          </w:p>
        </w:tc>
        <w:tc>
          <w:tcPr>
            <w:tcW w:w="427" w:type="dxa"/>
            <w:tcBorders>
              <w:top w:val="single" w:sz="4" w:space="0" w:color="auto"/>
              <w:left w:val="single" w:sz="4" w:space="0" w:color="auto"/>
              <w:bottom w:val="single" w:sz="4" w:space="0" w:color="auto"/>
            </w:tcBorders>
            <w:shd w:val="clear" w:color="auto" w:fill="FFFFFF"/>
          </w:tcPr>
          <w:p w:rsidR="0048333E" w:rsidRPr="00AD5127" w:rsidRDefault="00AD5127" w:rsidP="00E97129">
            <w:pPr>
              <w:spacing w:after="0" w:line="240" w:lineRule="auto"/>
              <w:jc w:val="center"/>
              <w:rPr>
                <w:lang w:val="uk-UA"/>
              </w:rPr>
            </w:pPr>
            <w:r>
              <w:rPr>
                <w:lang w:val="uk-UA"/>
              </w:rPr>
              <w:t>+</w:t>
            </w:r>
          </w:p>
        </w:tc>
        <w:tc>
          <w:tcPr>
            <w:tcW w:w="422"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32"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2"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2" w:type="dxa"/>
            <w:tcBorders>
              <w:top w:val="single" w:sz="4" w:space="0" w:color="auto"/>
              <w:left w:val="single" w:sz="4" w:space="0" w:color="auto"/>
              <w:bottom w:val="single" w:sz="4" w:space="0" w:color="auto"/>
            </w:tcBorders>
            <w:shd w:val="clear" w:color="auto" w:fill="FFFFFF"/>
            <w:vAlign w:val="center"/>
          </w:tcPr>
          <w:p w:rsidR="0048333E" w:rsidRPr="00AD5127" w:rsidRDefault="00AD5127" w:rsidP="00E97129">
            <w:pPr>
              <w:pStyle w:val="22"/>
              <w:spacing w:line="240" w:lineRule="auto"/>
              <w:jc w:val="center"/>
              <w:rPr>
                <w:lang w:val="uk-UA"/>
              </w:rPr>
            </w:pPr>
            <w:r>
              <w:rPr>
                <w:lang w:val="uk-UA"/>
              </w:rPr>
              <w:t>+</w:t>
            </w:r>
          </w:p>
        </w:tc>
        <w:tc>
          <w:tcPr>
            <w:tcW w:w="427"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375"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376" w:type="dxa"/>
            <w:gridSpan w:val="2"/>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376" w:type="dxa"/>
            <w:gridSpan w:val="2"/>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376" w:type="dxa"/>
            <w:gridSpan w:val="2"/>
            <w:tcBorders>
              <w:top w:val="single" w:sz="4" w:space="0" w:color="auto"/>
              <w:left w:val="single" w:sz="4" w:space="0" w:color="auto"/>
              <w:bottom w:val="single" w:sz="4" w:space="0" w:color="auto"/>
            </w:tcBorders>
            <w:shd w:val="clear" w:color="auto" w:fill="FFFFFF"/>
            <w:vAlign w:val="center"/>
          </w:tcPr>
          <w:p w:rsidR="0048333E" w:rsidRPr="00F60800" w:rsidRDefault="0048333E" w:rsidP="00E97129">
            <w:pPr>
              <w:pStyle w:val="22"/>
              <w:spacing w:line="240" w:lineRule="auto"/>
              <w:jc w:val="center"/>
            </w:pPr>
          </w:p>
        </w:tc>
        <w:tc>
          <w:tcPr>
            <w:tcW w:w="334"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7" w:type="dxa"/>
            <w:tcBorders>
              <w:top w:val="single" w:sz="4" w:space="0" w:color="auto"/>
              <w:left w:val="single" w:sz="4" w:space="0" w:color="auto"/>
              <w:bottom w:val="single" w:sz="4" w:space="0" w:color="auto"/>
            </w:tcBorders>
            <w:shd w:val="clear" w:color="auto" w:fill="FFFFFF"/>
          </w:tcPr>
          <w:p w:rsidR="0048333E" w:rsidRPr="00AD5127" w:rsidRDefault="00AD5127" w:rsidP="00E97129">
            <w:pPr>
              <w:spacing w:after="0" w:line="240" w:lineRule="auto"/>
              <w:jc w:val="center"/>
              <w:rPr>
                <w:lang w:val="uk-UA"/>
              </w:rPr>
            </w:pPr>
            <w:r>
              <w:rPr>
                <w:lang w:val="uk-UA"/>
              </w:rPr>
              <w:t>+</w:t>
            </w:r>
          </w:p>
        </w:tc>
        <w:tc>
          <w:tcPr>
            <w:tcW w:w="432" w:type="dxa"/>
            <w:tcBorders>
              <w:top w:val="single" w:sz="4" w:space="0" w:color="auto"/>
              <w:left w:val="single" w:sz="4" w:space="0" w:color="auto"/>
              <w:bottom w:val="single" w:sz="4" w:space="0" w:color="auto"/>
            </w:tcBorders>
            <w:shd w:val="clear" w:color="auto" w:fill="FFFFFF"/>
          </w:tcPr>
          <w:p w:rsidR="0048333E" w:rsidRDefault="0048333E" w:rsidP="00E97129">
            <w:pPr>
              <w:spacing w:after="0" w:line="240" w:lineRule="auto"/>
              <w:rPr>
                <w:sz w:val="10"/>
                <w:szCs w:val="10"/>
              </w:rPr>
            </w:pPr>
          </w:p>
        </w:tc>
        <w:tc>
          <w:tcPr>
            <w:tcW w:w="40" w:type="dxa"/>
            <w:tcBorders>
              <w:top w:val="single" w:sz="4" w:space="0" w:color="auto"/>
              <w:left w:val="single" w:sz="4" w:space="0" w:color="auto"/>
              <w:bottom w:val="single" w:sz="4" w:space="0" w:color="auto"/>
            </w:tcBorders>
            <w:shd w:val="clear" w:color="auto" w:fill="FFFFFF"/>
          </w:tcPr>
          <w:p w:rsidR="0048333E" w:rsidRDefault="0048333E" w:rsidP="00E97129">
            <w:pPr>
              <w:spacing w:after="0" w:line="240" w:lineRule="auto"/>
              <w:rPr>
                <w:sz w:val="10"/>
                <w:szCs w:val="10"/>
              </w:rPr>
            </w:pPr>
          </w:p>
        </w:tc>
      </w:tr>
      <w:tr w:rsidR="0048333E" w:rsidTr="0048333E">
        <w:trPr>
          <w:trHeight w:hRule="exact" w:val="259"/>
          <w:jc w:val="center"/>
        </w:trPr>
        <w:tc>
          <w:tcPr>
            <w:tcW w:w="727" w:type="dxa"/>
            <w:tcBorders>
              <w:top w:val="single" w:sz="4" w:space="0" w:color="auto"/>
              <w:left w:val="single" w:sz="4" w:space="0" w:color="auto"/>
              <w:bottom w:val="single" w:sz="4" w:space="0" w:color="auto"/>
            </w:tcBorders>
            <w:shd w:val="clear" w:color="auto" w:fill="FFFFFF"/>
          </w:tcPr>
          <w:p w:rsidR="0048333E" w:rsidRPr="00223A73" w:rsidRDefault="0048333E" w:rsidP="00E97129">
            <w:pPr>
              <w:pStyle w:val="22"/>
              <w:shd w:val="clear" w:color="auto" w:fill="auto"/>
              <w:spacing w:line="240" w:lineRule="auto"/>
              <w:rPr>
                <w:color w:val="000000"/>
                <w:sz w:val="15"/>
                <w:szCs w:val="15"/>
                <w:shd w:val="clear" w:color="auto" w:fill="FFFFFF"/>
                <w:lang w:val="uk-UA" w:eastAsia="uk-UA" w:bidi="uk-UA"/>
              </w:rPr>
            </w:pPr>
            <w:r>
              <w:rPr>
                <w:rStyle w:val="275pt0"/>
              </w:rPr>
              <w:t>ПРН 37</w:t>
            </w:r>
          </w:p>
        </w:tc>
        <w:tc>
          <w:tcPr>
            <w:tcW w:w="431" w:type="dxa"/>
            <w:tcBorders>
              <w:top w:val="single" w:sz="4" w:space="0" w:color="auto"/>
              <w:left w:val="single" w:sz="4" w:space="0" w:color="auto"/>
              <w:bottom w:val="single" w:sz="4" w:space="0" w:color="auto"/>
            </w:tcBorders>
            <w:shd w:val="clear" w:color="auto" w:fill="FFFFFF"/>
          </w:tcPr>
          <w:p w:rsidR="0048333E" w:rsidRPr="00AD5127" w:rsidRDefault="0048333E" w:rsidP="00E97129">
            <w:pPr>
              <w:spacing w:after="0" w:line="240" w:lineRule="auto"/>
              <w:jc w:val="center"/>
              <w:rPr>
                <w:lang w:val="uk-UA"/>
              </w:rPr>
            </w:pPr>
          </w:p>
        </w:tc>
        <w:tc>
          <w:tcPr>
            <w:tcW w:w="431"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02"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65"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32"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32"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32"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7"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42"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341"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2"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7"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2"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7"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7"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7"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2"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2" w:type="dxa"/>
            <w:tcBorders>
              <w:top w:val="single" w:sz="4" w:space="0" w:color="auto"/>
              <w:left w:val="single" w:sz="4" w:space="0" w:color="auto"/>
              <w:bottom w:val="single" w:sz="4" w:space="0" w:color="auto"/>
            </w:tcBorders>
            <w:shd w:val="clear" w:color="auto" w:fill="FFFFFF"/>
            <w:vAlign w:val="center"/>
          </w:tcPr>
          <w:p w:rsidR="0048333E" w:rsidRPr="00F60800" w:rsidRDefault="0048333E" w:rsidP="00E97129">
            <w:pPr>
              <w:pStyle w:val="22"/>
              <w:spacing w:line="240" w:lineRule="auto"/>
              <w:jc w:val="center"/>
            </w:pPr>
          </w:p>
        </w:tc>
        <w:tc>
          <w:tcPr>
            <w:tcW w:w="422" w:type="dxa"/>
            <w:tcBorders>
              <w:top w:val="single" w:sz="4" w:space="0" w:color="auto"/>
              <w:left w:val="single" w:sz="4" w:space="0" w:color="auto"/>
              <w:bottom w:val="single" w:sz="4" w:space="0" w:color="auto"/>
            </w:tcBorders>
            <w:shd w:val="clear" w:color="auto" w:fill="FFFFFF"/>
            <w:vAlign w:val="center"/>
          </w:tcPr>
          <w:p w:rsidR="0048333E" w:rsidRPr="00AD5127" w:rsidRDefault="00AD5127" w:rsidP="00E97129">
            <w:pPr>
              <w:pStyle w:val="22"/>
              <w:spacing w:line="240" w:lineRule="auto"/>
              <w:jc w:val="center"/>
              <w:rPr>
                <w:lang w:val="uk-UA"/>
              </w:rPr>
            </w:pPr>
            <w:r>
              <w:rPr>
                <w:lang w:val="uk-UA"/>
              </w:rPr>
              <w:t>+</w:t>
            </w:r>
          </w:p>
        </w:tc>
        <w:tc>
          <w:tcPr>
            <w:tcW w:w="427" w:type="dxa"/>
            <w:tcBorders>
              <w:top w:val="single" w:sz="4" w:space="0" w:color="auto"/>
              <w:left w:val="single" w:sz="4" w:space="0" w:color="auto"/>
              <w:bottom w:val="single" w:sz="4" w:space="0" w:color="auto"/>
            </w:tcBorders>
            <w:shd w:val="clear" w:color="auto" w:fill="FFFFFF"/>
          </w:tcPr>
          <w:p w:rsidR="0048333E" w:rsidRPr="00AD5127" w:rsidRDefault="00AD5127" w:rsidP="00E97129">
            <w:pPr>
              <w:spacing w:after="0" w:line="240" w:lineRule="auto"/>
              <w:jc w:val="center"/>
              <w:rPr>
                <w:lang w:val="uk-UA"/>
              </w:rPr>
            </w:pPr>
            <w:r>
              <w:rPr>
                <w:lang w:val="uk-UA"/>
              </w:rPr>
              <w:t>+</w:t>
            </w:r>
          </w:p>
        </w:tc>
        <w:tc>
          <w:tcPr>
            <w:tcW w:w="422"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32"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2"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2" w:type="dxa"/>
            <w:tcBorders>
              <w:top w:val="single" w:sz="4" w:space="0" w:color="auto"/>
              <w:left w:val="single" w:sz="4" w:space="0" w:color="auto"/>
              <w:bottom w:val="single" w:sz="4" w:space="0" w:color="auto"/>
            </w:tcBorders>
            <w:shd w:val="clear" w:color="auto" w:fill="FFFFFF"/>
            <w:vAlign w:val="center"/>
          </w:tcPr>
          <w:p w:rsidR="0048333E" w:rsidRPr="00F60800" w:rsidRDefault="0048333E" w:rsidP="00E97129">
            <w:pPr>
              <w:pStyle w:val="22"/>
              <w:spacing w:line="240" w:lineRule="auto"/>
              <w:jc w:val="center"/>
            </w:pPr>
          </w:p>
        </w:tc>
        <w:tc>
          <w:tcPr>
            <w:tcW w:w="427"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375"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376" w:type="dxa"/>
            <w:gridSpan w:val="2"/>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376" w:type="dxa"/>
            <w:gridSpan w:val="2"/>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376" w:type="dxa"/>
            <w:gridSpan w:val="2"/>
            <w:tcBorders>
              <w:top w:val="single" w:sz="4" w:space="0" w:color="auto"/>
              <w:left w:val="single" w:sz="4" w:space="0" w:color="auto"/>
              <w:bottom w:val="single" w:sz="4" w:space="0" w:color="auto"/>
            </w:tcBorders>
            <w:shd w:val="clear" w:color="auto" w:fill="FFFFFF"/>
            <w:vAlign w:val="center"/>
          </w:tcPr>
          <w:p w:rsidR="0048333E" w:rsidRPr="00F60800" w:rsidRDefault="0048333E" w:rsidP="00E97129">
            <w:pPr>
              <w:pStyle w:val="22"/>
              <w:shd w:val="clear" w:color="auto" w:fill="auto"/>
              <w:spacing w:line="240" w:lineRule="auto"/>
              <w:jc w:val="center"/>
            </w:pPr>
          </w:p>
        </w:tc>
        <w:tc>
          <w:tcPr>
            <w:tcW w:w="334"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7"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32" w:type="dxa"/>
            <w:tcBorders>
              <w:top w:val="single" w:sz="4" w:space="0" w:color="auto"/>
              <w:left w:val="single" w:sz="4" w:space="0" w:color="auto"/>
              <w:bottom w:val="single" w:sz="4" w:space="0" w:color="auto"/>
            </w:tcBorders>
            <w:shd w:val="clear" w:color="auto" w:fill="FFFFFF"/>
          </w:tcPr>
          <w:p w:rsidR="0048333E" w:rsidRDefault="0048333E" w:rsidP="00E97129">
            <w:pPr>
              <w:spacing w:after="0" w:line="240" w:lineRule="auto"/>
              <w:rPr>
                <w:sz w:val="10"/>
                <w:szCs w:val="10"/>
              </w:rPr>
            </w:pPr>
          </w:p>
        </w:tc>
        <w:tc>
          <w:tcPr>
            <w:tcW w:w="40" w:type="dxa"/>
            <w:tcBorders>
              <w:top w:val="single" w:sz="4" w:space="0" w:color="auto"/>
              <w:left w:val="single" w:sz="4" w:space="0" w:color="auto"/>
              <w:bottom w:val="single" w:sz="4" w:space="0" w:color="auto"/>
            </w:tcBorders>
            <w:shd w:val="clear" w:color="auto" w:fill="FFFFFF"/>
          </w:tcPr>
          <w:p w:rsidR="0048333E" w:rsidRDefault="0048333E" w:rsidP="00E97129">
            <w:pPr>
              <w:spacing w:after="0" w:line="240" w:lineRule="auto"/>
              <w:rPr>
                <w:sz w:val="10"/>
                <w:szCs w:val="10"/>
              </w:rPr>
            </w:pPr>
          </w:p>
        </w:tc>
      </w:tr>
      <w:tr w:rsidR="0048333E" w:rsidTr="0048333E">
        <w:trPr>
          <w:trHeight w:hRule="exact" w:val="259"/>
          <w:jc w:val="center"/>
        </w:trPr>
        <w:tc>
          <w:tcPr>
            <w:tcW w:w="727" w:type="dxa"/>
            <w:tcBorders>
              <w:top w:val="single" w:sz="4" w:space="0" w:color="auto"/>
              <w:left w:val="single" w:sz="4" w:space="0" w:color="auto"/>
              <w:bottom w:val="single" w:sz="4" w:space="0" w:color="auto"/>
            </w:tcBorders>
            <w:shd w:val="clear" w:color="auto" w:fill="FFFFFF"/>
          </w:tcPr>
          <w:p w:rsidR="0048333E" w:rsidRPr="00223A73" w:rsidRDefault="0048333E" w:rsidP="00E97129">
            <w:pPr>
              <w:pStyle w:val="22"/>
              <w:shd w:val="clear" w:color="auto" w:fill="auto"/>
              <w:spacing w:line="240" w:lineRule="auto"/>
              <w:rPr>
                <w:color w:val="000000"/>
                <w:sz w:val="15"/>
                <w:szCs w:val="15"/>
                <w:shd w:val="clear" w:color="auto" w:fill="FFFFFF"/>
                <w:lang w:val="uk-UA" w:eastAsia="uk-UA" w:bidi="uk-UA"/>
              </w:rPr>
            </w:pPr>
            <w:r>
              <w:rPr>
                <w:rStyle w:val="275pt0"/>
              </w:rPr>
              <w:t>ПРН 38</w:t>
            </w:r>
          </w:p>
        </w:tc>
        <w:tc>
          <w:tcPr>
            <w:tcW w:w="431" w:type="dxa"/>
            <w:tcBorders>
              <w:top w:val="single" w:sz="4" w:space="0" w:color="auto"/>
              <w:left w:val="single" w:sz="4" w:space="0" w:color="auto"/>
              <w:bottom w:val="single" w:sz="4" w:space="0" w:color="auto"/>
            </w:tcBorders>
            <w:shd w:val="clear" w:color="auto" w:fill="FFFFFF"/>
          </w:tcPr>
          <w:p w:rsidR="0048333E" w:rsidRPr="00AD5127" w:rsidRDefault="0048333E" w:rsidP="00E97129">
            <w:pPr>
              <w:spacing w:after="0" w:line="240" w:lineRule="auto"/>
              <w:jc w:val="center"/>
              <w:rPr>
                <w:lang w:val="uk-UA"/>
              </w:rPr>
            </w:pPr>
          </w:p>
        </w:tc>
        <w:tc>
          <w:tcPr>
            <w:tcW w:w="431"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02"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65"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32"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32"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32"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7"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42"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341"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2"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7"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2"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7"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7"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7"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2"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2" w:type="dxa"/>
            <w:tcBorders>
              <w:top w:val="single" w:sz="4" w:space="0" w:color="auto"/>
              <w:left w:val="single" w:sz="4" w:space="0" w:color="auto"/>
              <w:bottom w:val="single" w:sz="4" w:space="0" w:color="auto"/>
            </w:tcBorders>
            <w:shd w:val="clear" w:color="auto" w:fill="FFFFFF"/>
            <w:vAlign w:val="center"/>
          </w:tcPr>
          <w:p w:rsidR="0048333E" w:rsidRPr="00F60800" w:rsidRDefault="0048333E" w:rsidP="00E97129">
            <w:pPr>
              <w:pStyle w:val="22"/>
              <w:spacing w:line="240" w:lineRule="auto"/>
              <w:jc w:val="center"/>
            </w:pPr>
          </w:p>
        </w:tc>
        <w:tc>
          <w:tcPr>
            <w:tcW w:w="422" w:type="dxa"/>
            <w:tcBorders>
              <w:top w:val="single" w:sz="4" w:space="0" w:color="auto"/>
              <w:left w:val="single" w:sz="4" w:space="0" w:color="auto"/>
              <w:bottom w:val="single" w:sz="4" w:space="0" w:color="auto"/>
            </w:tcBorders>
            <w:shd w:val="clear" w:color="auto" w:fill="FFFFFF"/>
            <w:vAlign w:val="center"/>
          </w:tcPr>
          <w:p w:rsidR="0048333E" w:rsidRPr="00AD5127" w:rsidRDefault="0048333E" w:rsidP="00E97129">
            <w:pPr>
              <w:pStyle w:val="22"/>
              <w:spacing w:line="240" w:lineRule="auto"/>
              <w:jc w:val="center"/>
              <w:rPr>
                <w:lang w:val="uk-UA"/>
              </w:rPr>
            </w:pPr>
          </w:p>
        </w:tc>
        <w:tc>
          <w:tcPr>
            <w:tcW w:w="427"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2"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32"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2"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2" w:type="dxa"/>
            <w:tcBorders>
              <w:top w:val="single" w:sz="4" w:space="0" w:color="auto"/>
              <w:left w:val="single" w:sz="4" w:space="0" w:color="auto"/>
              <w:bottom w:val="single" w:sz="4" w:space="0" w:color="auto"/>
            </w:tcBorders>
            <w:shd w:val="clear" w:color="auto" w:fill="FFFFFF"/>
            <w:vAlign w:val="center"/>
          </w:tcPr>
          <w:p w:rsidR="0048333E" w:rsidRPr="00F60800" w:rsidRDefault="0048333E" w:rsidP="00E97129">
            <w:pPr>
              <w:pStyle w:val="22"/>
              <w:spacing w:line="240" w:lineRule="auto"/>
              <w:jc w:val="center"/>
            </w:pPr>
          </w:p>
        </w:tc>
        <w:tc>
          <w:tcPr>
            <w:tcW w:w="427"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375"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376" w:type="dxa"/>
            <w:gridSpan w:val="2"/>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376" w:type="dxa"/>
            <w:gridSpan w:val="2"/>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376" w:type="dxa"/>
            <w:gridSpan w:val="2"/>
            <w:tcBorders>
              <w:top w:val="single" w:sz="4" w:space="0" w:color="auto"/>
              <w:left w:val="single" w:sz="4" w:space="0" w:color="auto"/>
              <w:bottom w:val="single" w:sz="4" w:space="0" w:color="auto"/>
            </w:tcBorders>
            <w:shd w:val="clear" w:color="auto" w:fill="FFFFFF"/>
            <w:vAlign w:val="center"/>
          </w:tcPr>
          <w:p w:rsidR="0048333E" w:rsidRPr="00AD5127" w:rsidRDefault="00AD5127" w:rsidP="00E97129">
            <w:pPr>
              <w:pStyle w:val="22"/>
              <w:spacing w:line="240" w:lineRule="auto"/>
              <w:jc w:val="center"/>
              <w:rPr>
                <w:lang w:val="uk-UA"/>
              </w:rPr>
            </w:pPr>
            <w:r>
              <w:rPr>
                <w:lang w:val="uk-UA"/>
              </w:rPr>
              <w:t>+</w:t>
            </w:r>
          </w:p>
        </w:tc>
        <w:tc>
          <w:tcPr>
            <w:tcW w:w="334"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7"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32" w:type="dxa"/>
            <w:tcBorders>
              <w:top w:val="single" w:sz="4" w:space="0" w:color="auto"/>
              <w:left w:val="single" w:sz="4" w:space="0" w:color="auto"/>
              <w:bottom w:val="single" w:sz="4" w:space="0" w:color="auto"/>
            </w:tcBorders>
            <w:shd w:val="clear" w:color="auto" w:fill="FFFFFF"/>
          </w:tcPr>
          <w:p w:rsidR="0048333E" w:rsidRDefault="0048333E" w:rsidP="00E97129">
            <w:pPr>
              <w:spacing w:after="0" w:line="240" w:lineRule="auto"/>
              <w:rPr>
                <w:sz w:val="10"/>
                <w:szCs w:val="10"/>
              </w:rPr>
            </w:pPr>
          </w:p>
        </w:tc>
        <w:tc>
          <w:tcPr>
            <w:tcW w:w="40" w:type="dxa"/>
            <w:tcBorders>
              <w:top w:val="single" w:sz="4" w:space="0" w:color="auto"/>
              <w:left w:val="single" w:sz="4" w:space="0" w:color="auto"/>
              <w:bottom w:val="single" w:sz="4" w:space="0" w:color="auto"/>
            </w:tcBorders>
            <w:shd w:val="clear" w:color="auto" w:fill="FFFFFF"/>
          </w:tcPr>
          <w:p w:rsidR="0048333E" w:rsidRDefault="0048333E" w:rsidP="00E97129">
            <w:pPr>
              <w:spacing w:after="0" w:line="240" w:lineRule="auto"/>
              <w:rPr>
                <w:sz w:val="10"/>
                <w:szCs w:val="10"/>
              </w:rPr>
            </w:pPr>
          </w:p>
        </w:tc>
      </w:tr>
      <w:tr w:rsidR="0048333E" w:rsidTr="0048333E">
        <w:trPr>
          <w:trHeight w:hRule="exact" w:val="259"/>
          <w:jc w:val="center"/>
        </w:trPr>
        <w:tc>
          <w:tcPr>
            <w:tcW w:w="727" w:type="dxa"/>
            <w:tcBorders>
              <w:top w:val="single" w:sz="4" w:space="0" w:color="auto"/>
              <w:left w:val="single" w:sz="4" w:space="0" w:color="auto"/>
              <w:bottom w:val="single" w:sz="4" w:space="0" w:color="auto"/>
            </w:tcBorders>
            <w:shd w:val="clear" w:color="auto" w:fill="FFFFFF"/>
          </w:tcPr>
          <w:p w:rsidR="0048333E" w:rsidRPr="00223A73" w:rsidRDefault="0048333E" w:rsidP="00E97129">
            <w:pPr>
              <w:pStyle w:val="22"/>
              <w:shd w:val="clear" w:color="auto" w:fill="auto"/>
              <w:spacing w:line="240" w:lineRule="auto"/>
              <w:rPr>
                <w:color w:val="000000"/>
                <w:sz w:val="15"/>
                <w:szCs w:val="15"/>
                <w:shd w:val="clear" w:color="auto" w:fill="FFFFFF"/>
                <w:lang w:val="uk-UA" w:eastAsia="uk-UA" w:bidi="uk-UA"/>
              </w:rPr>
            </w:pPr>
            <w:r>
              <w:rPr>
                <w:rStyle w:val="275pt0"/>
              </w:rPr>
              <w:t>ПРН39</w:t>
            </w:r>
          </w:p>
        </w:tc>
        <w:tc>
          <w:tcPr>
            <w:tcW w:w="431"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31"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02"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65"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32"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32"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32"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7"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42"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341"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2"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7"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2"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7"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7"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7"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2"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2" w:type="dxa"/>
            <w:tcBorders>
              <w:top w:val="single" w:sz="4" w:space="0" w:color="auto"/>
              <w:left w:val="single" w:sz="4" w:space="0" w:color="auto"/>
              <w:bottom w:val="single" w:sz="4" w:space="0" w:color="auto"/>
            </w:tcBorders>
            <w:shd w:val="clear" w:color="auto" w:fill="FFFFFF"/>
            <w:vAlign w:val="center"/>
          </w:tcPr>
          <w:p w:rsidR="0048333E" w:rsidRPr="00F60800" w:rsidRDefault="0048333E" w:rsidP="00E97129">
            <w:pPr>
              <w:pStyle w:val="22"/>
              <w:spacing w:line="240" w:lineRule="auto"/>
              <w:jc w:val="center"/>
            </w:pPr>
          </w:p>
        </w:tc>
        <w:tc>
          <w:tcPr>
            <w:tcW w:w="422" w:type="dxa"/>
            <w:tcBorders>
              <w:top w:val="single" w:sz="4" w:space="0" w:color="auto"/>
              <w:left w:val="single" w:sz="4" w:space="0" w:color="auto"/>
              <w:bottom w:val="single" w:sz="4" w:space="0" w:color="auto"/>
            </w:tcBorders>
            <w:shd w:val="clear" w:color="auto" w:fill="FFFFFF"/>
            <w:vAlign w:val="center"/>
          </w:tcPr>
          <w:p w:rsidR="0048333E" w:rsidRPr="00F60800" w:rsidRDefault="0048333E" w:rsidP="00E97129">
            <w:pPr>
              <w:pStyle w:val="22"/>
              <w:shd w:val="clear" w:color="auto" w:fill="auto"/>
              <w:spacing w:line="240" w:lineRule="auto"/>
              <w:jc w:val="center"/>
            </w:pPr>
          </w:p>
        </w:tc>
        <w:tc>
          <w:tcPr>
            <w:tcW w:w="427"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2"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32"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2"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2" w:type="dxa"/>
            <w:tcBorders>
              <w:top w:val="single" w:sz="4" w:space="0" w:color="auto"/>
              <w:left w:val="single" w:sz="4" w:space="0" w:color="auto"/>
              <w:bottom w:val="single" w:sz="4" w:space="0" w:color="auto"/>
            </w:tcBorders>
            <w:shd w:val="clear" w:color="auto" w:fill="FFFFFF"/>
            <w:vAlign w:val="center"/>
          </w:tcPr>
          <w:p w:rsidR="0048333E" w:rsidRPr="00F60800" w:rsidRDefault="0048333E" w:rsidP="00E97129">
            <w:pPr>
              <w:pStyle w:val="22"/>
              <w:spacing w:line="240" w:lineRule="auto"/>
              <w:jc w:val="center"/>
            </w:pPr>
          </w:p>
        </w:tc>
        <w:tc>
          <w:tcPr>
            <w:tcW w:w="427"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375"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376" w:type="dxa"/>
            <w:gridSpan w:val="2"/>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376" w:type="dxa"/>
            <w:gridSpan w:val="2"/>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376" w:type="dxa"/>
            <w:gridSpan w:val="2"/>
            <w:tcBorders>
              <w:top w:val="single" w:sz="4" w:space="0" w:color="auto"/>
              <w:left w:val="single" w:sz="4" w:space="0" w:color="auto"/>
              <w:bottom w:val="single" w:sz="4" w:space="0" w:color="auto"/>
            </w:tcBorders>
            <w:shd w:val="clear" w:color="auto" w:fill="FFFFFF"/>
            <w:vAlign w:val="center"/>
          </w:tcPr>
          <w:p w:rsidR="0048333E" w:rsidRPr="00F60800" w:rsidRDefault="0048333E" w:rsidP="00E97129">
            <w:pPr>
              <w:pStyle w:val="22"/>
              <w:shd w:val="clear" w:color="auto" w:fill="auto"/>
              <w:spacing w:line="240" w:lineRule="auto"/>
              <w:jc w:val="center"/>
            </w:pPr>
          </w:p>
        </w:tc>
        <w:tc>
          <w:tcPr>
            <w:tcW w:w="334"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7"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32" w:type="dxa"/>
            <w:tcBorders>
              <w:top w:val="single" w:sz="4" w:space="0" w:color="auto"/>
              <w:left w:val="single" w:sz="4" w:space="0" w:color="auto"/>
              <w:bottom w:val="single" w:sz="4" w:space="0" w:color="auto"/>
            </w:tcBorders>
            <w:shd w:val="clear" w:color="auto" w:fill="FFFFFF"/>
          </w:tcPr>
          <w:p w:rsidR="0048333E" w:rsidRDefault="0048333E" w:rsidP="00E97129">
            <w:pPr>
              <w:spacing w:after="0" w:line="240" w:lineRule="auto"/>
              <w:rPr>
                <w:sz w:val="10"/>
                <w:szCs w:val="10"/>
              </w:rPr>
            </w:pPr>
          </w:p>
        </w:tc>
        <w:tc>
          <w:tcPr>
            <w:tcW w:w="40" w:type="dxa"/>
            <w:tcBorders>
              <w:top w:val="single" w:sz="4" w:space="0" w:color="auto"/>
              <w:left w:val="single" w:sz="4" w:space="0" w:color="auto"/>
              <w:bottom w:val="single" w:sz="4" w:space="0" w:color="auto"/>
            </w:tcBorders>
            <w:shd w:val="clear" w:color="auto" w:fill="FFFFFF"/>
          </w:tcPr>
          <w:p w:rsidR="0048333E" w:rsidRDefault="0048333E" w:rsidP="00E97129">
            <w:pPr>
              <w:spacing w:after="0" w:line="240" w:lineRule="auto"/>
              <w:rPr>
                <w:sz w:val="10"/>
                <w:szCs w:val="10"/>
              </w:rPr>
            </w:pPr>
          </w:p>
        </w:tc>
      </w:tr>
      <w:tr w:rsidR="0048333E" w:rsidTr="0048333E">
        <w:trPr>
          <w:trHeight w:hRule="exact" w:val="259"/>
          <w:jc w:val="center"/>
        </w:trPr>
        <w:tc>
          <w:tcPr>
            <w:tcW w:w="727" w:type="dxa"/>
            <w:tcBorders>
              <w:top w:val="single" w:sz="4" w:space="0" w:color="auto"/>
              <w:left w:val="single" w:sz="4" w:space="0" w:color="auto"/>
              <w:bottom w:val="single" w:sz="4" w:space="0" w:color="auto"/>
            </w:tcBorders>
            <w:shd w:val="clear" w:color="auto" w:fill="FFFFFF"/>
          </w:tcPr>
          <w:p w:rsidR="0048333E" w:rsidRPr="00223A73" w:rsidRDefault="0048333E" w:rsidP="00E97129">
            <w:pPr>
              <w:pStyle w:val="22"/>
              <w:shd w:val="clear" w:color="auto" w:fill="auto"/>
              <w:spacing w:line="240" w:lineRule="auto"/>
              <w:rPr>
                <w:color w:val="000000"/>
                <w:sz w:val="15"/>
                <w:szCs w:val="15"/>
                <w:shd w:val="clear" w:color="auto" w:fill="FFFFFF"/>
                <w:lang w:val="uk-UA" w:eastAsia="uk-UA" w:bidi="uk-UA"/>
              </w:rPr>
            </w:pPr>
            <w:r>
              <w:rPr>
                <w:rStyle w:val="275pt0"/>
              </w:rPr>
              <w:t>ПРН40</w:t>
            </w:r>
          </w:p>
        </w:tc>
        <w:tc>
          <w:tcPr>
            <w:tcW w:w="431"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31"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02"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65"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32"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32"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32"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7"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42"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341"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2"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7"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2"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7"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7"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r w:rsidRPr="00F60800">
              <w:t>+</w:t>
            </w:r>
          </w:p>
        </w:tc>
        <w:tc>
          <w:tcPr>
            <w:tcW w:w="427"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2"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2" w:type="dxa"/>
            <w:tcBorders>
              <w:top w:val="single" w:sz="4" w:space="0" w:color="auto"/>
              <w:left w:val="single" w:sz="4" w:space="0" w:color="auto"/>
              <w:bottom w:val="single" w:sz="4" w:space="0" w:color="auto"/>
            </w:tcBorders>
            <w:shd w:val="clear" w:color="auto" w:fill="FFFFFF"/>
            <w:vAlign w:val="center"/>
          </w:tcPr>
          <w:p w:rsidR="0048333E" w:rsidRPr="00F60800" w:rsidRDefault="0048333E" w:rsidP="00E97129">
            <w:pPr>
              <w:pStyle w:val="22"/>
              <w:spacing w:line="240" w:lineRule="auto"/>
              <w:jc w:val="center"/>
            </w:pPr>
          </w:p>
        </w:tc>
        <w:tc>
          <w:tcPr>
            <w:tcW w:w="422" w:type="dxa"/>
            <w:tcBorders>
              <w:top w:val="single" w:sz="4" w:space="0" w:color="auto"/>
              <w:left w:val="single" w:sz="4" w:space="0" w:color="auto"/>
              <w:bottom w:val="single" w:sz="4" w:space="0" w:color="auto"/>
            </w:tcBorders>
            <w:shd w:val="clear" w:color="auto" w:fill="FFFFFF"/>
            <w:vAlign w:val="center"/>
          </w:tcPr>
          <w:p w:rsidR="0048333E" w:rsidRPr="00F60800" w:rsidRDefault="0048333E" w:rsidP="00E97129">
            <w:pPr>
              <w:pStyle w:val="22"/>
              <w:shd w:val="clear" w:color="auto" w:fill="auto"/>
              <w:spacing w:line="240" w:lineRule="auto"/>
              <w:jc w:val="center"/>
            </w:pPr>
          </w:p>
        </w:tc>
        <w:tc>
          <w:tcPr>
            <w:tcW w:w="427"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2"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32"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2"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2" w:type="dxa"/>
            <w:tcBorders>
              <w:top w:val="single" w:sz="4" w:space="0" w:color="auto"/>
              <w:left w:val="single" w:sz="4" w:space="0" w:color="auto"/>
              <w:bottom w:val="single" w:sz="4" w:space="0" w:color="auto"/>
            </w:tcBorders>
            <w:shd w:val="clear" w:color="auto" w:fill="FFFFFF"/>
            <w:vAlign w:val="center"/>
          </w:tcPr>
          <w:p w:rsidR="0048333E" w:rsidRPr="00F60800" w:rsidRDefault="0048333E" w:rsidP="00E97129">
            <w:pPr>
              <w:pStyle w:val="22"/>
              <w:spacing w:line="240" w:lineRule="auto"/>
              <w:jc w:val="center"/>
            </w:pPr>
          </w:p>
        </w:tc>
        <w:tc>
          <w:tcPr>
            <w:tcW w:w="427"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375"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376" w:type="dxa"/>
            <w:gridSpan w:val="2"/>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376" w:type="dxa"/>
            <w:gridSpan w:val="2"/>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376" w:type="dxa"/>
            <w:gridSpan w:val="2"/>
            <w:tcBorders>
              <w:top w:val="single" w:sz="4" w:space="0" w:color="auto"/>
              <w:left w:val="single" w:sz="4" w:space="0" w:color="auto"/>
              <w:bottom w:val="single" w:sz="4" w:space="0" w:color="auto"/>
            </w:tcBorders>
            <w:shd w:val="clear" w:color="auto" w:fill="FFFFFF"/>
            <w:vAlign w:val="center"/>
          </w:tcPr>
          <w:p w:rsidR="0048333E" w:rsidRPr="00F60800" w:rsidRDefault="0048333E" w:rsidP="00E97129">
            <w:pPr>
              <w:pStyle w:val="22"/>
              <w:shd w:val="clear" w:color="auto" w:fill="auto"/>
              <w:spacing w:line="240" w:lineRule="auto"/>
              <w:jc w:val="center"/>
            </w:pPr>
          </w:p>
        </w:tc>
        <w:tc>
          <w:tcPr>
            <w:tcW w:w="334"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7"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32" w:type="dxa"/>
            <w:tcBorders>
              <w:top w:val="single" w:sz="4" w:space="0" w:color="auto"/>
              <w:left w:val="single" w:sz="4" w:space="0" w:color="auto"/>
              <w:bottom w:val="single" w:sz="4" w:space="0" w:color="auto"/>
            </w:tcBorders>
            <w:shd w:val="clear" w:color="auto" w:fill="FFFFFF"/>
          </w:tcPr>
          <w:p w:rsidR="0048333E" w:rsidRDefault="0048333E" w:rsidP="00E97129">
            <w:pPr>
              <w:spacing w:after="0" w:line="240" w:lineRule="auto"/>
              <w:rPr>
                <w:sz w:val="10"/>
                <w:szCs w:val="10"/>
              </w:rPr>
            </w:pPr>
          </w:p>
        </w:tc>
        <w:tc>
          <w:tcPr>
            <w:tcW w:w="40" w:type="dxa"/>
            <w:tcBorders>
              <w:top w:val="single" w:sz="4" w:space="0" w:color="auto"/>
              <w:left w:val="single" w:sz="4" w:space="0" w:color="auto"/>
              <w:bottom w:val="single" w:sz="4" w:space="0" w:color="auto"/>
            </w:tcBorders>
            <w:shd w:val="clear" w:color="auto" w:fill="FFFFFF"/>
          </w:tcPr>
          <w:p w:rsidR="0048333E" w:rsidRDefault="0048333E" w:rsidP="00E97129">
            <w:pPr>
              <w:spacing w:after="0" w:line="240" w:lineRule="auto"/>
              <w:rPr>
                <w:sz w:val="10"/>
                <w:szCs w:val="10"/>
              </w:rPr>
            </w:pPr>
          </w:p>
        </w:tc>
      </w:tr>
      <w:tr w:rsidR="0048333E" w:rsidTr="0048333E">
        <w:trPr>
          <w:trHeight w:hRule="exact" w:val="259"/>
          <w:jc w:val="center"/>
        </w:trPr>
        <w:tc>
          <w:tcPr>
            <w:tcW w:w="727" w:type="dxa"/>
            <w:tcBorders>
              <w:top w:val="single" w:sz="4" w:space="0" w:color="auto"/>
              <w:left w:val="single" w:sz="4" w:space="0" w:color="auto"/>
              <w:bottom w:val="single" w:sz="4" w:space="0" w:color="auto"/>
            </w:tcBorders>
            <w:shd w:val="clear" w:color="auto" w:fill="FFFFFF"/>
          </w:tcPr>
          <w:p w:rsidR="0048333E" w:rsidRPr="00223A73" w:rsidRDefault="0048333E" w:rsidP="00E97129">
            <w:pPr>
              <w:pStyle w:val="22"/>
              <w:shd w:val="clear" w:color="auto" w:fill="auto"/>
              <w:spacing w:line="240" w:lineRule="auto"/>
              <w:rPr>
                <w:color w:val="000000"/>
                <w:sz w:val="15"/>
                <w:szCs w:val="15"/>
                <w:shd w:val="clear" w:color="auto" w:fill="FFFFFF"/>
                <w:lang w:val="uk-UA" w:eastAsia="uk-UA" w:bidi="uk-UA"/>
              </w:rPr>
            </w:pPr>
            <w:r>
              <w:rPr>
                <w:rStyle w:val="275pt0"/>
              </w:rPr>
              <w:t>ПРН41</w:t>
            </w:r>
          </w:p>
        </w:tc>
        <w:tc>
          <w:tcPr>
            <w:tcW w:w="431"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31"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02"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65"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32"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32"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32"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7"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42"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341"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2"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7"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2"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7"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7"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r w:rsidRPr="00F60800">
              <w:t>+</w:t>
            </w:r>
          </w:p>
        </w:tc>
        <w:tc>
          <w:tcPr>
            <w:tcW w:w="427"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2"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2" w:type="dxa"/>
            <w:tcBorders>
              <w:top w:val="single" w:sz="4" w:space="0" w:color="auto"/>
              <w:left w:val="single" w:sz="4" w:space="0" w:color="auto"/>
              <w:bottom w:val="single" w:sz="4" w:space="0" w:color="auto"/>
            </w:tcBorders>
            <w:shd w:val="clear" w:color="auto" w:fill="FFFFFF"/>
            <w:vAlign w:val="center"/>
          </w:tcPr>
          <w:p w:rsidR="0048333E" w:rsidRPr="00F60800" w:rsidRDefault="0048333E" w:rsidP="00E97129">
            <w:pPr>
              <w:pStyle w:val="22"/>
              <w:shd w:val="clear" w:color="auto" w:fill="auto"/>
              <w:spacing w:line="240" w:lineRule="auto"/>
              <w:jc w:val="center"/>
            </w:pPr>
          </w:p>
        </w:tc>
        <w:tc>
          <w:tcPr>
            <w:tcW w:w="422" w:type="dxa"/>
            <w:tcBorders>
              <w:top w:val="single" w:sz="4" w:space="0" w:color="auto"/>
              <w:left w:val="single" w:sz="4" w:space="0" w:color="auto"/>
              <w:bottom w:val="single" w:sz="4" w:space="0" w:color="auto"/>
            </w:tcBorders>
            <w:shd w:val="clear" w:color="auto" w:fill="FFFFFF"/>
            <w:vAlign w:val="center"/>
          </w:tcPr>
          <w:p w:rsidR="0048333E" w:rsidRPr="00F60800" w:rsidRDefault="0048333E" w:rsidP="00E97129">
            <w:pPr>
              <w:pStyle w:val="22"/>
              <w:shd w:val="clear" w:color="auto" w:fill="auto"/>
              <w:spacing w:line="240" w:lineRule="auto"/>
              <w:jc w:val="center"/>
            </w:pPr>
          </w:p>
        </w:tc>
        <w:tc>
          <w:tcPr>
            <w:tcW w:w="427"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2"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r w:rsidRPr="00F60800">
              <w:t>+</w:t>
            </w:r>
          </w:p>
        </w:tc>
        <w:tc>
          <w:tcPr>
            <w:tcW w:w="432"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2"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2" w:type="dxa"/>
            <w:tcBorders>
              <w:top w:val="single" w:sz="4" w:space="0" w:color="auto"/>
              <w:left w:val="single" w:sz="4" w:space="0" w:color="auto"/>
              <w:bottom w:val="single" w:sz="4" w:space="0" w:color="auto"/>
            </w:tcBorders>
            <w:shd w:val="clear" w:color="auto" w:fill="FFFFFF"/>
            <w:vAlign w:val="center"/>
          </w:tcPr>
          <w:p w:rsidR="0048333E" w:rsidRPr="00F60800" w:rsidRDefault="0048333E" w:rsidP="00E97129">
            <w:pPr>
              <w:pStyle w:val="22"/>
              <w:spacing w:line="240" w:lineRule="auto"/>
              <w:jc w:val="center"/>
            </w:pPr>
          </w:p>
        </w:tc>
        <w:tc>
          <w:tcPr>
            <w:tcW w:w="427"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375"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376" w:type="dxa"/>
            <w:gridSpan w:val="2"/>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376" w:type="dxa"/>
            <w:gridSpan w:val="2"/>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376" w:type="dxa"/>
            <w:gridSpan w:val="2"/>
            <w:tcBorders>
              <w:top w:val="single" w:sz="4" w:space="0" w:color="auto"/>
              <w:left w:val="single" w:sz="4" w:space="0" w:color="auto"/>
              <w:bottom w:val="single" w:sz="4" w:space="0" w:color="auto"/>
            </w:tcBorders>
            <w:shd w:val="clear" w:color="auto" w:fill="FFFFFF"/>
            <w:vAlign w:val="center"/>
          </w:tcPr>
          <w:p w:rsidR="0048333E" w:rsidRPr="00F60800" w:rsidRDefault="0048333E" w:rsidP="00E97129">
            <w:pPr>
              <w:pStyle w:val="22"/>
              <w:spacing w:line="240" w:lineRule="auto"/>
              <w:jc w:val="center"/>
            </w:pPr>
          </w:p>
        </w:tc>
        <w:tc>
          <w:tcPr>
            <w:tcW w:w="334"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7"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32" w:type="dxa"/>
            <w:tcBorders>
              <w:top w:val="single" w:sz="4" w:space="0" w:color="auto"/>
              <w:left w:val="single" w:sz="4" w:space="0" w:color="auto"/>
              <w:bottom w:val="single" w:sz="4" w:space="0" w:color="auto"/>
            </w:tcBorders>
            <w:shd w:val="clear" w:color="auto" w:fill="FFFFFF"/>
          </w:tcPr>
          <w:p w:rsidR="0048333E" w:rsidRPr="00223A73" w:rsidRDefault="0048333E" w:rsidP="00E97129">
            <w:pPr>
              <w:spacing w:after="0" w:line="240" w:lineRule="auto"/>
              <w:rPr>
                <w:sz w:val="10"/>
                <w:szCs w:val="10"/>
              </w:rPr>
            </w:pPr>
          </w:p>
        </w:tc>
        <w:tc>
          <w:tcPr>
            <w:tcW w:w="40" w:type="dxa"/>
            <w:tcBorders>
              <w:top w:val="single" w:sz="4" w:space="0" w:color="auto"/>
              <w:left w:val="single" w:sz="4" w:space="0" w:color="auto"/>
              <w:bottom w:val="single" w:sz="4" w:space="0" w:color="auto"/>
            </w:tcBorders>
            <w:shd w:val="clear" w:color="auto" w:fill="FFFFFF"/>
          </w:tcPr>
          <w:p w:rsidR="0048333E" w:rsidRPr="00223A73" w:rsidRDefault="0048333E" w:rsidP="00E97129">
            <w:pPr>
              <w:spacing w:after="0" w:line="240" w:lineRule="auto"/>
              <w:rPr>
                <w:sz w:val="10"/>
                <w:szCs w:val="10"/>
              </w:rPr>
            </w:pPr>
          </w:p>
        </w:tc>
      </w:tr>
      <w:tr w:rsidR="0048333E" w:rsidTr="0048333E">
        <w:trPr>
          <w:trHeight w:hRule="exact" w:val="259"/>
          <w:jc w:val="center"/>
        </w:trPr>
        <w:tc>
          <w:tcPr>
            <w:tcW w:w="727" w:type="dxa"/>
            <w:tcBorders>
              <w:top w:val="single" w:sz="4" w:space="0" w:color="auto"/>
              <w:left w:val="single" w:sz="4" w:space="0" w:color="auto"/>
              <w:bottom w:val="single" w:sz="4" w:space="0" w:color="auto"/>
            </w:tcBorders>
            <w:shd w:val="clear" w:color="auto" w:fill="FFFFFF"/>
          </w:tcPr>
          <w:p w:rsidR="0048333E" w:rsidRPr="00223A73" w:rsidRDefault="0048333E" w:rsidP="00E97129">
            <w:pPr>
              <w:pStyle w:val="22"/>
              <w:shd w:val="clear" w:color="auto" w:fill="auto"/>
              <w:spacing w:line="240" w:lineRule="auto"/>
              <w:rPr>
                <w:color w:val="000000"/>
                <w:sz w:val="15"/>
                <w:szCs w:val="15"/>
                <w:shd w:val="clear" w:color="auto" w:fill="FFFFFF"/>
                <w:lang w:val="uk-UA" w:eastAsia="uk-UA" w:bidi="uk-UA"/>
              </w:rPr>
            </w:pPr>
            <w:r>
              <w:rPr>
                <w:rStyle w:val="275pt0"/>
              </w:rPr>
              <w:t>ПРН42</w:t>
            </w:r>
          </w:p>
        </w:tc>
        <w:tc>
          <w:tcPr>
            <w:tcW w:w="431"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31"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02"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65"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32"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32"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r w:rsidRPr="00F60800">
              <w:t>+</w:t>
            </w:r>
          </w:p>
        </w:tc>
        <w:tc>
          <w:tcPr>
            <w:tcW w:w="432"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7"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42"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341"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2"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7"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2"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7"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7"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7"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2"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2" w:type="dxa"/>
            <w:tcBorders>
              <w:top w:val="single" w:sz="4" w:space="0" w:color="auto"/>
              <w:left w:val="single" w:sz="4" w:space="0" w:color="auto"/>
              <w:bottom w:val="single" w:sz="4" w:space="0" w:color="auto"/>
            </w:tcBorders>
            <w:shd w:val="clear" w:color="auto" w:fill="FFFFFF"/>
            <w:vAlign w:val="center"/>
          </w:tcPr>
          <w:p w:rsidR="0048333E" w:rsidRPr="00F60800" w:rsidRDefault="0048333E" w:rsidP="00E97129">
            <w:pPr>
              <w:pStyle w:val="22"/>
              <w:spacing w:line="240" w:lineRule="auto"/>
              <w:jc w:val="center"/>
            </w:pPr>
          </w:p>
        </w:tc>
        <w:tc>
          <w:tcPr>
            <w:tcW w:w="422" w:type="dxa"/>
            <w:tcBorders>
              <w:top w:val="single" w:sz="4" w:space="0" w:color="auto"/>
              <w:left w:val="single" w:sz="4" w:space="0" w:color="auto"/>
              <w:bottom w:val="single" w:sz="4" w:space="0" w:color="auto"/>
            </w:tcBorders>
            <w:shd w:val="clear" w:color="auto" w:fill="FFFFFF"/>
            <w:vAlign w:val="center"/>
          </w:tcPr>
          <w:p w:rsidR="0048333E" w:rsidRPr="00F60800" w:rsidRDefault="0048333E" w:rsidP="00E97129">
            <w:pPr>
              <w:pStyle w:val="22"/>
              <w:shd w:val="clear" w:color="auto" w:fill="auto"/>
              <w:spacing w:line="240" w:lineRule="auto"/>
              <w:jc w:val="center"/>
            </w:pPr>
          </w:p>
        </w:tc>
        <w:tc>
          <w:tcPr>
            <w:tcW w:w="427"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2"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32"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2"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2" w:type="dxa"/>
            <w:tcBorders>
              <w:top w:val="single" w:sz="4" w:space="0" w:color="auto"/>
              <w:left w:val="single" w:sz="4" w:space="0" w:color="auto"/>
              <w:bottom w:val="single" w:sz="4" w:space="0" w:color="auto"/>
            </w:tcBorders>
            <w:shd w:val="clear" w:color="auto" w:fill="FFFFFF"/>
            <w:vAlign w:val="center"/>
          </w:tcPr>
          <w:p w:rsidR="0048333E" w:rsidRPr="00F60800" w:rsidRDefault="0048333E" w:rsidP="00E97129">
            <w:pPr>
              <w:pStyle w:val="22"/>
              <w:spacing w:line="240" w:lineRule="auto"/>
              <w:jc w:val="center"/>
            </w:pPr>
          </w:p>
        </w:tc>
        <w:tc>
          <w:tcPr>
            <w:tcW w:w="427"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375"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376" w:type="dxa"/>
            <w:gridSpan w:val="2"/>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376" w:type="dxa"/>
            <w:gridSpan w:val="2"/>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376" w:type="dxa"/>
            <w:gridSpan w:val="2"/>
            <w:tcBorders>
              <w:top w:val="single" w:sz="4" w:space="0" w:color="auto"/>
              <w:left w:val="single" w:sz="4" w:space="0" w:color="auto"/>
              <w:bottom w:val="single" w:sz="4" w:space="0" w:color="auto"/>
            </w:tcBorders>
            <w:shd w:val="clear" w:color="auto" w:fill="FFFFFF"/>
            <w:vAlign w:val="center"/>
          </w:tcPr>
          <w:p w:rsidR="0048333E" w:rsidRPr="00F60800" w:rsidRDefault="0048333E" w:rsidP="00E97129">
            <w:pPr>
              <w:pStyle w:val="22"/>
              <w:spacing w:line="240" w:lineRule="auto"/>
              <w:jc w:val="center"/>
            </w:pPr>
          </w:p>
        </w:tc>
        <w:tc>
          <w:tcPr>
            <w:tcW w:w="334"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7"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32" w:type="dxa"/>
            <w:tcBorders>
              <w:top w:val="single" w:sz="4" w:space="0" w:color="auto"/>
              <w:left w:val="single" w:sz="4" w:space="0" w:color="auto"/>
              <w:bottom w:val="single" w:sz="4" w:space="0" w:color="auto"/>
            </w:tcBorders>
            <w:shd w:val="clear" w:color="auto" w:fill="FFFFFF"/>
          </w:tcPr>
          <w:p w:rsidR="0048333E" w:rsidRDefault="0048333E" w:rsidP="00E97129">
            <w:pPr>
              <w:spacing w:after="0" w:line="240" w:lineRule="auto"/>
              <w:rPr>
                <w:sz w:val="10"/>
                <w:szCs w:val="10"/>
              </w:rPr>
            </w:pPr>
          </w:p>
        </w:tc>
        <w:tc>
          <w:tcPr>
            <w:tcW w:w="40" w:type="dxa"/>
            <w:tcBorders>
              <w:top w:val="single" w:sz="4" w:space="0" w:color="auto"/>
              <w:left w:val="single" w:sz="4" w:space="0" w:color="auto"/>
              <w:bottom w:val="single" w:sz="4" w:space="0" w:color="auto"/>
            </w:tcBorders>
            <w:shd w:val="clear" w:color="auto" w:fill="FFFFFF"/>
          </w:tcPr>
          <w:p w:rsidR="0048333E" w:rsidRPr="00223A73" w:rsidRDefault="0048333E" w:rsidP="00E97129">
            <w:pPr>
              <w:spacing w:after="0" w:line="240" w:lineRule="auto"/>
              <w:rPr>
                <w:sz w:val="10"/>
                <w:szCs w:val="10"/>
              </w:rPr>
            </w:pPr>
          </w:p>
        </w:tc>
      </w:tr>
      <w:tr w:rsidR="0048333E" w:rsidTr="0048333E">
        <w:trPr>
          <w:trHeight w:hRule="exact" w:val="259"/>
          <w:jc w:val="center"/>
        </w:trPr>
        <w:tc>
          <w:tcPr>
            <w:tcW w:w="727" w:type="dxa"/>
            <w:tcBorders>
              <w:top w:val="single" w:sz="4" w:space="0" w:color="auto"/>
              <w:left w:val="single" w:sz="4" w:space="0" w:color="auto"/>
              <w:bottom w:val="single" w:sz="4" w:space="0" w:color="auto"/>
            </w:tcBorders>
            <w:shd w:val="clear" w:color="auto" w:fill="FFFFFF"/>
          </w:tcPr>
          <w:p w:rsidR="0048333E" w:rsidRPr="00223A73" w:rsidRDefault="0048333E" w:rsidP="00E97129">
            <w:pPr>
              <w:pStyle w:val="22"/>
              <w:shd w:val="clear" w:color="auto" w:fill="auto"/>
              <w:spacing w:line="240" w:lineRule="auto"/>
              <w:rPr>
                <w:color w:val="000000"/>
                <w:sz w:val="15"/>
                <w:szCs w:val="15"/>
                <w:shd w:val="clear" w:color="auto" w:fill="FFFFFF"/>
                <w:lang w:val="uk-UA" w:eastAsia="uk-UA" w:bidi="uk-UA"/>
              </w:rPr>
            </w:pPr>
            <w:r>
              <w:rPr>
                <w:rStyle w:val="275pt0"/>
              </w:rPr>
              <w:t>ПРН43</w:t>
            </w:r>
          </w:p>
        </w:tc>
        <w:tc>
          <w:tcPr>
            <w:tcW w:w="431"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31"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02"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65"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32"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32"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r w:rsidRPr="00F60800">
              <w:t>+</w:t>
            </w:r>
          </w:p>
        </w:tc>
        <w:tc>
          <w:tcPr>
            <w:tcW w:w="432"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7"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42"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341"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2"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7"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2"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7"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7"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7"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2"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2" w:type="dxa"/>
            <w:tcBorders>
              <w:top w:val="single" w:sz="4" w:space="0" w:color="auto"/>
              <w:left w:val="single" w:sz="4" w:space="0" w:color="auto"/>
              <w:bottom w:val="single" w:sz="4" w:space="0" w:color="auto"/>
            </w:tcBorders>
            <w:shd w:val="clear" w:color="auto" w:fill="FFFFFF"/>
            <w:vAlign w:val="center"/>
          </w:tcPr>
          <w:p w:rsidR="0048333E" w:rsidRPr="00F60800" w:rsidRDefault="0048333E" w:rsidP="00E97129">
            <w:pPr>
              <w:pStyle w:val="22"/>
              <w:spacing w:line="240" w:lineRule="auto"/>
              <w:jc w:val="center"/>
            </w:pPr>
          </w:p>
        </w:tc>
        <w:tc>
          <w:tcPr>
            <w:tcW w:w="422" w:type="dxa"/>
            <w:tcBorders>
              <w:top w:val="single" w:sz="4" w:space="0" w:color="auto"/>
              <w:left w:val="single" w:sz="4" w:space="0" w:color="auto"/>
              <w:bottom w:val="single" w:sz="4" w:space="0" w:color="auto"/>
            </w:tcBorders>
            <w:shd w:val="clear" w:color="auto" w:fill="FFFFFF"/>
            <w:vAlign w:val="center"/>
          </w:tcPr>
          <w:p w:rsidR="0048333E" w:rsidRPr="00F60800" w:rsidRDefault="0048333E" w:rsidP="00E97129">
            <w:pPr>
              <w:pStyle w:val="22"/>
              <w:spacing w:line="240" w:lineRule="auto"/>
              <w:jc w:val="center"/>
            </w:pPr>
          </w:p>
        </w:tc>
        <w:tc>
          <w:tcPr>
            <w:tcW w:w="427"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2"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32"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2"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2" w:type="dxa"/>
            <w:tcBorders>
              <w:top w:val="single" w:sz="4" w:space="0" w:color="auto"/>
              <w:left w:val="single" w:sz="4" w:space="0" w:color="auto"/>
              <w:bottom w:val="single" w:sz="4" w:space="0" w:color="auto"/>
            </w:tcBorders>
            <w:shd w:val="clear" w:color="auto" w:fill="FFFFFF"/>
            <w:vAlign w:val="center"/>
          </w:tcPr>
          <w:p w:rsidR="0048333E" w:rsidRPr="00F60800" w:rsidRDefault="0048333E" w:rsidP="00E97129">
            <w:pPr>
              <w:pStyle w:val="22"/>
              <w:spacing w:line="240" w:lineRule="auto"/>
              <w:jc w:val="center"/>
            </w:pPr>
          </w:p>
        </w:tc>
        <w:tc>
          <w:tcPr>
            <w:tcW w:w="427"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375"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376" w:type="dxa"/>
            <w:gridSpan w:val="2"/>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376" w:type="dxa"/>
            <w:gridSpan w:val="2"/>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376" w:type="dxa"/>
            <w:gridSpan w:val="2"/>
            <w:tcBorders>
              <w:top w:val="single" w:sz="4" w:space="0" w:color="auto"/>
              <w:left w:val="single" w:sz="4" w:space="0" w:color="auto"/>
              <w:bottom w:val="single" w:sz="4" w:space="0" w:color="auto"/>
            </w:tcBorders>
            <w:shd w:val="clear" w:color="auto" w:fill="FFFFFF"/>
            <w:vAlign w:val="center"/>
          </w:tcPr>
          <w:p w:rsidR="0048333E" w:rsidRPr="00F60800" w:rsidRDefault="0048333E" w:rsidP="00E97129">
            <w:pPr>
              <w:pStyle w:val="22"/>
              <w:spacing w:line="240" w:lineRule="auto"/>
              <w:jc w:val="center"/>
            </w:pPr>
          </w:p>
        </w:tc>
        <w:tc>
          <w:tcPr>
            <w:tcW w:w="334"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7"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32" w:type="dxa"/>
            <w:tcBorders>
              <w:top w:val="single" w:sz="4" w:space="0" w:color="auto"/>
              <w:left w:val="single" w:sz="4" w:space="0" w:color="auto"/>
              <w:bottom w:val="single" w:sz="4" w:space="0" w:color="auto"/>
            </w:tcBorders>
            <w:shd w:val="clear" w:color="auto" w:fill="FFFFFF"/>
          </w:tcPr>
          <w:p w:rsidR="0048333E" w:rsidRDefault="0048333E" w:rsidP="00E97129">
            <w:pPr>
              <w:spacing w:after="0" w:line="240" w:lineRule="auto"/>
              <w:rPr>
                <w:sz w:val="10"/>
                <w:szCs w:val="10"/>
              </w:rPr>
            </w:pPr>
          </w:p>
        </w:tc>
        <w:tc>
          <w:tcPr>
            <w:tcW w:w="40" w:type="dxa"/>
            <w:tcBorders>
              <w:top w:val="single" w:sz="4" w:space="0" w:color="auto"/>
              <w:left w:val="single" w:sz="4" w:space="0" w:color="auto"/>
              <w:bottom w:val="single" w:sz="4" w:space="0" w:color="auto"/>
            </w:tcBorders>
            <w:shd w:val="clear" w:color="auto" w:fill="FFFFFF"/>
          </w:tcPr>
          <w:p w:rsidR="0048333E" w:rsidRDefault="0048333E" w:rsidP="00E97129">
            <w:pPr>
              <w:spacing w:after="0" w:line="240" w:lineRule="auto"/>
              <w:rPr>
                <w:sz w:val="10"/>
                <w:szCs w:val="10"/>
              </w:rPr>
            </w:pPr>
          </w:p>
        </w:tc>
      </w:tr>
      <w:tr w:rsidR="0048333E" w:rsidTr="0048333E">
        <w:trPr>
          <w:trHeight w:hRule="exact" w:val="259"/>
          <w:jc w:val="center"/>
        </w:trPr>
        <w:tc>
          <w:tcPr>
            <w:tcW w:w="727" w:type="dxa"/>
            <w:tcBorders>
              <w:top w:val="single" w:sz="4" w:space="0" w:color="auto"/>
              <w:left w:val="single" w:sz="4" w:space="0" w:color="auto"/>
              <w:bottom w:val="single" w:sz="4" w:space="0" w:color="auto"/>
            </w:tcBorders>
            <w:shd w:val="clear" w:color="auto" w:fill="FFFFFF"/>
          </w:tcPr>
          <w:p w:rsidR="0048333E" w:rsidRPr="00223A73" w:rsidRDefault="0048333E" w:rsidP="00E97129">
            <w:pPr>
              <w:pStyle w:val="22"/>
              <w:shd w:val="clear" w:color="auto" w:fill="auto"/>
              <w:spacing w:line="240" w:lineRule="auto"/>
              <w:rPr>
                <w:color w:val="000000"/>
                <w:sz w:val="15"/>
                <w:szCs w:val="15"/>
                <w:shd w:val="clear" w:color="auto" w:fill="FFFFFF"/>
                <w:lang w:val="uk-UA" w:eastAsia="uk-UA" w:bidi="uk-UA"/>
              </w:rPr>
            </w:pPr>
            <w:r>
              <w:rPr>
                <w:rStyle w:val="275pt0"/>
              </w:rPr>
              <w:t>ПРН44</w:t>
            </w:r>
          </w:p>
        </w:tc>
        <w:tc>
          <w:tcPr>
            <w:tcW w:w="431"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31"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02"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65"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32"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32" w:type="dxa"/>
            <w:tcBorders>
              <w:top w:val="single" w:sz="4" w:space="0" w:color="auto"/>
              <w:left w:val="single" w:sz="4" w:space="0" w:color="auto"/>
              <w:bottom w:val="single" w:sz="4" w:space="0" w:color="auto"/>
            </w:tcBorders>
            <w:shd w:val="clear" w:color="auto" w:fill="FFFFFF"/>
          </w:tcPr>
          <w:p w:rsidR="0048333E" w:rsidRPr="00AD5127" w:rsidRDefault="0048333E" w:rsidP="00E97129">
            <w:pPr>
              <w:spacing w:after="0" w:line="240" w:lineRule="auto"/>
              <w:jc w:val="center"/>
              <w:rPr>
                <w:lang w:val="uk-UA"/>
              </w:rPr>
            </w:pPr>
          </w:p>
        </w:tc>
        <w:tc>
          <w:tcPr>
            <w:tcW w:w="432"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7"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42"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341"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2"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7"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2"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7"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7"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7"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2"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2" w:type="dxa"/>
            <w:tcBorders>
              <w:top w:val="single" w:sz="4" w:space="0" w:color="auto"/>
              <w:left w:val="single" w:sz="4" w:space="0" w:color="auto"/>
              <w:bottom w:val="single" w:sz="4" w:space="0" w:color="auto"/>
            </w:tcBorders>
            <w:shd w:val="clear" w:color="auto" w:fill="FFFFFF"/>
            <w:vAlign w:val="center"/>
          </w:tcPr>
          <w:p w:rsidR="0048333E" w:rsidRPr="00F60800" w:rsidRDefault="0048333E" w:rsidP="00E97129">
            <w:pPr>
              <w:pStyle w:val="22"/>
              <w:spacing w:line="240" w:lineRule="auto"/>
              <w:jc w:val="center"/>
            </w:pPr>
          </w:p>
        </w:tc>
        <w:tc>
          <w:tcPr>
            <w:tcW w:w="422" w:type="dxa"/>
            <w:tcBorders>
              <w:top w:val="single" w:sz="4" w:space="0" w:color="auto"/>
              <w:left w:val="single" w:sz="4" w:space="0" w:color="auto"/>
              <w:bottom w:val="single" w:sz="4" w:space="0" w:color="auto"/>
            </w:tcBorders>
            <w:shd w:val="clear" w:color="auto" w:fill="FFFFFF"/>
            <w:vAlign w:val="center"/>
          </w:tcPr>
          <w:p w:rsidR="0048333E" w:rsidRPr="00AD5127" w:rsidRDefault="00AD5127" w:rsidP="00E97129">
            <w:pPr>
              <w:pStyle w:val="22"/>
              <w:spacing w:line="240" w:lineRule="auto"/>
              <w:jc w:val="center"/>
              <w:rPr>
                <w:lang w:val="uk-UA"/>
              </w:rPr>
            </w:pPr>
            <w:r>
              <w:rPr>
                <w:lang w:val="uk-UA"/>
              </w:rPr>
              <w:t>+</w:t>
            </w:r>
          </w:p>
        </w:tc>
        <w:tc>
          <w:tcPr>
            <w:tcW w:w="427" w:type="dxa"/>
            <w:tcBorders>
              <w:top w:val="single" w:sz="4" w:space="0" w:color="auto"/>
              <w:left w:val="single" w:sz="4" w:space="0" w:color="auto"/>
              <w:bottom w:val="single" w:sz="4" w:space="0" w:color="auto"/>
            </w:tcBorders>
            <w:shd w:val="clear" w:color="auto" w:fill="FFFFFF"/>
          </w:tcPr>
          <w:p w:rsidR="0048333E" w:rsidRPr="00AD5127" w:rsidRDefault="00AD5127" w:rsidP="00E97129">
            <w:pPr>
              <w:spacing w:after="0" w:line="240" w:lineRule="auto"/>
              <w:jc w:val="center"/>
              <w:rPr>
                <w:lang w:val="uk-UA"/>
              </w:rPr>
            </w:pPr>
            <w:r>
              <w:rPr>
                <w:lang w:val="uk-UA"/>
              </w:rPr>
              <w:t>+</w:t>
            </w:r>
          </w:p>
        </w:tc>
        <w:tc>
          <w:tcPr>
            <w:tcW w:w="422"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32"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2"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2" w:type="dxa"/>
            <w:tcBorders>
              <w:top w:val="single" w:sz="4" w:space="0" w:color="auto"/>
              <w:left w:val="single" w:sz="4" w:space="0" w:color="auto"/>
              <w:bottom w:val="single" w:sz="4" w:space="0" w:color="auto"/>
            </w:tcBorders>
            <w:shd w:val="clear" w:color="auto" w:fill="FFFFFF"/>
            <w:vAlign w:val="center"/>
          </w:tcPr>
          <w:p w:rsidR="0048333E" w:rsidRPr="00F60800" w:rsidRDefault="0048333E" w:rsidP="00E97129">
            <w:pPr>
              <w:pStyle w:val="22"/>
              <w:spacing w:line="240" w:lineRule="auto"/>
              <w:jc w:val="center"/>
            </w:pPr>
          </w:p>
        </w:tc>
        <w:tc>
          <w:tcPr>
            <w:tcW w:w="427"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375"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376" w:type="dxa"/>
            <w:gridSpan w:val="2"/>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376" w:type="dxa"/>
            <w:gridSpan w:val="2"/>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376" w:type="dxa"/>
            <w:gridSpan w:val="2"/>
            <w:tcBorders>
              <w:top w:val="single" w:sz="4" w:space="0" w:color="auto"/>
              <w:left w:val="single" w:sz="4" w:space="0" w:color="auto"/>
              <w:bottom w:val="single" w:sz="4" w:space="0" w:color="auto"/>
            </w:tcBorders>
            <w:shd w:val="clear" w:color="auto" w:fill="FFFFFF"/>
            <w:vAlign w:val="center"/>
          </w:tcPr>
          <w:p w:rsidR="0048333E" w:rsidRPr="00F60800" w:rsidRDefault="0048333E" w:rsidP="00E97129">
            <w:pPr>
              <w:pStyle w:val="22"/>
              <w:spacing w:line="240" w:lineRule="auto"/>
              <w:jc w:val="center"/>
            </w:pPr>
          </w:p>
        </w:tc>
        <w:tc>
          <w:tcPr>
            <w:tcW w:w="334"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7"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32" w:type="dxa"/>
            <w:tcBorders>
              <w:top w:val="single" w:sz="4" w:space="0" w:color="auto"/>
              <w:left w:val="single" w:sz="4" w:space="0" w:color="auto"/>
              <w:bottom w:val="single" w:sz="4" w:space="0" w:color="auto"/>
            </w:tcBorders>
            <w:shd w:val="clear" w:color="auto" w:fill="FFFFFF"/>
          </w:tcPr>
          <w:p w:rsidR="0048333E" w:rsidRDefault="0048333E" w:rsidP="00E97129">
            <w:pPr>
              <w:spacing w:after="0" w:line="240" w:lineRule="auto"/>
              <w:rPr>
                <w:sz w:val="10"/>
                <w:szCs w:val="10"/>
              </w:rPr>
            </w:pPr>
          </w:p>
        </w:tc>
        <w:tc>
          <w:tcPr>
            <w:tcW w:w="40" w:type="dxa"/>
            <w:tcBorders>
              <w:top w:val="single" w:sz="4" w:space="0" w:color="auto"/>
              <w:left w:val="single" w:sz="4" w:space="0" w:color="auto"/>
              <w:bottom w:val="single" w:sz="4" w:space="0" w:color="auto"/>
            </w:tcBorders>
            <w:shd w:val="clear" w:color="auto" w:fill="FFFFFF"/>
          </w:tcPr>
          <w:p w:rsidR="0048333E" w:rsidRDefault="0048333E" w:rsidP="00E97129">
            <w:pPr>
              <w:spacing w:after="0" w:line="240" w:lineRule="auto"/>
              <w:rPr>
                <w:sz w:val="10"/>
                <w:szCs w:val="10"/>
              </w:rPr>
            </w:pPr>
          </w:p>
        </w:tc>
      </w:tr>
      <w:tr w:rsidR="0048333E" w:rsidTr="0048333E">
        <w:trPr>
          <w:trHeight w:hRule="exact" w:val="259"/>
          <w:jc w:val="center"/>
        </w:trPr>
        <w:tc>
          <w:tcPr>
            <w:tcW w:w="727" w:type="dxa"/>
            <w:tcBorders>
              <w:top w:val="single" w:sz="4" w:space="0" w:color="auto"/>
              <w:left w:val="single" w:sz="4" w:space="0" w:color="auto"/>
              <w:bottom w:val="single" w:sz="4" w:space="0" w:color="auto"/>
            </w:tcBorders>
            <w:shd w:val="clear" w:color="auto" w:fill="FFFFFF"/>
          </w:tcPr>
          <w:p w:rsidR="0048333E" w:rsidRPr="00223A73" w:rsidRDefault="0048333E" w:rsidP="00E97129">
            <w:pPr>
              <w:pStyle w:val="22"/>
              <w:shd w:val="clear" w:color="auto" w:fill="auto"/>
              <w:spacing w:line="240" w:lineRule="auto"/>
              <w:rPr>
                <w:color w:val="000000"/>
                <w:sz w:val="15"/>
                <w:szCs w:val="15"/>
                <w:shd w:val="clear" w:color="auto" w:fill="FFFFFF"/>
                <w:lang w:val="uk-UA" w:eastAsia="uk-UA" w:bidi="uk-UA"/>
              </w:rPr>
            </w:pPr>
            <w:r>
              <w:rPr>
                <w:rStyle w:val="275pt0"/>
              </w:rPr>
              <w:t>ПРН45</w:t>
            </w:r>
          </w:p>
        </w:tc>
        <w:tc>
          <w:tcPr>
            <w:tcW w:w="431"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31"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02"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65"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32"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32"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r w:rsidRPr="00F60800">
              <w:t>+</w:t>
            </w:r>
          </w:p>
        </w:tc>
        <w:tc>
          <w:tcPr>
            <w:tcW w:w="432"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r w:rsidRPr="00F60800">
              <w:t>+</w:t>
            </w:r>
          </w:p>
        </w:tc>
        <w:tc>
          <w:tcPr>
            <w:tcW w:w="427"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42"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rPr>
                <w:lang w:val="uk-UA"/>
              </w:rPr>
            </w:pPr>
          </w:p>
        </w:tc>
        <w:tc>
          <w:tcPr>
            <w:tcW w:w="341"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2"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7"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2"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7"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7"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7"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2"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2" w:type="dxa"/>
            <w:tcBorders>
              <w:top w:val="single" w:sz="4" w:space="0" w:color="auto"/>
              <w:left w:val="single" w:sz="4" w:space="0" w:color="auto"/>
              <w:bottom w:val="single" w:sz="4" w:space="0" w:color="auto"/>
            </w:tcBorders>
            <w:shd w:val="clear" w:color="auto" w:fill="FFFFFF"/>
            <w:vAlign w:val="center"/>
          </w:tcPr>
          <w:p w:rsidR="0048333E" w:rsidRPr="00F60800" w:rsidRDefault="0048333E" w:rsidP="00E97129">
            <w:pPr>
              <w:pStyle w:val="22"/>
              <w:spacing w:line="240" w:lineRule="auto"/>
              <w:jc w:val="center"/>
            </w:pPr>
          </w:p>
        </w:tc>
        <w:tc>
          <w:tcPr>
            <w:tcW w:w="422" w:type="dxa"/>
            <w:tcBorders>
              <w:top w:val="single" w:sz="4" w:space="0" w:color="auto"/>
              <w:left w:val="single" w:sz="4" w:space="0" w:color="auto"/>
              <w:bottom w:val="single" w:sz="4" w:space="0" w:color="auto"/>
            </w:tcBorders>
            <w:shd w:val="clear" w:color="auto" w:fill="FFFFFF"/>
            <w:vAlign w:val="center"/>
          </w:tcPr>
          <w:p w:rsidR="0048333E" w:rsidRPr="00F60800" w:rsidRDefault="0048333E" w:rsidP="00E97129">
            <w:pPr>
              <w:pStyle w:val="22"/>
              <w:spacing w:line="240" w:lineRule="auto"/>
              <w:jc w:val="center"/>
            </w:pPr>
          </w:p>
        </w:tc>
        <w:tc>
          <w:tcPr>
            <w:tcW w:w="427"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2"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32"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2"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2" w:type="dxa"/>
            <w:tcBorders>
              <w:top w:val="single" w:sz="4" w:space="0" w:color="auto"/>
              <w:left w:val="single" w:sz="4" w:space="0" w:color="auto"/>
              <w:bottom w:val="single" w:sz="4" w:space="0" w:color="auto"/>
            </w:tcBorders>
            <w:shd w:val="clear" w:color="auto" w:fill="FFFFFF"/>
            <w:vAlign w:val="center"/>
          </w:tcPr>
          <w:p w:rsidR="0048333E" w:rsidRPr="00F60800" w:rsidRDefault="0048333E" w:rsidP="00E97129">
            <w:pPr>
              <w:pStyle w:val="22"/>
              <w:spacing w:line="240" w:lineRule="auto"/>
              <w:jc w:val="center"/>
            </w:pPr>
          </w:p>
        </w:tc>
        <w:tc>
          <w:tcPr>
            <w:tcW w:w="427"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375"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376" w:type="dxa"/>
            <w:gridSpan w:val="2"/>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376" w:type="dxa"/>
            <w:gridSpan w:val="2"/>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376" w:type="dxa"/>
            <w:gridSpan w:val="2"/>
            <w:tcBorders>
              <w:top w:val="single" w:sz="4" w:space="0" w:color="auto"/>
              <w:left w:val="single" w:sz="4" w:space="0" w:color="auto"/>
              <w:bottom w:val="single" w:sz="4" w:space="0" w:color="auto"/>
            </w:tcBorders>
            <w:shd w:val="clear" w:color="auto" w:fill="FFFFFF"/>
            <w:vAlign w:val="center"/>
          </w:tcPr>
          <w:p w:rsidR="0048333E" w:rsidRPr="00F60800" w:rsidRDefault="0048333E" w:rsidP="00E97129">
            <w:pPr>
              <w:pStyle w:val="22"/>
              <w:spacing w:line="240" w:lineRule="auto"/>
              <w:jc w:val="center"/>
            </w:pPr>
          </w:p>
        </w:tc>
        <w:tc>
          <w:tcPr>
            <w:tcW w:w="334"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7"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32" w:type="dxa"/>
            <w:tcBorders>
              <w:top w:val="single" w:sz="4" w:space="0" w:color="auto"/>
              <w:left w:val="single" w:sz="4" w:space="0" w:color="auto"/>
              <w:bottom w:val="single" w:sz="4" w:space="0" w:color="auto"/>
            </w:tcBorders>
            <w:shd w:val="clear" w:color="auto" w:fill="FFFFFF"/>
          </w:tcPr>
          <w:p w:rsidR="0048333E" w:rsidRDefault="0048333E" w:rsidP="00E97129">
            <w:pPr>
              <w:spacing w:after="0" w:line="240" w:lineRule="auto"/>
              <w:rPr>
                <w:sz w:val="10"/>
                <w:szCs w:val="10"/>
              </w:rPr>
            </w:pPr>
          </w:p>
        </w:tc>
        <w:tc>
          <w:tcPr>
            <w:tcW w:w="40" w:type="dxa"/>
            <w:tcBorders>
              <w:top w:val="single" w:sz="4" w:space="0" w:color="auto"/>
              <w:left w:val="single" w:sz="4" w:space="0" w:color="auto"/>
              <w:bottom w:val="single" w:sz="4" w:space="0" w:color="auto"/>
            </w:tcBorders>
            <w:shd w:val="clear" w:color="auto" w:fill="FFFFFF"/>
          </w:tcPr>
          <w:p w:rsidR="0048333E" w:rsidRDefault="0048333E" w:rsidP="00E97129">
            <w:pPr>
              <w:spacing w:after="0" w:line="240" w:lineRule="auto"/>
              <w:rPr>
                <w:sz w:val="10"/>
                <w:szCs w:val="10"/>
              </w:rPr>
            </w:pPr>
          </w:p>
        </w:tc>
      </w:tr>
      <w:tr w:rsidR="0048333E" w:rsidTr="0048333E">
        <w:trPr>
          <w:trHeight w:hRule="exact" w:val="259"/>
          <w:jc w:val="center"/>
        </w:trPr>
        <w:tc>
          <w:tcPr>
            <w:tcW w:w="727" w:type="dxa"/>
            <w:tcBorders>
              <w:top w:val="single" w:sz="4" w:space="0" w:color="auto"/>
              <w:left w:val="single" w:sz="4" w:space="0" w:color="auto"/>
              <w:bottom w:val="single" w:sz="4" w:space="0" w:color="auto"/>
            </w:tcBorders>
            <w:shd w:val="clear" w:color="auto" w:fill="FFFFFF"/>
          </w:tcPr>
          <w:p w:rsidR="0048333E" w:rsidRPr="00223A73" w:rsidRDefault="0048333E" w:rsidP="00E97129">
            <w:pPr>
              <w:pStyle w:val="22"/>
              <w:shd w:val="clear" w:color="auto" w:fill="auto"/>
              <w:spacing w:line="240" w:lineRule="auto"/>
              <w:rPr>
                <w:color w:val="000000"/>
                <w:sz w:val="15"/>
                <w:szCs w:val="15"/>
                <w:shd w:val="clear" w:color="auto" w:fill="FFFFFF"/>
                <w:lang w:val="uk-UA" w:eastAsia="uk-UA" w:bidi="uk-UA"/>
              </w:rPr>
            </w:pPr>
            <w:r>
              <w:rPr>
                <w:rStyle w:val="275pt0"/>
              </w:rPr>
              <w:t>ПРН46</w:t>
            </w:r>
          </w:p>
        </w:tc>
        <w:tc>
          <w:tcPr>
            <w:tcW w:w="431"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31"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02"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65"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32"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32"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r w:rsidRPr="00F60800">
              <w:t>+</w:t>
            </w:r>
          </w:p>
        </w:tc>
        <w:tc>
          <w:tcPr>
            <w:tcW w:w="432"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7"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r w:rsidRPr="00F60800">
              <w:t>+</w:t>
            </w:r>
          </w:p>
        </w:tc>
        <w:tc>
          <w:tcPr>
            <w:tcW w:w="442"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r w:rsidRPr="00F60800">
              <w:t>+</w:t>
            </w:r>
          </w:p>
        </w:tc>
        <w:tc>
          <w:tcPr>
            <w:tcW w:w="341"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2"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r w:rsidRPr="00F60800">
              <w:t>+</w:t>
            </w:r>
          </w:p>
        </w:tc>
        <w:tc>
          <w:tcPr>
            <w:tcW w:w="427"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2"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7"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7"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7"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2"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2" w:type="dxa"/>
            <w:tcBorders>
              <w:top w:val="single" w:sz="4" w:space="0" w:color="auto"/>
              <w:left w:val="single" w:sz="4" w:space="0" w:color="auto"/>
              <w:bottom w:val="single" w:sz="4" w:space="0" w:color="auto"/>
            </w:tcBorders>
            <w:shd w:val="clear" w:color="auto" w:fill="FFFFFF"/>
            <w:vAlign w:val="center"/>
          </w:tcPr>
          <w:p w:rsidR="0048333E" w:rsidRPr="00F60800" w:rsidRDefault="0048333E" w:rsidP="00E97129">
            <w:pPr>
              <w:pStyle w:val="22"/>
              <w:spacing w:line="240" w:lineRule="auto"/>
              <w:jc w:val="center"/>
            </w:pPr>
          </w:p>
        </w:tc>
        <w:tc>
          <w:tcPr>
            <w:tcW w:w="422" w:type="dxa"/>
            <w:tcBorders>
              <w:top w:val="single" w:sz="4" w:space="0" w:color="auto"/>
              <w:left w:val="single" w:sz="4" w:space="0" w:color="auto"/>
              <w:bottom w:val="single" w:sz="4" w:space="0" w:color="auto"/>
            </w:tcBorders>
            <w:shd w:val="clear" w:color="auto" w:fill="FFFFFF"/>
            <w:vAlign w:val="center"/>
          </w:tcPr>
          <w:p w:rsidR="0048333E" w:rsidRPr="00F60800" w:rsidRDefault="0048333E" w:rsidP="00E97129">
            <w:pPr>
              <w:pStyle w:val="22"/>
              <w:spacing w:line="240" w:lineRule="auto"/>
              <w:jc w:val="center"/>
            </w:pPr>
          </w:p>
        </w:tc>
        <w:tc>
          <w:tcPr>
            <w:tcW w:w="427"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2"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32"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2"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2" w:type="dxa"/>
            <w:tcBorders>
              <w:top w:val="single" w:sz="4" w:space="0" w:color="auto"/>
              <w:left w:val="single" w:sz="4" w:space="0" w:color="auto"/>
              <w:bottom w:val="single" w:sz="4" w:space="0" w:color="auto"/>
            </w:tcBorders>
            <w:shd w:val="clear" w:color="auto" w:fill="FFFFFF"/>
            <w:vAlign w:val="center"/>
          </w:tcPr>
          <w:p w:rsidR="0048333E" w:rsidRPr="00F60800" w:rsidRDefault="0048333E" w:rsidP="00E97129">
            <w:pPr>
              <w:pStyle w:val="22"/>
              <w:spacing w:line="240" w:lineRule="auto"/>
              <w:jc w:val="center"/>
            </w:pPr>
          </w:p>
        </w:tc>
        <w:tc>
          <w:tcPr>
            <w:tcW w:w="427"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375"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376" w:type="dxa"/>
            <w:gridSpan w:val="2"/>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376" w:type="dxa"/>
            <w:gridSpan w:val="2"/>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376" w:type="dxa"/>
            <w:gridSpan w:val="2"/>
            <w:tcBorders>
              <w:top w:val="single" w:sz="4" w:space="0" w:color="auto"/>
              <w:left w:val="single" w:sz="4" w:space="0" w:color="auto"/>
              <w:bottom w:val="single" w:sz="4" w:space="0" w:color="auto"/>
            </w:tcBorders>
            <w:shd w:val="clear" w:color="auto" w:fill="FFFFFF"/>
            <w:vAlign w:val="center"/>
          </w:tcPr>
          <w:p w:rsidR="0048333E" w:rsidRPr="00F60800" w:rsidRDefault="0048333E" w:rsidP="00E97129">
            <w:pPr>
              <w:pStyle w:val="22"/>
              <w:spacing w:line="240" w:lineRule="auto"/>
              <w:jc w:val="center"/>
            </w:pPr>
          </w:p>
        </w:tc>
        <w:tc>
          <w:tcPr>
            <w:tcW w:w="334"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7"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32" w:type="dxa"/>
            <w:tcBorders>
              <w:top w:val="single" w:sz="4" w:space="0" w:color="auto"/>
              <w:left w:val="single" w:sz="4" w:space="0" w:color="auto"/>
              <w:bottom w:val="single" w:sz="4" w:space="0" w:color="auto"/>
            </w:tcBorders>
            <w:shd w:val="clear" w:color="auto" w:fill="FFFFFF"/>
          </w:tcPr>
          <w:p w:rsidR="0048333E" w:rsidRDefault="0048333E" w:rsidP="00E97129">
            <w:pPr>
              <w:spacing w:after="0" w:line="240" w:lineRule="auto"/>
              <w:rPr>
                <w:sz w:val="10"/>
                <w:szCs w:val="10"/>
              </w:rPr>
            </w:pPr>
          </w:p>
        </w:tc>
        <w:tc>
          <w:tcPr>
            <w:tcW w:w="40" w:type="dxa"/>
            <w:tcBorders>
              <w:top w:val="single" w:sz="4" w:space="0" w:color="auto"/>
              <w:left w:val="single" w:sz="4" w:space="0" w:color="auto"/>
              <w:bottom w:val="single" w:sz="4" w:space="0" w:color="auto"/>
            </w:tcBorders>
            <w:shd w:val="clear" w:color="auto" w:fill="FFFFFF"/>
          </w:tcPr>
          <w:p w:rsidR="0048333E" w:rsidRDefault="0048333E" w:rsidP="00E97129">
            <w:pPr>
              <w:spacing w:after="0" w:line="240" w:lineRule="auto"/>
              <w:rPr>
                <w:sz w:val="10"/>
                <w:szCs w:val="10"/>
              </w:rPr>
            </w:pPr>
          </w:p>
        </w:tc>
      </w:tr>
      <w:tr w:rsidR="0048333E" w:rsidTr="0048333E">
        <w:trPr>
          <w:trHeight w:hRule="exact" w:val="259"/>
          <w:jc w:val="center"/>
        </w:trPr>
        <w:tc>
          <w:tcPr>
            <w:tcW w:w="727" w:type="dxa"/>
            <w:tcBorders>
              <w:top w:val="single" w:sz="4" w:space="0" w:color="auto"/>
              <w:left w:val="single" w:sz="4" w:space="0" w:color="auto"/>
              <w:bottom w:val="single" w:sz="4" w:space="0" w:color="auto"/>
            </w:tcBorders>
            <w:shd w:val="clear" w:color="auto" w:fill="FFFFFF"/>
          </w:tcPr>
          <w:p w:rsidR="0048333E" w:rsidRPr="00223A73" w:rsidRDefault="0048333E" w:rsidP="00E97129">
            <w:pPr>
              <w:pStyle w:val="22"/>
              <w:shd w:val="clear" w:color="auto" w:fill="auto"/>
              <w:spacing w:line="240" w:lineRule="auto"/>
              <w:rPr>
                <w:color w:val="000000"/>
                <w:sz w:val="15"/>
                <w:szCs w:val="15"/>
                <w:shd w:val="clear" w:color="auto" w:fill="FFFFFF"/>
                <w:lang w:val="uk-UA" w:eastAsia="uk-UA" w:bidi="uk-UA"/>
              </w:rPr>
            </w:pPr>
            <w:r>
              <w:rPr>
                <w:rStyle w:val="275pt0"/>
              </w:rPr>
              <w:t>ІІРН47</w:t>
            </w:r>
          </w:p>
        </w:tc>
        <w:tc>
          <w:tcPr>
            <w:tcW w:w="431"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31"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02" w:type="dxa"/>
            <w:tcBorders>
              <w:top w:val="single" w:sz="4" w:space="0" w:color="auto"/>
              <w:left w:val="single" w:sz="4" w:space="0" w:color="auto"/>
              <w:bottom w:val="single" w:sz="4" w:space="0" w:color="auto"/>
            </w:tcBorders>
            <w:shd w:val="clear" w:color="auto" w:fill="FFFFFF"/>
          </w:tcPr>
          <w:p w:rsidR="0048333E" w:rsidRPr="00AD5127" w:rsidRDefault="00AD5127" w:rsidP="00E97129">
            <w:pPr>
              <w:spacing w:after="0" w:line="240" w:lineRule="auto"/>
              <w:jc w:val="center"/>
              <w:rPr>
                <w:lang w:val="uk-UA"/>
              </w:rPr>
            </w:pPr>
            <w:r>
              <w:rPr>
                <w:lang w:val="uk-UA"/>
              </w:rPr>
              <w:t>+</w:t>
            </w:r>
          </w:p>
        </w:tc>
        <w:tc>
          <w:tcPr>
            <w:tcW w:w="465"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32"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32"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32"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7"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42"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341"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2"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7"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2"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7"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7"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7"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2" w:type="dxa"/>
            <w:tcBorders>
              <w:top w:val="single" w:sz="4" w:space="0" w:color="auto"/>
              <w:left w:val="single" w:sz="4" w:space="0" w:color="auto"/>
              <w:bottom w:val="single" w:sz="4" w:space="0" w:color="auto"/>
            </w:tcBorders>
            <w:shd w:val="clear" w:color="auto" w:fill="FFFFFF"/>
          </w:tcPr>
          <w:p w:rsidR="0048333E" w:rsidRPr="00AD5127" w:rsidRDefault="0048333E" w:rsidP="00E97129">
            <w:pPr>
              <w:spacing w:after="0" w:line="240" w:lineRule="auto"/>
              <w:jc w:val="center"/>
              <w:rPr>
                <w:lang w:val="uk-UA"/>
              </w:rPr>
            </w:pPr>
          </w:p>
        </w:tc>
        <w:tc>
          <w:tcPr>
            <w:tcW w:w="422" w:type="dxa"/>
            <w:tcBorders>
              <w:top w:val="single" w:sz="4" w:space="0" w:color="auto"/>
              <w:left w:val="single" w:sz="4" w:space="0" w:color="auto"/>
              <w:bottom w:val="single" w:sz="4" w:space="0" w:color="auto"/>
            </w:tcBorders>
            <w:shd w:val="clear" w:color="auto" w:fill="FFFFFF"/>
            <w:vAlign w:val="center"/>
          </w:tcPr>
          <w:p w:rsidR="0048333E" w:rsidRPr="00F60800" w:rsidRDefault="0048333E" w:rsidP="00E97129">
            <w:pPr>
              <w:pStyle w:val="22"/>
              <w:shd w:val="clear" w:color="auto" w:fill="auto"/>
              <w:spacing w:line="240" w:lineRule="auto"/>
              <w:jc w:val="center"/>
            </w:pPr>
          </w:p>
        </w:tc>
        <w:tc>
          <w:tcPr>
            <w:tcW w:w="422" w:type="dxa"/>
            <w:tcBorders>
              <w:top w:val="single" w:sz="4" w:space="0" w:color="auto"/>
              <w:left w:val="single" w:sz="4" w:space="0" w:color="auto"/>
              <w:bottom w:val="single" w:sz="4" w:space="0" w:color="auto"/>
            </w:tcBorders>
            <w:shd w:val="clear" w:color="auto" w:fill="FFFFFF"/>
            <w:vAlign w:val="center"/>
          </w:tcPr>
          <w:p w:rsidR="0048333E" w:rsidRPr="00F60800" w:rsidRDefault="0048333E" w:rsidP="00E97129">
            <w:pPr>
              <w:pStyle w:val="22"/>
              <w:spacing w:line="240" w:lineRule="auto"/>
              <w:jc w:val="center"/>
            </w:pPr>
          </w:p>
        </w:tc>
        <w:tc>
          <w:tcPr>
            <w:tcW w:w="427"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2"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32"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2"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2" w:type="dxa"/>
            <w:tcBorders>
              <w:top w:val="single" w:sz="4" w:space="0" w:color="auto"/>
              <w:left w:val="single" w:sz="4" w:space="0" w:color="auto"/>
              <w:bottom w:val="single" w:sz="4" w:space="0" w:color="auto"/>
            </w:tcBorders>
            <w:shd w:val="clear" w:color="auto" w:fill="FFFFFF"/>
            <w:vAlign w:val="center"/>
          </w:tcPr>
          <w:p w:rsidR="0048333E" w:rsidRPr="00F60800" w:rsidRDefault="0048333E" w:rsidP="00E97129">
            <w:pPr>
              <w:pStyle w:val="22"/>
              <w:spacing w:line="240" w:lineRule="auto"/>
              <w:jc w:val="center"/>
            </w:pPr>
          </w:p>
        </w:tc>
        <w:tc>
          <w:tcPr>
            <w:tcW w:w="427"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375"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376" w:type="dxa"/>
            <w:gridSpan w:val="2"/>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376" w:type="dxa"/>
            <w:gridSpan w:val="2"/>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376" w:type="dxa"/>
            <w:gridSpan w:val="2"/>
            <w:tcBorders>
              <w:top w:val="single" w:sz="4" w:space="0" w:color="auto"/>
              <w:left w:val="single" w:sz="4" w:space="0" w:color="auto"/>
              <w:bottom w:val="single" w:sz="4" w:space="0" w:color="auto"/>
            </w:tcBorders>
            <w:shd w:val="clear" w:color="auto" w:fill="FFFFFF"/>
            <w:vAlign w:val="center"/>
          </w:tcPr>
          <w:p w:rsidR="0048333E" w:rsidRPr="00F60800" w:rsidRDefault="0048333E" w:rsidP="00E97129">
            <w:pPr>
              <w:pStyle w:val="22"/>
              <w:spacing w:line="240" w:lineRule="auto"/>
              <w:jc w:val="center"/>
            </w:pPr>
          </w:p>
        </w:tc>
        <w:tc>
          <w:tcPr>
            <w:tcW w:w="334"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7"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32" w:type="dxa"/>
            <w:tcBorders>
              <w:top w:val="single" w:sz="4" w:space="0" w:color="auto"/>
              <w:left w:val="single" w:sz="4" w:space="0" w:color="auto"/>
              <w:bottom w:val="single" w:sz="4" w:space="0" w:color="auto"/>
            </w:tcBorders>
            <w:shd w:val="clear" w:color="auto" w:fill="FFFFFF"/>
          </w:tcPr>
          <w:p w:rsidR="0048333E" w:rsidRDefault="0048333E" w:rsidP="00E97129">
            <w:pPr>
              <w:spacing w:after="0" w:line="240" w:lineRule="auto"/>
              <w:rPr>
                <w:sz w:val="10"/>
                <w:szCs w:val="10"/>
              </w:rPr>
            </w:pPr>
          </w:p>
        </w:tc>
        <w:tc>
          <w:tcPr>
            <w:tcW w:w="40" w:type="dxa"/>
            <w:tcBorders>
              <w:top w:val="single" w:sz="4" w:space="0" w:color="auto"/>
              <w:left w:val="single" w:sz="4" w:space="0" w:color="auto"/>
              <w:bottom w:val="single" w:sz="4" w:space="0" w:color="auto"/>
            </w:tcBorders>
            <w:shd w:val="clear" w:color="auto" w:fill="FFFFFF"/>
          </w:tcPr>
          <w:p w:rsidR="0048333E" w:rsidRPr="00223A73" w:rsidRDefault="0048333E" w:rsidP="00E97129">
            <w:pPr>
              <w:spacing w:after="0" w:line="240" w:lineRule="auto"/>
              <w:rPr>
                <w:sz w:val="10"/>
                <w:szCs w:val="10"/>
              </w:rPr>
            </w:pPr>
          </w:p>
        </w:tc>
      </w:tr>
      <w:tr w:rsidR="0048333E" w:rsidTr="0048333E">
        <w:trPr>
          <w:trHeight w:hRule="exact" w:val="259"/>
          <w:jc w:val="center"/>
        </w:trPr>
        <w:tc>
          <w:tcPr>
            <w:tcW w:w="727" w:type="dxa"/>
            <w:tcBorders>
              <w:top w:val="single" w:sz="4" w:space="0" w:color="auto"/>
              <w:left w:val="single" w:sz="4" w:space="0" w:color="auto"/>
              <w:bottom w:val="single" w:sz="4" w:space="0" w:color="auto"/>
            </w:tcBorders>
            <w:shd w:val="clear" w:color="auto" w:fill="FFFFFF"/>
          </w:tcPr>
          <w:p w:rsidR="0048333E" w:rsidRPr="00223A73" w:rsidRDefault="0048333E" w:rsidP="00E97129">
            <w:pPr>
              <w:pStyle w:val="22"/>
              <w:shd w:val="clear" w:color="auto" w:fill="auto"/>
              <w:spacing w:line="240" w:lineRule="auto"/>
              <w:rPr>
                <w:color w:val="000000"/>
                <w:sz w:val="15"/>
                <w:szCs w:val="15"/>
                <w:shd w:val="clear" w:color="auto" w:fill="FFFFFF"/>
                <w:lang w:val="uk-UA" w:eastAsia="uk-UA" w:bidi="uk-UA"/>
              </w:rPr>
            </w:pPr>
            <w:r>
              <w:rPr>
                <w:rStyle w:val="275pt0"/>
              </w:rPr>
              <w:t>ПРН48</w:t>
            </w:r>
          </w:p>
        </w:tc>
        <w:tc>
          <w:tcPr>
            <w:tcW w:w="431"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31"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02"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65"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rPr>
                <w:lang w:val="uk-UA"/>
              </w:rPr>
            </w:pPr>
          </w:p>
        </w:tc>
        <w:tc>
          <w:tcPr>
            <w:tcW w:w="432"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32"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32"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7"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42"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341"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2"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7"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2"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7"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7" w:type="dxa"/>
            <w:tcBorders>
              <w:top w:val="single" w:sz="4" w:space="0" w:color="auto"/>
              <w:left w:val="single" w:sz="4" w:space="0" w:color="auto"/>
              <w:bottom w:val="single" w:sz="4" w:space="0" w:color="auto"/>
            </w:tcBorders>
            <w:shd w:val="clear" w:color="auto" w:fill="FFFFFF"/>
          </w:tcPr>
          <w:p w:rsidR="0048333E" w:rsidRPr="00AD5127" w:rsidRDefault="00AD5127" w:rsidP="00E97129">
            <w:pPr>
              <w:spacing w:after="0" w:line="240" w:lineRule="auto"/>
              <w:jc w:val="center"/>
              <w:rPr>
                <w:lang w:val="uk-UA"/>
              </w:rPr>
            </w:pPr>
            <w:r>
              <w:rPr>
                <w:lang w:val="uk-UA"/>
              </w:rPr>
              <w:t>+</w:t>
            </w:r>
          </w:p>
        </w:tc>
        <w:tc>
          <w:tcPr>
            <w:tcW w:w="427" w:type="dxa"/>
            <w:tcBorders>
              <w:top w:val="single" w:sz="4" w:space="0" w:color="auto"/>
              <w:left w:val="single" w:sz="4" w:space="0" w:color="auto"/>
              <w:bottom w:val="single" w:sz="4" w:space="0" w:color="auto"/>
            </w:tcBorders>
            <w:shd w:val="clear" w:color="auto" w:fill="FFFFFF"/>
          </w:tcPr>
          <w:p w:rsidR="0048333E" w:rsidRPr="00AD5127" w:rsidRDefault="00AD5127" w:rsidP="00E97129">
            <w:pPr>
              <w:spacing w:after="0" w:line="240" w:lineRule="auto"/>
              <w:jc w:val="center"/>
              <w:rPr>
                <w:lang w:val="uk-UA"/>
              </w:rPr>
            </w:pPr>
            <w:r>
              <w:rPr>
                <w:lang w:val="uk-UA"/>
              </w:rPr>
              <w:t>+</w:t>
            </w:r>
          </w:p>
        </w:tc>
        <w:tc>
          <w:tcPr>
            <w:tcW w:w="422" w:type="dxa"/>
            <w:tcBorders>
              <w:top w:val="single" w:sz="4" w:space="0" w:color="auto"/>
              <w:left w:val="single" w:sz="4" w:space="0" w:color="auto"/>
              <w:bottom w:val="single" w:sz="4" w:space="0" w:color="auto"/>
            </w:tcBorders>
            <w:shd w:val="clear" w:color="auto" w:fill="FFFFFF"/>
          </w:tcPr>
          <w:p w:rsidR="0048333E" w:rsidRPr="00AD5127" w:rsidRDefault="00AD5127" w:rsidP="00E97129">
            <w:pPr>
              <w:spacing w:after="0" w:line="240" w:lineRule="auto"/>
              <w:jc w:val="center"/>
              <w:rPr>
                <w:lang w:val="uk-UA"/>
              </w:rPr>
            </w:pPr>
            <w:r>
              <w:rPr>
                <w:lang w:val="uk-UA"/>
              </w:rPr>
              <w:t>+</w:t>
            </w:r>
          </w:p>
        </w:tc>
        <w:tc>
          <w:tcPr>
            <w:tcW w:w="422" w:type="dxa"/>
            <w:tcBorders>
              <w:top w:val="single" w:sz="4" w:space="0" w:color="auto"/>
              <w:left w:val="single" w:sz="4" w:space="0" w:color="auto"/>
              <w:bottom w:val="single" w:sz="4" w:space="0" w:color="auto"/>
            </w:tcBorders>
            <w:shd w:val="clear" w:color="auto" w:fill="FFFFFF"/>
            <w:vAlign w:val="center"/>
          </w:tcPr>
          <w:p w:rsidR="0048333E" w:rsidRPr="00AD5127" w:rsidRDefault="00AD5127" w:rsidP="00E97129">
            <w:pPr>
              <w:pStyle w:val="22"/>
              <w:shd w:val="clear" w:color="auto" w:fill="auto"/>
              <w:spacing w:line="240" w:lineRule="auto"/>
              <w:jc w:val="center"/>
              <w:rPr>
                <w:lang w:val="uk-UA"/>
              </w:rPr>
            </w:pPr>
            <w:r>
              <w:rPr>
                <w:lang w:val="uk-UA"/>
              </w:rPr>
              <w:t>+</w:t>
            </w:r>
          </w:p>
        </w:tc>
        <w:tc>
          <w:tcPr>
            <w:tcW w:w="422" w:type="dxa"/>
            <w:tcBorders>
              <w:top w:val="single" w:sz="4" w:space="0" w:color="auto"/>
              <w:left w:val="single" w:sz="4" w:space="0" w:color="auto"/>
              <w:bottom w:val="single" w:sz="4" w:space="0" w:color="auto"/>
            </w:tcBorders>
            <w:shd w:val="clear" w:color="auto" w:fill="FFFFFF"/>
            <w:vAlign w:val="center"/>
          </w:tcPr>
          <w:p w:rsidR="0048333E" w:rsidRPr="00AD5127" w:rsidRDefault="00AD5127" w:rsidP="00E97129">
            <w:pPr>
              <w:pStyle w:val="22"/>
              <w:shd w:val="clear" w:color="auto" w:fill="auto"/>
              <w:spacing w:line="240" w:lineRule="auto"/>
              <w:jc w:val="center"/>
              <w:rPr>
                <w:lang w:val="uk-UA"/>
              </w:rPr>
            </w:pPr>
            <w:r>
              <w:rPr>
                <w:lang w:val="uk-UA"/>
              </w:rPr>
              <w:t>+</w:t>
            </w:r>
          </w:p>
        </w:tc>
        <w:tc>
          <w:tcPr>
            <w:tcW w:w="427" w:type="dxa"/>
            <w:tcBorders>
              <w:top w:val="single" w:sz="4" w:space="0" w:color="auto"/>
              <w:left w:val="single" w:sz="4" w:space="0" w:color="auto"/>
              <w:bottom w:val="single" w:sz="4" w:space="0" w:color="auto"/>
            </w:tcBorders>
            <w:shd w:val="clear" w:color="auto" w:fill="FFFFFF"/>
          </w:tcPr>
          <w:p w:rsidR="0048333E" w:rsidRPr="00AD5127" w:rsidRDefault="00AD5127" w:rsidP="00E97129">
            <w:pPr>
              <w:spacing w:after="0" w:line="240" w:lineRule="auto"/>
              <w:jc w:val="center"/>
              <w:rPr>
                <w:lang w:val="uk-UA"/>
              </w:rPr>
            </w:pPr>
            <w:r>
              <w:rPr>
                <w:lang w:val="uk-UA"/>
              </w:rPr>
              <w:t>+</w:t>
            </w:r>
          </w:p>
        </w:tc>
        <w:tc>
          <w:tcPr>
            <w:tcW w:w="422"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32"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2"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2" w:type="dxa"/>
            <w:tcBorders>
              <w:top w:val="single" w:sz="4" w:space="0" w:color="auto"/>
              <w:left w:val="single" w:sz="4" w:space="0" w:color="auto"/>
              <w:bottom w:val="single" w:sz="4" w:space="0" w:color="auto"/>
            </w:tcBorders>
            <w:shd w:val="clear" w:color="auto" w:fill="FFFFFF"/>
            <w:vAlign w:val="center"/>
          </w:tcPr>
          <w:p w:rsidR="0048333E" w:rsidRPr="00F60800" w:rsidRDefault="0048333E" w:rsidP="00E97129">
            <w:pPr>
              <w:pStyle w:val="22"/>
              <w:spacing w:line="240" w:lineRule="auto"/>
              <w:jc w:val="center"/>
            </w:pPr>
          </w:p>
        </w:tc>
        <w:tc>
          <w:tcPr>
            <w:tcW w:w="427"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375"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376" w:type="dxa"/>
            <w:gridSpan w:val="2"/>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376" w:type="dxa"/>
            <w:gridSpan w:val="2"/>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376" w:type="dxa"/>
            <w:gridSpan w:val="2"/>
            <w:tcBorders>
              <w:top w:val="single" w:sz="4" w:space="0" w:color="auto"/>
              <w:left w:val="single" w:sz="4" w:space="0" w:color="auto"/>
              <w:bottom w:val="single" w:sz="4" w:space="0" w:color="auto"/>
            </w:tcBorders>
            <w:shd w:val="clear" w:color="auto" w:fill="FFFFFF"/>
            <w:vAlign w:val="center"/>
          </w:tcPr>
          <w:p w:rsidR="0048333E" w:rsidRPr="00F60800" w:rsidRDefault="0048333E" w:rsidP="00E97129">
            <w:pPr>
              <w:pStyle w:val="22"/>
              <w:spacing w:line="240" w:lineRule="auto"/>
              <w:jc w:val="center"/>
            </w:pPr>
          </w:p>
        </w:tc>
        <w:tc>
          <w:tcPr>
            <w:tcW w:w="334"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7"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32" w:type="dxa"/>
            <w:tcBorders>
              <w:top w:val="single" w:sz="4" w:space="0" w:color="auto"/>
              <w:left w:val="single" w:sz="4" w:space="0" w:color="auto"/>
              <w:bottom w:val="single" w:sz="4" w:space="0" w:color="auto"/>
            </w:tcBorders>
            <w:shd w:val="clear" w:color="auto" w:fill="FFFFFF"/>
          </w:tcPr>
          <w:p w:rsidR="0048333E" w:rsidRDefault="0048333E" w:rsidP="00E97129">
            <w:pPr>
              <w:spacing w:after="0" w:line="240" w:lineRule="auto"/>
              <w:rPr>
                <w:sz w:val="10"/>
                <w:szCs w:val="10"/>
              </w:rPr>
            </w:pPr>
          </w:p>
        </w:tc>
        <w:tc>
          <w:tcPr>
            <w:tcW w:w="40" w:type="dxa"/>
            <w:tcBorders>
              <w:top w:val="single" w:sz="4" w:space="0" w:color="auto"/>
              <w:left w:val="single" w:sz="4" w:space="0" w:color="auto"/>
              <w:bottom w:val="single" w:sz="4" w:space="0" w:color="auto"/>
            </w:tcBorders>
            <w:shd w:val="clear" w:color="auto" w:fill="FFFFFF"/>
          </w:tcPr>
          <w:p w:rsidR="0048333E" w:rsidRPr="00223A73" w:rsidRDefault="0048333E" w:rsidP="00E97129">
            <w:pPr>
              <w:spacing w:after="0" w:line="240" w:lineRule="auto"/>
              <w:rPr>
                <w:sz w:val="10"/>
                <w:szCs w:val="10"/>
              </w:rPr>
            </w:pPr>
          </w:p>
        </w:tc>
      </w:tr>
      <w:tr w:rsidR="0048333E" w:rsidTr="0048333E">
        <w:trPr>
          <w:trHeight w:hRule="exact" w:val="259"/>
          <w:jc w:val="center"/>
        </w:trPr>
        <w:tc>
          <w:tcPr>
            <w:tcW w:w="727" w:type="dxa"/>
            <w:tcBorders>
              <w:top w:val="single" w:sz="4" w:space="0" w:color="auto"/>
              <w:left w:val="single" w:sz="4" w:space="0" w:color="auto"/>
              <w:bottom w:val="single" w:sz="4" w:space="0" w:color="auto"/>
            </w:tcBorders>
            <w:shd w:val="clear" w:color="auto" w:fill="FFFFFF"/>
          </w:tcPr>
          <w:p w:rsidR="0048333E" w:rsidRPr="00223A73" w:rsidRDefault="0048333E" w:rsidP="00E97129">
            <w:pPr>
              <w:pStyle w:val="22"/>
              <w:shd w:val="clear" w:color="auto" w:fill="auto"/>
              <w:spacing w:line="240" w:lineRule="auto"/>
              <w:rPr>
                <w:color w:val="000000"/>
                <w:sz w:val="15"/>
                <w:szCs w:val="15"/>
                <w:shd w:val="clear" w:color="auto" w:fill="FFFFFF"/>
                <w:lang w:val="uk-UA" w:eastAsia="uk-UA" w:bidi="uk-UA"/>
              </w:rPr>
            </w:pPr>
            <w:r>
              <w:rPr>
                <w:rStyle w:val="275pt0"/>
              </w:rPr>
              <w:t>ПРН49</w:t>
            </w:r>
          </w:p>
        </w:tc>
        <w:tc>
          <w:tcPr>
            <w:tcW w:w="431"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31"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02"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65"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32"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32"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32"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7"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42"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341"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2"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7"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2"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7"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7"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7"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2"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2" w:type="dxa"/>
            <w:tcBorders>
              <w:top w:val="single" w:sz="4" w:space="0" w:color="auto"/>
              <w:left w:val="single" w:sz="4" w:space="0" w:color="auto"/>
              <w:bottom w:val="single" w:sz="4" w:space="0" w:color="auto"/>
            </w:tcBorders>
            <w:shd w:val="clear" w:color="auto" w:fill="FFFFFF"/>
            <w:vAlign w:val="center"/>
          </w:tcPr>
          <w:p w:rsidR="0048333E" w:rsidRPr="00F60800" w:rsidRDefault="0048333E" w:rsidP="00E97129">
            <w:pPr>
              <w:pStyle w:val="22"/>
              <w:spacing w:line="240" w:lineRule="auto"/>
              <w:jc w:val="center"/>
            </w:pPr>
          </w:p>
        </w:tc>
        <w:tc>
          <w:tcPr>
            <w:tcW w:w="422" w:type="dxa"/>
            <w:tcBorders>
              <w:top w:val="single" w:sz="4" w:space="0" w:color="auto"/>
              <w:left w:val="single" w:sz="4" w:space="0" w:color="auto"/>
              <w:bottom w:val="single" w:sz="4" w:space="0" w:color="auto"/>
            </w:tcBorders>
            <w:shd w:val="clear" w:color="auto" w:fill="FFFFFF"/>
            <w:vAlign w:val="center"/>
          </w:tcPr>
          <w:p w:rsidR="0048333E" w:rsidRPr="00F60800" w:rsidRDefault="0048333E" w:rsidP="00E97129">
            <w:pPr>
              <w:pStyle w:val="22"/>
              <w:shd w:val="clear" w:color="auto" w:fill="auto"/>
              <w:spacing w:line="240" w:lineRule="auto"/>
              <w:jc w:val="center"/>
            </w:pPr>
          </w:p>
        </w:tc>
        <w:tc>
          <w:tcPr>
            <w:tcW w:w="427"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2"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32"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2"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2" w:type="dxa"/>
            <w:tcBorders>
              <w:top w:val="single" w:sz="4" w:space="0" w:color="auto"/>
              <w:left w:val="single" w:sz="4" w:space="0" w:color="auto"/>
              <w:bottom w:val="single" w:sz="4" w:space="0" w:color="auto"/>
            </w:tcBorders>
            <w:shd w:val="clear" w:color="auto" w:fill="FFFFFF"/>
            <w:vAlign w:val="center"/>
          </w:tcPr>
          <w:p w:rsidR="0048333E" w:rsidRPr="00F60800" w:rsidRDefault="0048333E" w:rsidP="00E97129">
            <w:pPr>
              <w:pStyle w:val="22"/>
              <w:spacing w:line="240" w:lineRule="auto"/>
              <w:jc w:val="center"/>
            </w:pPr>
          </w:p>
        </w:tc>
        <w:tc>
          <w:tcPr>
            <w:tcW w:w="427"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375"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376" w:type="dxa"/>
            <w:gridSpan w:val="2"/>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376" w:type="dxa"/>
            <w:gridSpan w:val="2"/>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376" w:type="dxa"/>
            <w:gridSpan w:val="2"/>
            <w:tcBorders>
              <w:top w:val="single" w:sz="4" w:space="0" w:color="auto"/>
              <w:left w:val="single" w:sz="4" w:space="0" w:color="auto"/>
              <w:bottom w:val="single" w:sz="4" w:space="0" w:color="auto"/>
            </w:tcBorders>
            <w:shd w:val="clear" w:color="auto" w:fill="FFFFFF"/>
            <w:vAlign w:val="center"/>
          </w:tcPr>
          <w:p w:rsidR="0048333E" w:rsidRPr="0083094C" w:rsidRDefault="0083094C" w:rsidP="00E97129">
            <w:pPr>
              <w:pStyle w:val="22"/>
              <w:spacing w:line="240" w:lineRule="auto"/>
              <w:jc w:val="center"/>
              <w:rPr>
                <w:lang w:val="uk-UA"/>
              </w:rPr>
            </w:pPr>
            <w:r>
              <w:rPr>
                <w:lang w:val="uk-UA"/>
              </w:rPr>
              <w:t>+</w:t>
            </w:r>
          </w:p>
        </w:tc>
        <w:tc>
          <w:tcPr>
            <w:tcW w:w="334"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7"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32" w:type="dxa"/>
            <w:tcBorders>
              <w:top w:val="single" w:sz="4" w:space="0" w:color="auto"/>
              <w:left w:val="single" w:sz="4" w:space="0" w:color="auto"/>
              <w:bottom w:val="single" w:sz="4" w:space="0" w:color="auto"/>
            </w:tcBorders>
            <w:shd w:val="clear" w:color="auto" w:fill="FFFFFF"/>
          </w:tcPr>
          <w:p w:rsidR="0048333E" w:rsidRDefault="0048333E" w:rsidP="00E97129">
            <w:pPr>
              <w:spacing w:after="0" w:line="240" w:lineRule="auto"/>
              <w:rPr>
                <w:sz w:val="10"/>
                <w:szCs w:val="10"/>
              </w:rPr>
            </w:pPr>
          </w:p>
        </w:tc>
        <w:tc>
          <w:tcPr>
            <w:tcW w:w="40" w:type="dxa"/>
            <w:tcBorders>
              <w:top w:val="single" w:sz="4" w:space="0" w:color="auto"/>
              <w:left w:val="single" w:sz="4" w:space="0" w:color="auto"/>
              <w:bottom w:val="single" w:sz="4" w:space="0" w:color="auto"/>
            </w:tcBorders>
            <w:shd w:val="clear" w:color="auto" w:fill="FFFFFF"/>
          </w:tcPr>
          <w:p w:rsidR="0048333E" w:rsidRDefault="0048333E" w:rsidP="00E97129">
            <w:pPr>
              <w:spacing w:after="0" w:line="240" w:lineRule="auto"/>
              <w:rPr>
                <w:sz w:val="10"/>
                <w:szCs w:val="10"/>
              </w:rPr>
            </w:pPr>
          </w:p>
        </w:tc>
      </w:tr>
      <w:tr w:rsidR="0048333E" w:rsidTr="0048333E">
        <w:trPr>
          <w:trHeight w:hRule="exact" w:val="259"/>
          <w:jc w:val="center"/>
        </w:trPr>
        <w:tc>
          <w:tcPr>
            <w:tcW w:w="727" w:type="dxa"/>
            <w:tcBorders>
              <w:top w:val="single" w:sz="4" w:space="0" w:color="auto"/>
              <w:left w:val="single" w:sz="4" w:space="0" w:color="auto"/>
              <w:bottom w:val="single" w:sz="4" w:space="0" w:color="auto"/>
            </w:tcBorders>
            <w:shd w:val="clear" w:color="auto" w:fill="FFFFFF"/>
          </w:tcPr>
          <w:p w:rsidR="0048333E" w:rsidRPr="00223A73" w:rsidRDefault="0048333E" w:rsidP="00E97129">
            <w:pPr>
              <w:pStyle w:val="22"/>
              <w:shd w:val="clear" w:color="auto" w:fill="auto"/>
              <w:spacing w:line="240" w:lineRule="auto"/>
              <w:rPr>
                <w:color w:val="000000"/>
                <w:sz w:val="15"/>
                <w:szCs w:val="15"/>
                <w:shd w:val="clear" w:color="auto" w:fill="FFFFFF"/>
                <w:lang w:val="uk-UA" w:eastAsia="uk-UA" w:bidi="uk-UA"/>
              </w:rPr>
            </w:pPr>
            <w:r>
              <w:rPr>
                <w:rStyle w:val="275pt0"/>
              </w:rPr>
              <w:t>ІІРН50</w:t>
            </w:r>
          </w:p>
        </w:tc>
        <w:tc>
          <w:tcPr>
            <w:tcW w:w="431"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31"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02"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65"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32"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rPr>
                <w:lang w:val="uk-UA"/>
              </w:rPr>
            </w:pPr>
          </w:p>
        </w:tc>
        <w:tc>
          <w:tcPr>
            <w:tcW w:w="432"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32"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7"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42"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341"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2"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7"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2"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7"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7"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7"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2"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2" w:type="dxa"/>
            <w:tcBorders>
              <w:top w:val="single" w:sz="4" w:space="0" w:color="auto"/>
              <w:left w:val="single" w:sz="4" w:space="0" w:color="auto"/>
              <w:bottom w:val="single" w:sz="4" w:space="0" w:color="auto"/>
            </w:tcBorders>
            <w:shd w:val="clear" w:color="auto" w:fill="FFFFFF"/>
            <w:vAlign w:val="center"/>
          </w:tcPr>
          <w:p w:rsidR="0048333E" w:rsidRPr="00F60800" w:rsidRDefault="0048333E" w:rsidP="00E97129">
            <w:pPr>
              <w:pStyle w:val="22"/>
              <w:spacing w:line="240" w:lineRule="auto"/>
              <w:jc w:val="center"/>
            </w:pPr>
          </w:p>
        </w:tc>
        <w:tc>
          <w:tcPr>
            <w:tcW w:w="422" w:type="dxa"/>
            <w:tcBorders>
              <w:top w:val="single" w:sz="4" w:space="0" w:color="auto"/>
              <w:left w:val="single" w:sz="4" w:space="0" w:color="auto"/>
              <w:bottom w:val="single" w:sz="4" w:space="0" w:color="auto"/>
            </w:tcBorders>
            <w:shd w:val="clear" w:color="auto" w:fill="FFFFFF"/>
            <w:vAlign w:val="center"/>
          </w:tcPr>
          <w:p w:rsidR="0048333E" w:rsidRPr="00F60800" w:rsidRDefault="0048333E" w:rsidP="00E97129">
            <w:pPr>
              <w:pStyle w:val="22"/>
              <w:spacing w:line="240" w:lineRule="auto"/>
              <w:jc w:val="center"/>
            </w:pPr>
          </w:p>
        </w:tc>
        <w:tc>
          <w:tcPr>
            <w:tcW w:w="427"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2"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32"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2"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2" w:type="dxa"/>
            <w:tcBorders>
              <w:top w:val="single" w:sz="4" w:space="0" w:color="auto"/>
              <w:left w:val="single" w:sz="4" w:space="0" w:color="auto"/>
              <w:bottom w:val="single" w:sz="4" w:space="0" w:color="auto"/>
            </w:tcBorders>
            <w:shd w:val="clear" w:color="auto" w:fill="FFFFFF"/>
            <w:vAlign w:val="center"/>
          </w:tcPr>
          <w:p w:rsidR="0048333E" w:rsidRPr="00F60800" w:rsidRDefault="0048333E" w:rsidP="00E97129">
            <w:pPr>
              <w:pStyle w:val="22"/>
              <w:spacing w:line="240" w:lineRule="auto"/>
              <w:jc w:val="center"/>
            </w:pPr>
          </w:p>
        </w:tc>
        <w:tc>
          <w:tcPr>
            <w:tcW w:w="427"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375"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376" w:type="dxa"/>
            <w:gridSpan w:val="2"/>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376" w:type="dxa"/>
            <w:gridSpan w:val="2"/>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376" w:type="dxa"/>
            <w:gridSpan w:val="2"/>
            <w:tcBorders>
              <w:top w:val="single" w:sz="4" w:space="0" w:color="auto"/>
              <w:left w:val="single" w:sz="4" w:space="0" w:color="auto"/>
              <w:bottom w:val="single" w:sz="4" w:space="0" w:color="auto"/>
            </w:tcBorders>
            <w:shd w:val="clear" w:color="auto" w:fill="FFFFFF"/>
            <w:vAlign w:val="center"/>
          </w:tcPr>
          <w:p w:rsidR="0048333E" w:rsidRPr="00F60800" w:rsidRDefault="0048333E" w:rsidP="00E97129">
            <w:pPr>
              <w:pStyle w:val="22"/>
              <w:spacing w:line="240" w:lineRule="auto"/>
              <w:jc w:val="center"/>
            </w:pPr>
            <w:r w:rsidRPr="00F60800">
              <w:t>+</w:t>
            </w:r>
          </w:p>
        </w:tc>
        <w:tc>
          <w:tcPr>
            <w:tcW w:w="334"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7"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32" w:type="dxa"/>
            <w:tcBorders>
              <w:top w:val="single" w:sz="4" w:space="0" w:color="auto"/>
              <w:left w:val="single" w:sz="4" w:space="0" w:color="auto"/>
              <w:bottom w:val="single" w:sz="4" w:space="0" w:color="auto"/>
            </w:tcBorders>
            <w:shd w:val="clear" w:color="auto" w:fill="FFFFFF"/>
          </w:tcPr>
          <w:p w:rsidR="0048333E" w:rsidRDefault="0048333E" w:rsidP="00E97129">
            <w:pPr>
              <w:spacing w:after="0" w:line="240" w:lineRule="auto"/>
              <w:rPr>
                <w:sz w:val="10"/>
                <w:szCs w:val="10"/>
              </w:rPr>
            </w:pPr>
          </w:p>
        </w:tc>
        <w:tc>
          <w:tcPr>
            <w:tcW w:w="40" w:type="dxa"/>
            <w:tcBorders>
              <w:top w:val="single" w:sz="4" w:space="0" w:color="auto"/>
              <w:left w:val="single" w:sz="4" w:space="0" w:color="auto"/>
              <w:bottom w:val="single" w:sz="4" w:space="0" w:color="auto"/>
            </w:tcBorders>
            <w:shd w:val="clear" w:color="auto" w:fill="FFFFFF"/>
          </w:tcPr>
          <w:p w:rsidR="0048333E" w:rsidRDefault="0048333E" w:rsidP="00E97129">
            <w:pPr>
              <w:spacing w:after="0" w:line="240" w:lineRule="auto"/>
              <w:rPr>
                <w:sz w:val="10"/>
                <w:szCs w:val="10"/>
              </w:rPr>
            </w:pPr>
          </w:p>
        </w:tc>
      </w:tr>
      <w:tr w:rsidR="0048333E" w:rsidTr="0048333E">
        <w:trPr>
          <w:trHeight w:hRule="exact" w:val="259"/>
          <w:jc w:val="center"/>
        </w:trPr>
        <w:tc>
          <w:tcPr>
            <w:tcW w:w="727" w:type="dxa"/>
            <w:tcBorders>
              <w:top w:val="single" w:sz="4" w:space="0" w:color="auto"/>
              <w:left w:val="single" w:sz="4" w:space="0" w:color="auto"/>
              <w:bottom w:val="single" w:sz="4" w:space="0" w:color="auto"/>
            </w:tcBorders>
            <w:shd w:val="clear" w:color="auto" w:fill="FFFFFF"/>
          </w:tcPr>
          <w:p w:rsidR="0048333E" w:rsidRPr="00223A73" w:rsidRDefault="0048333E" w:rsidP="00E97129">
            <w:pPr>
              <w:pStyle w:val="22"/>
              <w:shd w:val="clear" w:color="auto" w:fill="auto"/>
              <w:spacing w:line="240" w:lineRule="auto"/>
              <w:rPr>
                <w:color w:val="000000"/>
                <w:sz w:val="15"/>
                <w:szCs w:val="15"/>
                <w:shd w:val="clear" w:color="auto" w:fill="FFFFFF"/>
                <w:lang w:val="uk-UA" w:eastAsia="uk-UA" w:bidi="uk-UA"/>
              </w:rPr>
            </w:pPr>
            <w:r>
              <w:rPr>
                <w:rStyle w:val="275pt0"/>
              </w:rPr>
              <w:t>ПРН51</w:t>
            </w:r>
          </w:p>
        </w:tc>
        <w:tc>
          <w:tcPr>
            <w:tcW w:w="431"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r w:rsidRPr="00F60800">
              <w:t>+</w:t>
            </w:r>
          </w:p>
        </w:tc>
        <w:tc>
          <w:tcPr>
            <w:tcW w:w="431"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02"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65"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32"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32"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32"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7"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42"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341"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2"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7"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2"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7"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7"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7"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2"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2" w:type="dxa"/>
            <w:tcBorders>
              <w:top w:val="single" w:sz="4" w:space="0" w:color="auto"/>
              <w:left w:val="single" w:sz="4" w:space="0" w:color="auto"/>
              <w:bottom w:val="single" w:sz="4" w:space="0" w:color="auto"/>
            </w:tcBorders>
            <w:shd w:val="clear" w:color="auto" w:fill="FFFFFF"/>
            <w:vAlign w:val="center"/>
          </w:tcPr>
          <w:p w:rsidR="0048333E" w:rsidRPr="00F60800" w:rsidRDefault="0048333E" w:rsidP="00E97129">
            <w:pPr>
              <w:pStyle w:val="22"/>
              <w:spacing w:line="240" w:lineRule="auto"/>
              <w:jc w:val="center"/>
            </w:pPr>
          </w:p>
        </w:tc>
        <w:tc>
          <w:tcPr>
            <w:tcW w:w="422" w:type="dxa"/>
            <w:tcBorders>
              <w:top w:val="single" w:sz="4" w:space="0" w:color="auto"/>
              <w:left w:val="single" w:sz="4" w:space="0" w:color="auto"/>
              <w:bottom w:val="single" w:sz="4" w:space="0" w:color="auto"/>
            </w:tcBorders>
            <w:shd w:val="clear" w:color="auto" w:fill="FFFFFF"/>
            <w:vAlign w:val="center"/>
          </w:tcPr>
          <w:p w:rsidR="0048333E" w:rsidRPr="00F60800" w:rsidRDefault="0048333E" w:rsidP="00E97129">
            <w:pPr>
              <w:pStyle w:val="22"/>
              <w:spacing w:line="240" w:lineRule="auto"/>
              <w:jc w:val="center"/>
            </w:pPr>
          </w:p>
        </w:tc>
        <w:tc>
          <w:tcPr>
            <w:tcW w:w="427"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2"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32"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2"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2" w:type="dxa"/>
            <w:tcBorders>
              <w:top w:val="single" w:sz="4" w:space="0" w:color="auto"/>
              <w:left w:val="single" w:sz="4" w:space="0" w:color="auto"/>
              <w:bottom w:val="single" w:sz="4" w:space="0" w:color="auto"/>
            </w:tcBorders>
            <w:shd w:val="clear" w:color="auto" w:fill="FFFFFF"/>
            <w:vAlign w:val="center"/>
          </w:tcPr>
          <w:p w:rsidR="0048333E" w:rsidRPr="00F60800" w:rsidRDefault="0048333E" w:rsidP="00E97129">
            <w:pPr>
              <w:pStyle w:val="22"/>
              <w:spacing w:line="240" w:lineRule="auto"/>
              <w:jc w:val="center"/>
            </w:pPr>
          </w:p>
        </w:tc>
        <w:tc>
          <w:tcPr>
            <w:tcW w:w="427"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375"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376" w:type="dxa"/>
            <w:gridSpan w:val="2"/>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376" w:type="dxa"/>
            <w:gridSpan w:val="2"/>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376" w:type="dxa"/>
            <w:gridSpan w:val="2"/>
            <w:tcBorders>
              <w:top w:val="single" w:sz="4" w:space="0" w:color="auto"/>
              <w:left w:val="single" w:sz="4" w:space="0" w:color="auto"/>
              <w:bottom w:val="single" w:sz="4" w:space="0" w:color="auto"/>
            </w:tcBorders>
            <w:shd w:val="clear" w:color="auto" w:fill="FFFFFF"/>
            <w:vAlign w:val="center"/>
          </w:tcPr>
          <w:p w:rsidR="0048333E" w:rsidRPr="00F60800" w:rsidRDefault="0048333E" w:rsidP="00E97129">
            <w:pPr>
              <w:pStyle w:val="22"/>
              <w:spacing w:line="240" w:lineRule="auto"/>
              <w:jc w:val="center"/>
            </w:pPr>
            <w:r w:rsidRPr="00F60800">
              <w:t>+</w:t>
            </w:r>
          </w:p>
        </w:tc>
        <w:tc>
          <w:tcPr>
            <w:tcW w:w="334"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7"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32" w:type="dxa"/>
            <w:tcBorders>
              <w:top w:val="single" w:sz="4" w:space="0" w:color="auto"/>
              <w:left w:val="single" w:sz="4" w:space="0" w:color="auto"/>
              <w:bottom w:val="single" w:sz="4" w:space="0" w:color="auto"/>
            </w:tcBorders>
            <w:shd w:val="clear" w:color="auto" w:fill="FFFFFF"/>
          </w:tcPr>
          <w:p w:rsidR="0048333E" w:rsidRDefault="0048333E" w:rsidP="00E97129">
            <w:pPr>
              <w:spacing w:after="0" w:line="240" w:lineRule="auto"/>
              <w:rPr>
                <w:sz w:val="10"/>
                <w:szCs w:val="10"/>
              </w:rPr>
            </w:pPr>
          </w:p>
        </w:tc>
        <w:tc>
          <w:tcPr>
            <w:tcW w:w="40" w:type="dxa"/>
            <w:tcBorders>
              <w:top w:val="single" w:sz="4" w:space="0" w:color="auto"/>
              <w:left w:val="single" w:sz="4" w:space="0" w:color="auto"/>
              <w:bottom w:val="single" w:sz="4" w:space="0" w:color="auto"/>
            </w:tcBorders>
            <w:shd w:val="clear" w:color="auto" w:fill="FFFFFF"/>
          </w:tcPr>
          <w:p w:rsidR="0048333E" w:rsidRDefault="0048333E" w:rsidP="00E97129">
            <w:pPr>
              <w:spacing w:after="0" w:line="240" w:lineRule="auto"/>
              <w:rPr>
                <w:sz w:val="10"/>
                <w:szCs w:val="10"/>
              </w:rPr>
            </w:pPr>
          </w:p>
        </w:tc>
      </w:tr>
      <w:tr w:rsidR="0048333E" w:rsidTr="0048333E">
        <w:trPr>
          <w:trHeight w:hRule="exact" w:val="259"/>
          <w:jc w:val="center"/>
        </w:trPr>
        <w:tc>
          <w:tcPr>
            <w:tcW w:w="727" w:type="dxa"/>
            <w:tcBorders>
              <w:top w:val="single" w:sz="4" w:space="0" w:color="auto"/>
              <w:left w:val="single" w:sz="4" w:space="0" w:color="auto"/>
              <w:bottom w:val="single" w:sz="4" w:space="0" w:color="auto"/>
            </w:tcBorders>
            <w:shd w:val="clear" w:color="auto" w:fill="FFFFFF"/>
          </w:tcPr>
          <w:p w:rsidR="0048333E" w:rsidRPr="00223A73" w:rsidRDefault="0048333E" w:rsidP="00E97129">
            <w:pPr>
              <w:pStyle w:val="22"/>
              <w:shd w:val="clear" w:color="auto" w:fill="auto"/>
              <w:spacing w:line="240" w:lineRule="auto"/>
              <w:rPr>
                <w:color w:val="000000"/>
                <w:sz w:val="15"/>
                <w:szCs w:val="15"/>
                <w:shd w:val="clear" w:color="auto" w:fill="FFFFFF"/>
                <w:lang w:val="uk-UA" w:eastAsia="uk-UA" w:bidi="uk-UA"/>
              </w:rPr>
            </w:pPr>
            <w:r>
              <w:rPr>
                <w:rStyle w:val="275pt0"/>
              </w:rPr>
              <w:t>ПРН52</w:t>
            </w:r>
          </w:p>
        </w:tc>
        <w:tc>
          <w:tcPr>
            <w:tcW w:w="431"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r w:rsidRPr="00F60800">
              <w:t>+</w:t>
            </w:r>
          </w:p>
        </w:tc>
        <w:tc>
          <w:tcPr>
            <w:tcW w:w="431"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02"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65"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32"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32"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32"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7"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42"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341"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2"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7"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2"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7"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7"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7"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2"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2" w:type="dxa"/>
            <w:tcBorders>
              <w:top w:val="single" w:sz="4" w:space="0" w:color="auto"/>
              <w:left w:val="single" w:sz="4" w:space="0" w:color="auto"/>
              <w:bottom w:val="single" w:sz="4" w:space="0" w:color="auto"/>
            </w:tcBorders>
            <w:shd w:val="clear" w:color="auto" w:fill="FFFFFF"/>
            <w:vAlign w:val="center"/>
          </w:tcPr>
          <w:p w:rsidR="0048333E" w:rsidRPr="00F60800" w:rsidRDefault="0048333E" w:rsidP="00E97129">
            <w:pPr>
              <w:pStyle w:val="22"/>
              <w:spacing w:line="240" w:lineRule="auto"/>
              <w:jc w:val="center"/>
            </w:pPr>
          </w:p>
        </w:tc>
        <w:tc>
          <w:tcPr>
            <w:tcW w:w="422" w:type="dxa"/>
            <w:tcBorders>
              <w:top w:val="single" w:sz="4" w:space="0" w:color="auto"/>
              <w:left w:val="single" w:sz="4" w:space="0" w:color="auto"/>
              <w:bottom w:val="single" w:sz="4" w:space="0" w:color="auto"/>
            </w:tcBorders>
            <w:shd w:val="clear" w:color="auto" w:fill="FFFFFF"/>
            <w:vAlign w:val="center"/>
          </w:tcPr>
          <w:p w:rsidR="0048333E" w:rsidRPr="00F60800" w:rsidRDefault="0048333E" w:rsidP="00E97129">
            <w:pPr>
              <w:pStyle w:val="22"/>
              <w:spacing w:line="240" w:lineRule="auto"/>
              <w:jc w:val="center"/>
            </w:pPr>
          </w:p>
        </w:tc>
        <w:tc>
          <w:tcPr>
            <w:tcW w:w="427"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2"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32"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2"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2" w:type="dxa"/>
            <w:tcBorders>
              <w:top w:val="single" w:sz="4" w:space="0" w:color="auto"/>
              <w:left w:val="single" w:sz="4" w:space="0" w:color="auto"/>
              <w:bottom w:val="single" w:sz="4" w:space="0" w:color="auto"/>
            </w:tcBorders>
            <w:shd w:val="clear" w:color="auto" w:fill="FFFFFF"/>
            <w:vAlign w:val="center"/>
          </w:tcPr>
          <w:p w:rsidR="0048333E" w:rsidRPr="00F60800" w:rsidRDefault="0048333E" w:rsidP="00E97129">
            <w:pPr>
              <w:pStyle w:val="22"/>
              <w:spacing w:line="240" w:lineRule="auto"/>
              <w:jc w:val="center"/>
            </w:pPr>
          </w:p>
        </w:tc>
        <w:tc>
          <w:tcPr>
            <w:tcW w:w="427"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375"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376" w:type="dxa"/>
            <w:gridSpan w:val="2"/>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376" w:type="dxa"/>
            <w:gridSpan w:val="2"/>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376" w:type="dxa"/>
            <w:gridSpan w:val="2"/>
            <w:tcBorders>
              <w:top w:val="single" w:sz="4" w:space="0" w:color="auto"/>
              <w:left w:val="single" w:sz="4" w:space="0" w:color="auto"/>
              <w:bottom w:val="single" w:sz="4" w:space="0" w:color="auto"/>
            </w:tcBorders>
            <w:shd w:val="clear" w:color="auto" w:fill="FFFFFF"/>
            <w:vAlign w:val="center"/>
          </w:tcPr>
          <w:p w:rsidR="0048333E" w:rsidRPr="00F60800" w:rsidRDefault="0048333E" w:rsidP="00E97129">
            <w:pPr>
              <w:pStyle w:val="22"/>
              <w:spacing w:line="240" w:lineRule="auto"/>
              <w:jc w:val="center"/>
            </w:pPr>
            <w:r w:rsidRPr="00F60800">
              <w:t>+</w:t>
            </w:r>
          </w:p>
        </w:tc>
        <w:tc>
          <w:tcPr>
            <w:tcW w:w="334"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7"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32" w:type="dxa"/>
            <w:tcBorders>
              <w:top w:val="single" w:sz="4" w:space="0" w:color="auto"/>
              <w:left w:val="single" w:sz="4" w:space="0" w:color="auto"/>
              <w:bottom w:val="single" w:sz="4" w:space="0" w:color="auto"/>
            </w:tcBorders>
            <w:shd w:val="clear" w:color="auto" w:fill="FFFFFF"/>
          </w:tcPr>
          <w:p w:rsidR="0048333E" w:rsidRPr="00223A73" w:rsidRDefault="0048333E" w:rsidP="00E97129">
            <w:pPr>
              <w:spacing w:after="0" w:line="240" w:lineRule="auto"/>
              <w:rPr>
                <w:sz w:val="10"/>
                <w:szCs w:val="10"/>
              </w:rPr>
            </w:pPr>
          </w:p>
        </w:tc>
        <w:tc>
          <w:tcPr>
            <w:tcW w:w="40" w:type="dxa"/>
            <w:tcBorders>
              <w:top w:val="single" w:sz="4" w:space="0" w:color="auto"/>
              <w:left w:val="single" w:sz="4" w:space="0" w:color="auto"/>
              <w:bottom w:val="single" w:sz="4" w:space="0" w:color="auto"/>
            </w:tcBorders>
            <w:shd w:val="clear" w:color="auto" w:fill="FFFFFF"/>
          </w:tcPr>
          <w:p w:rsidR="0048333E" w:rsidRDefault="0048333E" w:rsidP="00E97129">
            <w:pPr>
              <w:spacing w:after="0" w:line="240" w:lineRule="auto"/>
              <w:rPr>
                <w:sz w:val="10"/>
                <w:szCs w:val="10"/>
              </w:rPr>
            </w:pPr>
          </w:p>
        </w:tc>
      </w:tr>
      <w:tr w:rsidR="0048333E" w:rsidTr="0048333E">
        <w:trPr>
          <w:trHeight w:hRule="exact" w:val="259"/>
          <w:jc w:val="center"/>
        </w:trPr>
        <w:tc>
          <w:tcPr>
            <w:tcW w:w="727" w:type="dxa"/>
            <w:tcBorders>
              <w:top w:val="single" w:sz="4" w:space="0" w:color="auto"/>
              <w:left w:val="single" w:sz="4" w:space="0" w:color="auto"/>
              <w:bottom w:val="single" w:sz="4" w:space="0" w:color="auto"/>
            </w:tcBorders>
            <w:shd w:val="clear" w:color="auto" w:fill="FFFFFF"/>
          </w:tcPr>
          <w:p w:rsidR="0048333E" w:rsidRPr="00223A73" w:rsidRDefault="0048333E" w:rsidP="00E97129">
            <w:pPr>
              <w:pStyle w:val="22"/>
              <w:shd w:val="clear" w:color="auto" w:fill="auto"/>
              <w:spacing w:line="240" w:lineRule="auto"/>
              <w:rPr>
                <w:color w:val="000000"/>
                <w:sz w:val="15"/>
                <w:szCs w:val="15"/>
                <w:shd w:val="clear" w:color="auto" w:fill="FFFFFF"/>
                <w:lang w:val="uk-UA" w:eastAsia="uk-UA" w:bidi="uk-UA"/>
              </w:rPr>
            </w:pPr>
            <w:r>
              <w:rPr>
                <w:rStyle w:val="275pt0"/>
              </w:rPr>
              <w:t>ПРН53</w:t>
            </w:r>
          </w:p>
        </w:tc>
        <w:tc>
          <w:tcPr>
            <w:tcW w:w="431"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31" w:type="dxa"/>
            <w:tcBorders>
              <w:top w:val="single" w:sz="4" w:space="0" w:color="auto"/>
              <w:left w:val="single" w:sz="4" w:space="0" w:color="auto"/>
              <w:bottom w:val="single" w:sz="4" w:space="0" w:color="auto"/>
            </w:tcBorders>
            <w:shd w:val="clear" w:color="auto" w:fill="FFFFFF"/>
          </w:tcPr>
          <w:p w:rsidR="0048333E" w:rsidRPr="0083094C" w:rsidRDefault="0083094C" w:rsidP="00E97129">
            <w:pPr>
              <w:spacing w:after="0" w:line="240" w:lineRule="auto"/>
              <w:jc w:val="center"/>
              <w:rPr>
                <w:lang w:val="uk-UA"/>
              </w:rPr>
            </w:pPr>
            <w:r>
              <w:rPr>
                <w:lang w:val="uk-UA"/>
              </w:rPr>
              <w:t>+</w:t>
            </w:r>
          </w:p>
        </w:tc>
        <w:tc>
          <w:tcPr>
            <w:tcW w:w="402"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65"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32"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32"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32"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7"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42"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341"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2"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7"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2"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7"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7"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7"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2"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2" w:type="dxa"/>
            <w:tcBorders>
              <w:top w:val="single" w:sz="4" w:space="0" w:color="auto"/>
              <w:left w:val="single" w:sz="4" w:space="0" w:color="auto"/>
              <w:bottom w:val="single" w:sz="4" w:space="0" w:color="auto"/>
            </w:tcBorders>
            <w:shd w:val="clear" w:color="auto" w:fill="FFFFFF"/>
            <w:vAlign w:val="center"/>
          </w:tcPr>
          <w:p w:rsidR="0048333E" w:rsidRPr="00F60800" w:rsidRDefault="0048333E" w:rsidP="00E97129">
            <w:pPr>
              <w:pStyle w:val="22"/>
              <w:spacing w:line="240" w:lineRule="auto"/>
              <w:jc w:val="center"/>
            </w:pPr>
          </w:p>
        </w:tc>
        <w:tc>
          <w:tcPr>
            <w:tcW w:w="422" w:type="dxa"/>
            <w:tcBorders>
              <w:top w:val="single" w:sz="4" w:space="0" w:color="auto"/>
              <w:left w:val="single" w:sz="4" w:space="0" w:color="auto"/>
              <w:bottom w:val="single" w:sz="4" w:space="0" w:color="auto"/>
            </w:tcBorders>
            <w:shd w:val="clear" w:color="auto" w:fill="FFFFFF"/>
            <w:vAlign w:val="center"/>
          </w:tcPr>
          <w:p w:rsidR="0048333E" w:rsidRPr="00F60800" w:rsidRDefault="0048333E" w:rsidP="00E97129">
            <w:pPr>
              <w:pStyle w:val="22"/>
              <w:spacing w:line="240" w:lineRule="auto"/>
              <w:jc w:val="center"/>
            </w:pPr>
          </w:p>
        </w:tc>
        <w:tc>
          <w:tcPr>
            <w:tcW w:w="427"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2"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32"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2"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2" w:type="dxa"/>
            <w:tcBorders>
              <w:top w:val="single" w:sz="4" w:space="0" w:color="auto"/>
              <w:left w:val="single" w:sz="4" w:space="0" w:color="auto"/>
              <w:bottom w:val="single" w:sz="4" w:space="0" w:color="auto"/>
            </w:tcBorders>
            <w:shd w:val="clear" w:color="auto" w:fill="FFFFFF"/>
            <w:vAlign w:val="center"/>
          </w:tcPr>
          <w:p w:rsidR="0048333E" w:rsidRPr="00F60800" w:rsidRDefault="0048333E" w:rsidP="00E97129">
            <w:pPr>
              <w:pStyle w:val="22"/>
              <w:spacing w:line="240" w:lineRule="auto"/>
              <w:jc w:val="center"/>
            </w:pPr>
          </w:p>
        </w:tc>
        <w:tc>
          <w:tcPr>
            <w:tcW w:w="427"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375"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376" w:type="dxa"/>
            <w:gridSpan w:val="2"/>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376" w:type="dxa"/>
            <w:gridSpan w:val="2"/>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376" w:type="dxa"/>
            <w:gridSpan w:val="2"/>
            <w:tcBorders>
              <w:top w:val="single" w:sz="4" w:space="0" w:color="auto"/>
              <w:left w:val="single" w:sz="4" w:space="0" w:color="auto"/>
              <w:bottom w:val="single" w:sz="4" w:space="0" w:color="auto"/>
            </w:tcBorders>
            <w:shd w:val="clear" w:color="auto" w:fill="FFFFFF"/>
            <w:vAlign w:val="center"/>
          </w:tcPr>
          <w:p w:rsidR="0048333E" w:rsidRPr="00F60800" w:rsidRDefault="0048333E" w:rsidP="00E97129">
            <w:pPr>
              <w:pStyle w:val="22"/>
              <w:spacing w:line="240" w:lineRule="auto"/>
              <w:jc w:val="center"/>
            </w:pPr>
          </w:p>
        </w:tc>
        <w:tc>
          <w:tcPr>
            <w:tcW w:w="334"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7"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32" w:type="dxa"/>
            <w:tcBorders>
              <w:top w:val="single" w:sz="4" w:space="0" w:color="auto"/>
              <w:left w:val="single" w:sz="4" w:space="0" w:color="auto"/>
              <w:bottom w:val="single" w:sz="4" w:space="0" w:color="auto"/>
            </w:tcBorders>
            <w:shd w:val="clear" w:color="auto" w:fill="FFFFFF"/>
          </w:tcPr>
          <w:p w:rsidR="0048333E" w:rsidRDefault="0048333E" w:rsidP="00E97129">
            <w:pPr>
              <w:spacing w:after="0" w:line="240" w:lineRule="auto"/>
              <w:rPr>
                <w:sz w:val="10"/>
                <w:szCs w:val="10"/>
              </w:rPr>
            </w:pPr>
          </w:p>
        </w:tc>
        <w:tc>
          <w:tcPr>
            <w:tcW w:w="40" w:type="dxa"/>
            <w:tcBorders>
              <w:top w:val="single" w:sz="4" w:space="0" w:color="auto"/>
              <w:left w:val="single" w:sz="4" w:space="0" w:color="auto"/>
              <w:bottom w:val="single" w:sz="4" w:space="0" w:color="auto"/>
            </w:tcBorders>
            <w:shd w:val="clear" w:color="auto" w:fill="FFFFFF"/>
          </w:tcPr>
          <w:p w:rsidR="0048333E" w:rsidRDefault="0048333E" w:rsidP="00E97129">
            <w:pPr>
              <w:spacing w:after="0" w:line="240" w:lineRule="auto"/>
              <w:rPr>
                <w:sz w:val="10"/>
                <w:szCs w:val="10"/>
              </w:rPr>
            </w:pPr>
          </w:p>
        </w:tc>
      </w:tr>
      <w:tr w:rsidR="0048333E" w:rsidTr="0048333E">
        <w:trPr>
          <w:trHeight w:hRule="exact" w:val="259"/>
          <w:jc w:val="center"/>
        </w:trPr>
        <w:tc>
          <w:tcPr>
            <w:tcW w:w="727" w:type="dxa"/>
            <w:tcBorders>
              <w:top w:val="single" w:sz="4" w:space="0" w:color="auto"/>
              <w:left w:val="single" w:sz="4" w:space="0" w:color="auto"/>
              <w:bottom w:val="single" w:sz="4" w:space="0" w:color="auto"/>
            </w:tcBorders>
            <w:shd w:val="clear" w:color="auto" w:fill="FFFFFF"/>
          </w:tcPr>
          <w:p w:rsidR="0048333E" w:rsidRPr="00223A73" w:rsidRDefault="0048333E" w:rsidP="00E97129">
            <w:pPr>
              <w:pStyle w:val="22"/>
              <w:shd w:val="clear" w:color="auto" w:fill="auto"/>
              <w:spacing w:line="240" w:lineRule="auto"/>
              <w:rPr>
                <w:color w:val="000000"/>
                <w:sz w:val="15"/>
                <w:szCs w:val="15"/>
                <w:shd w:val="clear" w:color="auto" w:fill="FFFFFF"/>
                <w:lang w:val="uk-UA" w:eastAsia="uk-UA" w:bidi="uk-UA"/>
              </w:rPr>
            </w:pPr>
            <w:r>
              <w:rPr>
                <w:rStyle w:val="275pt0"/>
              </w:rPr>
              <w:t>ІІРН54</w:t>
            </w:r>
          </w:p>
        </w:tc>
        <w:tc>
          <w:tcPr>
            <w:tcW w:w="431"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31" w:type="dxa"/>
            <w:tcBorders>
              <w:top w:val="single" w:sz="4" w:space="0" w:color="auto"/>
              <w:left w:val="single" w:sz="4" w:space="0" w:color="auto"/>
              <w:bottom w:val="single" w:sz="4" w:space="0" w:color="auto"/>
            </w:tcBorders>
            <w:shd w:val="clear" w:color="auto" w:fill="FFFFFF"/>
          </w:tcPr>
          <w:p w:rsidR="0048333E" w:rsidRPr="0083094C" w:rsidRDefault="0083094C" w:rsidP="00E97129">
            <w:pPr>
              <w:spacing w:after="0" w:line="240" w:lineRule="auto"/>
              <w:jc w:val="center"/>
              <w:rPr>
                <w:lang w:val="uk-UA"/>
              </w:rPr>
            </w:pPr>
            <w:r>
              <w:rPr>
                <w:lang w:val="uk-UA"/>
              </w:rPr>
              <w:t>+</w:t>
            </w:r>
          </w:p>
        </w:tc>
        <w:tc>
          <w:tcPr>
            <w:tcW w:w="402"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65"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32"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32"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32"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7"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42"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341"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2"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7"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2"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7"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7"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7"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2"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2" w:type="dxa"/>
            <w:tcBorders>
              <w:top w:val="single" w:sz="4" w:space="0" w:color="auto"/>
              <w:left w:val="single" w:sz="4" w:space="0" w:color="auto"/>
              <w:bottom w:val="single" w:sz="4" w:space="0" w:color="auto"/>
            </w:tcBorders>
            <w:shd w:val="clear" w:color="auto" w:fill="FFFFFF"/>
            <w:vAlign w:val="center"/>
          </w:tcPr>
          <w:p w:rsidR="0048333E" w:rsidRPr="00F60800" w:rsidRDefault="0048333E" w:rsidP="00E97129">
            <w:pPr>
              <w:pStyle w:val="22"/>
              <w:spacing w:line="240" w:lineRule="auto"/>
              <w:jc w:val="center"/>
            </w:pPr>
          </w:p>
        </w:tc>
        <w:tc>
          <w:tcPr>
            <w:tcW w:w="422" w:type="dxa"/>
            <w:tcBorders>
              <w:top w:val="single" w:sz="4" w:space="0" w:color="auto"/>
              <w:left w:val="single" w:sz="4" w:space="0" w:color="auto"/>
              <w:bottom w:val="single" w:sz="4" w:space="0" w:color="auto"/>
            </w:tcBorders>
            <w:shd w:val="clear" w:color="auto" w:fill="FFFFFF"/>
            <w:vAlign w:val="center"/>
          </w:tcPr>
          <w:p w:rsidR="0048333E" w:rsidRPr="00F60800" w:rsidRDefault="0048333E" w:rsidP="00E97129">
            <w:pPr>
              <w:pStyle w:val="22"/>
              <w:spacing w:line="240" w:lineRule="auto"/>
              <w:jc w:val="center"/>
            </w:pPr>
          </w:p>
        </w:tc>
        <w:tc>
          <w:tcPr>
            <w:tcW w:w="427"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2"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32"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2"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2" w:type="dxa"/>
            <w:tcBorders>
              <w:top w:val="single" w:sz="4" w:space="0" w:color="auto"/>
              <w:left w:val="single" w:sz="4" w:space="0" w:color="auto"/>
              <w:bottom w:val="single" w:sz="4" w:space="0" w:color="auto"/>
            </w:tcBorders>
            <w:shd w:val="clear" w:color="auto" w:fill="FFFFFF"/>
            <w:vAlign w:val="center"/>
          </w:tcPr>
          <w:p w:rsidR="0048333E" w:rsidRPr="00F60800" w:rsidRDefault="0048333E" w:rsidP="00E97129">
            <w:pPr>
              <w:pStyle w:val="22"/>
              <w:spacing w:line="240" w:lineRule="auto"/>
              <w:jc w:val="center"/>
            </w:pPr>
          </w:p>
        </w:tc>
        <w:tc>
          <w:tcPr>
            <w:tcW w:w="427"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375"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376" w:type="dxa"/>
            <w:gridSpan w:val="2"/>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376" w:type="dxa"/>
            <w:gridSpan w:val="2"/>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376" w:type="dxa"/>
            <w:gridSpan w:val="2"/>
            <w:tcBorders>
              <w:top w:val="single" w:sz="4" w:space="0" w:color="auto"/>
              <w:left w:val="single" w:sz="4" w:space="0" w:color="auto"/>
              <w:bottom w:val="single" w:sz="4" w:space="0" w:color="auto"/>
            </w:tcBorders>
            <w:shd w:val="clear" w:color="auto" w:fill="FFFFFF"/>
            <w:vAlign w:val="center"/>
          </w:tcPr>
          <w:p w:rsidR="0048333E" w:rsidRPr="0083094C" w:rsidRDefault="0083094C" w:rsidP="00E97129">
            <w:pPr>
              <w:pStyle w:val="22"/>
              <w:spacing w:line="240" w:lineRule="auto"/>
              <w:jc w:val="center"/>
              <w:rPr>
                <w:lang w:val="uk-UA"/>
              </w:rPr>
            </w:pPr>
            <w:r>
              <w:rPr>
                <w:lang w:val="uk-UA"/>
              </w:rPr>
              <w:t>+</w:t>
            </w:r>
          </w:p>
        </w:tc>
        <w:tc>
          <w:tcPr>
            <w:tcW w:w="334"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7"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32" w:type="dxa"/>
            <w:tcBorders>
              <w:top w:val="single" w:sz="4" w:space="0" w:color="auto"/>
              <w:left w:val="single" w:sz="4" w:space="0" w:color="auto"/>
              <w:bottom w:val="single" w:sz="4" w:space="0" w:color="auto"/>
            </w:tcBorders>
            <w:shd w:val="clear" w:color="auto" w:fill="FFFFFF"/>
          </w:tcPr>
          <w:p w:rsidR="0048333E" w:rsidRDefault="0048333E" w:rsidP="00E97129">
            <w:pPr>
              <w:spacing w:after="0" w:line="240" w:lineRule="auto"/>
              <w:rPr>
                <w:sz w:val="10"/>
                <w:szCs w:val="10"/>
              </w:rPr>
            </w:pPr>
          </w:p>
        </w:tc>
        <w:tc>
          <w:tcPr>
            <w:tcW w:w="40" w:type="dxa"/>
            <w:tcBorders>
              <w:top w:val="single" w:sz="4" w:space="0" w:color="auto"/>
              <w:left w:val="single" w:sz="4" w:space="0" w:color="auto"/>
              <w:bottom w:val="single" w:sz="4" w:space="0" w:color="auto"/>
            </w:tcBorders>
            <w:shd w:val="clear" w:color="auto" w:fill="FFFFFF"/>
          </w:tcPr>
          <w:p w:rsidR="0048333E" w:rsidRDefault="0048333E" w:rsidP="00E97129">
            <w:pPr>
              <w:spacing w:after="0" w:line="240" w:lineRule="auto"/>
              <w:rPr>
                <w:sz w:val="10"/>
                <w:szCs w:val="10"/>
              </w:rPr>
            </w:pPr>
          </w:p>
        </w:tc>
      </w:tr>
      <w:tr w:rsidR="0048333E" w:rsidTr="0048333E">
        <w:trPr>
          <w:trHeight w:hRule="exact" w:val="259"/>
          <w:jc w:val="center"/>
        </w:trPr>
        <w:tc>
          <w:tcPr>
            <w:tcW w:w="727" w:type="dxa"/>
            <w:tcBorders>
              <w:top w:val="single" w:sz="4" w:space="0" w:color="auto"/>
              <w:left w:val="single" w:sz="4" w:space="0" w:color="auto"/>
              <w:bottom w:val="single" w:sz="4" w:space="0" w:color="auto"/>
            </w:tcBorders>
            <w:shd w:val="clear" w:color="auto" w:fill="FFFFFF"/>
          </w:tcPr>
          <w:p w:rsidR="0048333E" w:rsidRPr="00223A73" w:rsidRDefault="0048333E" w:rsidP="00E97129">
            <w:pPr>
              <w:pStyle w:val="22"/>
              <w:shd w:val="clear" w:color="auto" w:fill="auto"/>
              <w:spacing w:line="240" w:lineRule="auto"/>
              <w:rPr>
                <w:color w:val="000000"/>
                <w:sz w:val="15"/>
                <w:szCs w:val="15"/>
                <w:shd w:val="clear" w:color="auto" w:fill="FFFFFF"/>
                <w:lang w:val="uk-UA" w:eastAsia="uk-UA" w:bidi="uk-UA"/>
              </w:rPr>
            </w:pPr>
            <w:r>
              <w:rPr>
                <w:rStyle w:val="275pt0"/>
              </w:rPr>
              <w:t>ПРН55</w:t>
            </w:r>
          </w:p>
        </w:tc>
        <w:tc>
          <w:tcPr>
            <w:tcW w:w="431"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31" w:type="dxa"/>
            <w:tcBorders>
              <w:top w:val="single" w:sz="4" w:space="0" w:color="auto"/>
              <w:left w:val="single" w:sz="4" w:space="0" w:color="auto"/>
              <w:bottom w:val="single" w:sz="4" w:space="0" w:color="auto"/>
            </w:tcBorders>
            <w:shd w:val="clear" w:color="auto" w:fill="FFFFFF"/>
          </w:tcPr>
          <w:p w:rsidR="0048333E" w:rsidRPr="0083094C" w:rsidRDefault="0083094C" w:rsidP="00E97129">
            <w:pPr>
              <w:spacing w:after="0" w:line="240" w:lineRule="auto"/>
              <w:jc w:val="center"/>
              <w:rPr>
                <w:lang w:val="uk-UA"/>
              </w:rPr>
            </w:pPr>
            <w:r>
              <w:rPr>
                <w:lang w:val="uk-UA"/>
              </w:rPr>
              <w:t>+</w:t>
            </w:r>
          </w:p>
        </w:tc>
        <w:tc>
          <w:tcPr>
            <w:tcW w:w="402"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65"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r w:rsidRPr="00F60800">
              <w:t>+</w:t>
            </w:r>
          </w:p>
        </w:tc>
        <w:tc>
          <w:tcPr>
            <w:tcW w:w="432"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32"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32"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7"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42"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341"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2"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7"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2"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7"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7"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7"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2"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2" w:type="dxa"/>
            <w:tcBorders>
              <w:top w:val="single" w:sz="4" w:space="0" w:color="auto"/>
              <w:left w:val="single" w:sz="4" w:space="0" w:color="auto"/>
              <w:bottom w:val="single" w:sz="4" w:space="0" w:color="auto"/>
            </w:tcBorders>
            <w:shd w:val="clear" w:color="auto" w:fill="FFFFFF"/>
            <w:vAlign w:val="center"/>
          </w:tcPr>
          <w:p w:rsidR="0048333E" w:rsidRPr="00F60800" w:rsidRDefault="0048333E" w:rsidP="00E97129">
            <w:pPr>
              <w:pStyle w:val="22"/>
              <w:spacing w:line="240" w:lineRule="auto"/>
              <w:jc w:val="center"/>
            </w:pPr>
          </w:p>
        </w:tc>
        <w:tc>
          <w:tcPr>
            <w:tcW w:w="422" w:type="dxa"/>
            <w:tcBorders>
              <w:top w:val="single" w:sz="4" w:space="0" w:color="auto"/>
              <w:left w:val="single" w:sz="4" w:space="0" w:color="auto"/>
              <w:bottom w:val="single" w:sz="4" w:space="0" w:color="auto"/>
            </w:tcBorders>
            <w:shd w:val="clear" w:color="auto" w:fill="FFFFFF"/>
            <w:vAlign w:val="center"/>
          </w:tcPr>
          <w:p w:rsidR="0048333E" w:rsidRPr="00F60800" w:rsidRDefault="0048333E" w:rsidP="00E97129">
            <w:pPr>
              <w:pStyle w:val="22"/>
              <w:spacing w:line="240" w:lineRule="auto"/>
              <w:jc w:val="center"/>
            </w:pPr>
          </w:p>
        </w:tc>
        <w:tc>
          <w:tcPr>
            <w:tcW w:w="427"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2"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32"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2"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2" w:type="dxa"/>
            <w:tcBorders>
              <w:top w:val="single" w:sz="4" w:space="0" w:color="auto"/>
              <w:left w:val="single" w:sz="4" w:space="0" w:color="auto"/>
              <w:bottom w:val="single" w:sz="4" w:space="0" w:color="auto"/>
            </w:tcBorders>
            <w:shd w:val="clear" w:color="auto" w:fill="FFFFFF"/>
            <w:vAlign w:val="center"/>
          </w:tcPr>
          <w:p w:rsidR="0048333E" w:rsidRPr="00F60800" w:rsidRDefault="0048333E" w:rsidP="00E97129">
            <w:pPr>
              <w:pStyle w:val="22"/>
              <w:spacing w:line="240" w:lineRule="auto"/>
              <w:jc w:val="center"/>
            </w:pPr>
          </w:p>
        </w:tc>
        <w:tc>
          <w:tcPr>
            <w:tcW w:w="427"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375"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376" w:type="dxa"/>
            <w:gridSpan w:val="2"/>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376" w:type="dxa"/>
            <w:gridSpan w:val="2"/>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376" w:type="dxa"/>
            <w:gridSpan w:val="2"/>
            <w:tcBorders>
              <w:top w:val="single" w:sz="4" w:space="0" w:color="auto"/>
              <w:left w:val="single" w:sz="4" w:space="0" w:color="auto"/>
              <w:bottom w:val="single" w:sz="4" w:space="0" w:color="auto"/>
            </w:tcBorders>
            <w:shd w:val="clear" w:color="auto" w:fill="FFFFFF"/>
            <w:vAlign w:val="center"/>
          </w:tcPr>
          <w:p w:rsidR="0048333E" w:rsidRPr="00F60800" w:rsidRDefault="0048333E" w:rsidP="00E97129">
            <w:pPr>
              <w:pStyle w:val="22"/>
              <w:spacing w:line="240" w:lineRule="auto"/>
              <w:jc w:val="center"/>
            </w:pPr>
            <w:r w:rsidRPr="00F60800">
              <w:t>+</w:t>
            </w:r>
          </w:p>
        </w:tc>
        <w:tc>
          <w:tcPr>
            <w:tcW w:w="334"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7"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32" w:type="dxa"/>
            <w:tcBorders>
              <w:top w:val="single" w:sz="4" w:space="0" w:color="auto"/>
              <w:left w:val="single" w:sz="4" w:space="0" w:color="auto"/>
              <w:bottom w:val="single" w:sz="4" w:space="0" w:color="auto"/>
            </w:tcBorders>
            <w:shd w:val="clear" w:color="auto" w:fill="FFFFFF"/>
          </w:tcPr>
          <w:p w:rsidR="0048333E" w:rsidRDefault="0048333E" w:rsidP="00E97129">
            <w:pPr>
              <w:spacing w:after="0" w:line="240" w:lineRule="auto"/>
              <w:rPr>
                <w:sz w:val="10"/>
                <w:szCs w:val="10"/>
              </w:rPr>
            </w:pPr>
          </w:p>
        </w:tc>
        <w:tc>
          <w:tcPr>
            <w:tcW w:w="40" w:type="dxa"/>
            <w:tcBorders>
              <w:top w:val="single" w:sz="4" w:space="0" w:color="auto"/>
              <w:left w:val="single" w:sz="4" w:space="0" w:color="auto"/>
              <w:bottom w:val="single" w:sz="4" w:space="0" w:color="auto"/>
            </w:tcBorders>
            <w:shd w:val="clear" w:color="auto" w:fill="FFFFFF"/>
          </w:tcPr>
          <w:p w:rsidR="0048333E" w:rsidRDefault="0048333E" w:rsidP="00E97129">
            <w:pPr>
              <w:spacing w:after="0" w:line="240" w:lineRule="auto"/>
              <w:rPr>
                <w:sz w:val="10"/>
                <w:szCs w:val="10"/>
              </w:rPr>
            </w:pPr>
          </w:p>
        </w:tc>
      </w:tr>
      <w:tr w:rsidR="0048333E" w:rsidTr="0048333E">
        <w:trPr>
          <w:trHeight w:hRule="exact" w:val="259"/>
          <w:jc w:val="center"/>
        </w:trPr>
        <w:tc>
          <w:tcPr>
            <w:tcW w:w="727" w:type="dxa"/>
            <w:tcBorders>
              <w:top w:val="single" w:sz="4" w:space="0" w:color="auto"/>
              <w:left w:val="single" w:sz="4" w:space="0" w:color="auto"/>
              <w:bottom w:val="single" w:sz="4" w:space="0" w:color="auto"/>
            </w:tcBorders>
            <w:shd w:val="clear" w:color="auto" w:fill="FFFFFF"/>
          </w:tcPr>
          <w:p w:rsidR="0048333E" w:rsidRPr="00223A73" w:rsidRDefault="0048333E" w:rsidP="00E97129">
            <w:pPr>
              <w:pStyle w:val="22"/>
              <w:shd w:val="clear" w:color="auto" w:fill="auto"/>
              <w:spacing w:line="240" w:lineRule="auto"/>
              <w:rPr>
                <w:color w:val="000000"/>
                <w:sz w:val="15"/>
                <w:szCs w:val="15"/>
                <w:shd w:val="clear" w:color="auto" w:fill="FFFFFF"/>
                <w:lang w:val="uk-UA" w:eastAsia="uk-UA" w:bidi="uk-UA"/>
              </w:rPr>
            </w:pPr>
            <w:r>
              <w:rPr>
                <w:rStyle w:val="275pt0"/>
              </w:rPr>
              <w:t>ПРН 56</w:t>
            </w:r>
          </w:p>
        </w:tc>
        <w:tc>
          <w:tcPr>
            <w:tcW w:w="431"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31"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02"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65"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32"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r w:rsidRPr="00F60800">
              <w:t>+</w:t>
            </w:r>
          </w:p>
        </w:tc>
        <w:tc>
          <w:tcPr>
            <w:tcW w:w="432"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32"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7"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42"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341"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2"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7"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2"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7"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7"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7"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2"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2" w:type="dxa"/>
            <w:tcBorders>
              <w:top w:val="single" w:sz="4" w:space="0" w:color="auto"/>
              <w:left w:val="single" w:sz="4" w:space="0" w:color="auto"/>
              <w:bottom w:val="single" w:sz="4" w:space="0" w:color="auto"/>
            </w:tcBorders>
            <w:shd w:val="clear" w:color="auto" w:fill="FFFFFF"/>
            <w:vAlign w:val="center"/>
          </w:tcPr>
          <w:p w:rsidR="0048333E" w:rsidRPr="00F60800" w:rsidRDefault="0048333E" w:rsidP="00E97129">
            <w:pPr>
              <w:pStyle w:val="22"/>
              <w:spacing w:line="240" w:lineRule="auto"/>
              <w:jc w:val="center"/>
            </w:pPr>
          </w:p>
        </w:tc>
        <w:tc>
          <w:tcPr>
            <w:tcW w:w="422" w:type="dxa"/>
            <w:tcBorders>
              <w:top w:val="single" w:sz="4" w:space="0" w:color="auto"/>
              <w:left w:val="single" w:sz="4" w:space="0" w:color="auto"/>
              <w:bottom w:val="single" w:sz="4" w:space="0" w:color="auto"/>
            </w:tcBorders>
            <w:shd w:val="clear" w:color="auto" w:fill="FFFFFF"/>
            <w:vAlign w:val="center"/>
          </w:tcPr>
          <w:p w:rsidR="0048333E" w:rsidRPr="00F60800" w:rsidRDefault="0048333E" w:rsidP="00E97129">
            <w:pPr>
              <w:pStyle w:val="22"/>
              <w:spacing w:line="240" w:lineRule="auto"/>
              <w:jc w:val="center"/>
            </w:pPr>
          </w:p>
        </w:tc>
        <w:tc>
          <w:tcPr>
            <w:tcW w:w="427"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2"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32"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2"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2" w:type="dxa"/>
            <w:tcBorders>
              <w:top w:val="single" w:sz="4" w:space="0" w:color="auto"/>
              <w:left w:val="single" w:sz="4" w:space="0" w:color="auto"/>
              <w:bottom w:val="single" w:sz="4" w:space="0" w:color="auto"/>
            </w:tcBorders>
            <w:shd w:val="clear" w:color="auto" w:fill="FFFFFF"/>
            <w:vAlign w:val="center"/>
          </w:tcPr>
          <w:p w:rsidR="0048333E" w:rsidRPr="00F60800" w:rsidRDefault="0048333E" w:rsidP="00E97129">
            <w:pPr>
              <w:pStyle w:val="22"/>
              <w:spacing w:line="240" w:lineRule="auto"/>
              <w:jc w:val="center"/>
            </w:pPr>
          </w:p>
        </w:tc>
        <w:tc>
          <w:tcPr>
            <w:tcW w:w="427"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375"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376" w:type="dxa"/>
            <w:gridSpan w:val="2"/>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376" w:type="dxa"/>
            <w:gridSpan w:val="2"/>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376" w:type="dxa"/>
            <w:gridSpan w:val="2"/>
            <w:tcBorders>
              <w:top w:val="single" w:sz="4" w:space="0" w:color="auto"/>
              <w:left w:val="single" w:sz="4" w:space="0" w:color="auto"/>
              <w:bottom w:val="single" w:sz="4" w:space="0" w:color="auto"/>
            </w:tcBorders>
            <w:shd w:val="clear" w:color="auto" w:fill="FFFFFF"/>
            <w:vAlign w:val="center"/>
          </w:tcPr>
          <w:p w:rsidR="0048333E" w:rsidRPr="00F60800" w:rsidRDefault="0048333E" w:rsidP="00E97129">
            <w:pPr>
              <w:pStyle w:val="22"/>
              <w:spacing w:line="240" w:lineRule="auto"/>
              <w:jc w:val="center"/>
            </w:pPr>
          </w:p>
        </w:tc>
        <w:tc>
          <w:tcPr>
            <w:tcW w:w="334"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7"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32" w:type="dxa"/>
            <w:tcBorders>
              <w:top w:val="single" w:sz="4" w:space="0" w:color="auto"/>
              <w:left w:val="single" w:sz="4" w:space="0" w:color="auto"/>
              <w:bottom w:val="single" w:sz="4" w:space="0" w:color="auto"/>
            </w:tcBorders>
            <w:shd w:val="clear" w:color="auto" w:fill="FFFFFF"/>
          </w:tcPr>
          <w:p w:rsidR="0048333E" w:rsidRDefault="0048333E" w:rsidP="00E97129">
            <w:pPr>
              <w:spacing w:after="0" w:line="240" w:lineRule="auto"/>
              <w:rPr>
                <w:sz w:val="10"/>
                <w:szCs w:val="10"/>
              </w:rPr>
            </w:pPr>
          </w:p>
        </w:tc>
        <w:tc>
          <w:tcPr>
            <w:tcW w:w="40" w:type="dxa"/>
            <w:tcBorders>
              <w:top w:val="single" w:sz="4" w:space="0" w:color="auto"/>
              <w:left w:val="single" w:sz="4" w:space="0" w:color="auto"/>
              <w:bottom w:val="single" w:sz="4" w:space="0" w:color="auto"/>
            </w:tcBorders>
            <w:shd w:val="clear" w:color="auto" w:fill="FFFFFF"/>
          </w:tcPr>
          <w:p w:rsidR="0048333E" w:rsidRDefault="0048333E" w:rsidP="00E97129">
            <w:pPr>
              <w:spacing w:after="0" w:line="240" w:lineRule="auto"/>
              <w:rPr>
                <w:sz w:val="10"/>
                <w:szCs w:val="10"/>
              </w:rPr>
            </w:pPr>
          </w:p>
        </w:tc>
      </w:tr>
      <w:tr w:rsidR="0048333E" w:rsidTr="0048333E">
        <w:trPr>
          <w:trHeight w:hRule="exact" w:val="259"/>
          <w:jc w:val="center"/>
        </w:trPr>
        <w:tc>
          <w:tcPr>
            <w:tcW w:w="727" w:type="dxa"/>
            <w:tcBorders>
              <w:top w:val="single" w:sz="4" w:space="0" w:color="auto"/>
              <w:left w:val="single" w:sz="4" w:space="0" w:color="auto"/>
              <w:bottom w:val="single" w:sz="4" w:space="0" w:color="auto"/>
            </w:tcBorders>
            <w:shd w:val="clear" w:color="auto" w:fill="FFFFFF"/>
          </w:tcPr>
          <w:p w:rsidR="0048333E" w:rsidRDefault="0048333E" w:rsidP="00E97129">
            <w:pPr>
              <w:pStyle w:val="22"/>
              <w:shd w:val="clear" w:color="auto" w:fill="auto"/>
              <w:spacing w:line="240" w:lineRule="auto"/>
              <w:rPr>
                <w:rStyle w:val="275pt0"/>
              </w:rPr>
            </w:pPr>
            <w:r>
              <w:rPr>
                <w:rStyle w:val="275pt0"/>
              </w:rPr>
              <w:t>ПРН 57</w:t>
            </w:r>
          </w:p>
        </w:tc>
        <w:tc>
          <w:tcPr>
            <w:tcW w:w="431"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31"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02" w:type="dxa"/>
            <w:tcBorders>
              <w:top w:val="single" w:sz="4" w:space="0" w:color="auto"/>
              <w:left w:val="single" w:sz="4" w:space="0" w:color="auto"/>
              <w:bottom w:val="single" w:sz="4" w:space="0" w:color="auto"/>
            </w:tcBorders>
            <w:shd w:val="clear" w:color="auto" w:fill="FFFFFF"/>
          </w:tcPr>
          <w:p w:rsidR="0048333E" w:rsidRPr="0083094C" w:rsidRDefault="0083094C" w:rsidP="00E97129">
            <w:pPr>
              <w:spacing w:after="0" w:line="240" w:lineRule="auto"/>
              <w:jc w:val="center"/>
              <w:rPr>
                <w:lang w:val="uk-UA"/>
              </w:rPr>
            </w:pPr>
            <w:r>
              <w:rPr>
                <w:lang w:val="uk-UA"/>
              </w:rPr>
              <w:t>+</w:t>
            </w:r>
          </w:p>
        </w:tc>
        <w:tc>
          <w:tcPr>
            <w:tcW w:w="465"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32" w:type="dxa"/>
            <w:tcBorders>
              <w:top w:val="single" w:sz="4" w:space="0" w:color="auto"/>
              <w:left w:val="single" w:sz="4" w:space="0" w:color="auto"/>
              <w:bottom w:val="single" w:sz="4" w:space="0" w:color="auto"/>
            </w:tcBorders>
            <w:shd w:val="clear" w:color="auto" w:fill="FFFFFF"/>
          </w:tcPr>
          <w:p w:rsidR="0048333E" w:rsidRPr="0083094C" w:rsidRDefault="0048333E" w:rsidP="00E97129">
            <w:pPr>
              <w:spacing w:after="0" w:line="240" w:lineRule="auto"/>
              <w:jc w:val="center"/>
              <w:rPr>
                <w:lang w:val="uk-UA"/>
              </w:rPr>
            </w:pPr>
          </w:p>
        </w:tc>
        <w:tc>
          <w:tcPr>
            <w:tcW w:w="432"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32"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7"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42"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341"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2"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7"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2"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7"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7"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7"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2"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2" w:type="dxa"/>
            <w:tcBorders>
              <w:top w:val="single" w:sz="4" w:space="0" w:color="auto"/>
              <w:left w:val="single" w:sz="4" w:space="0" w:color="auto"/>
              <w:bottom w:val="single" w:sz="4" w:space="0" w:color="auto"/>
            </w:tcBorders>
            <w:shd w:val="clear" w:color="auto" w:fill="FFFFFF"/>
            <w:vAlign w:val="center"/>
          </w:tcPr>
          <w:p w:rsidR="0048333E" w:rsidRPr="00F60800" w:rsidRDefault="0048333E" w:rsidP="00E97129">
            <w:pPr>
              <w:pStyle w:val="22"/>
              <w:spacing w:line="240" w:lineRule="auto"/>
              <w:jc w:val="center"/>
            </w:pPr>
          </w:p>
        </w:tc>
        <w:tc>
          <w:tcPr>
            <w:tcW w:w="422" w:type="dxa"/>
            <w:tcBorders>
              <w:top w:val="single" w:sz="4" w:space="0" w:color="auto"/>
              <w:left w:val="single" w:sz="4" w:space="0" w:color="auto"/>
              <w:bottom w:val="single" w:sz="4" w:space="0" w:color="auto"/>
            </w:tcBorders>
            <w:shd w:val="clear" w:color="auto" w:fill="FFFFFF"/>
            <w:vAlign w:val="center"/>
          </w:tcPr>
          <w:p w:rsidR="0048333E" w:rsidRPr="00F60800" w:rsidRDefault="0048333E" w:rsidP="00E97129">
            <w:pPr>
              <w:pStyle w:val="22"/>
              <w:spacing w:line="240" w:lineRule="auto"/>
              <w:jc w:val="center"/>
            </w:pPr>
          </w:p>
        </w:tc>
        <w:tc>
          <w:tcPr>
            <w:tcW w:w="427"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2"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32"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2"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2" w:type="dxa"/>
            <w:tcBorders>
              <w:top w:val="single" w:sz="4" w:space="0" w:color="auto"/>
              <w:left w:val="single" w:sz="4" w:space="0" w:color="auto"/>
              <w:bottom w:val="single" w:sz="4" w:space="0" w:color="auto"/>
            </w:tcBorders>
            <w:shd w:val="clear" w:color="auto" w:fill="FFFFFF"/>
            <w:vAlign w:val="center"/>
          </w:tcPr>
          <w:p w:rsidR="0048333E" w:rsidRPr="00F60800" w:rsidRDefault="0048333E" w:rsidP="00E97129">
            <w:pPr>
              <w:pStyle w:val="22"/>
              <w:spacing w:line="240" w:lineRule="auto"/>
              <w:jc w:val="center"/>
            </w:pPr>
          </w:p>
        </w:tc>
        <w:tc>
          <w:tcPr>
            <w:tcW w:w="427"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375"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376" w:type="dxa"/>
            <w:gridSpan w:val="2"/>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376" w:type="dxa"/>
            <w:gridSpan w:val="2"/>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376" w:type="dxa"/>
            <w:gridSpan w:val="2"/>
            <w:tcBorders>
              <w:top w:val="single" w:sz="4" w:space="0" w:color="auto"/>
              <w:left w:val="single" w:sz="4" w:space="0" w:color="auto"/>
              <w:bottom w:val="single" w:sz="4" w:space="0" w:color="auto"/>
            </w:tcBorders>
            <w:shd w:val="clear" w:color="auto" w:fill="FFFFFF"/>
            <w:vAlign w:val="center"/>
          </w:tcPr>
          <w:p w:rsidR="0048333E" w:rsidRPr="00F60800" w:rsidRDefault="0048333E" w:rsidP="00E97129">
            <w:pPr>
              <w:pStyle w:val="22"/>
              <w:spacing w:line="240" w:lineRule="auto"/>
              <w:jc w:val="center"/>
            </w:pPr>
          </w:p>
        </w:tc>
        <w:tc>
          <w:tcPr>
            <w:tcW w:w="334"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7"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32" w:type="dxa"/>
            <w:tcBorders>
              <w:top w:val="single" w:sz="4" w:space="0" w:color="auto"/>
              <w:left w:val="single" w:sz="4" w:space="0" w:color="auto"/>
              <w:bottom w:val="single" w:sz="4" w:space="0" w:color="auto"/>
            </w:tcBorders>
            <w:shd w:val="clear" w:color="auto" w:fill="FFFFFF"/>
          </w:tcPr>
          <w:p w:rsidR="0048333E" w:rsidRDefault="0048333E" w:rsidP="00E97129">
            <w:pPr>
              <w:spacing w:after="0" w:line="240" w:lineRule="auto"/>
              <w:rPr>
                <w:sz w:val="10"/>
                <w:szCs w:val="10"/>
              </w:rPr>
            </w:pPr>
          </w:p>
        </w:tc>
        <w:tc>
          <w:tcPr>
            <w:tcW w:w="40" w:type="dxa"/>
            <w:tcBorders>
              <w:top w:val="single" w:sz="4" w:space="0" w:color="auto"/>
              <w:left w:val="single" w:sz="4" w:space="0" w:color="auto"/>
              <w:bottom w:val="single" w:sz="4" w:space="0" w:color="auto"/>
            </w:tcBorders>
            <w:shd w:val="clear" w:color="auto" w:fill="FFFFFF"/>
          </w:tcPr>
          <w:p w:rsidR="0048333E" w:rsidRDefault="0048333E" w:rsidP="00E97129">
            <w:pPr>
              <w:spacing w:after="0" w:line="240" w:lineRule="auto"/>
              <w:rPr>
                <w:sz w:val="10"/>
                <w:szCs w:val="10"/>
              </w:rPr>
            </w:pPr>
          </w:p>
        </w:tc>
      </w:tr>
      <w:tr w:rsidR="0048333E" w:rsidTr="0048333E">
        <w:trPr>
          <w:trHeight w:hRule="exact" w:val="259"/>
          <w:jc w:val="center"/>
        </w:trPr>
        <w:tc>
          <w:tcPr>
            <w:tcW w:w="727" w:type="dxa"/>
            <w:tcBorders>
              <w:top w:val="single" w:sz="4" w:space="0" w:color="auto"/>
              <w:left w:val="single" w:sz="4" w:space="0" w:color="auto"/>
              <w:bottom w:val="single" w:sz="4" w:space="0" w:color="auto"/>
            </w:tcBorders>
            <w:shd w:val="clear" w:color="auto" w:fill="FFFFFF"/>
          </w:tcPr>
          <w:p w:rsidR="0048333E" w:rsidRDefault="0048333E" w:rsidP="00E97129">
            <w:pPr>
              <w:pStyle w:val="22"/>
              <w:shd w:val="clear" w:color="auto" w:fill="auto"/>
              <w:spacing w:line="240" w:lineRule="auto"/>
              <w:rPr>
                <w:rStyle w:val="275pt0"/>
              </w:rPr>
            </w:pPr>
            <w:r>
              <w:rPr>
                <w:rStyle w:val="275pt0"/>
              </w:rPr>
              <w:t>ПРН 58</w:t>
            </w:r>
          </w:p>
        </w:tc>
        <w:tc>
          <w:tcPr>
            <w:tcW w:w="431"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31" w:type="dxa"/>
            <w:tcBorders>
              <w:top w:val="single" w:sz="4" w:space="0" w:color="auto"/>
              <w:left w:val="single" w:sz="4" w:space="0" w:color="auto"/>
              <w:bottom w:val="single" w:sz="4" w:space="0" w:color="auto"/>
            </w:tcBorders>
            <w:shd w:val="clear" w:color="auto" w:fill="FFFFFF"/>
          </w:tcPr>
          <w:p w:rsidR="0048333E" w:rsidRPr="0083094C" w:rsidRDefault="0083094C" w:rsidP="00E97129">
            <w:pPr>
              <w:spacing w:after="0" w:line="240" w:lineRule="auto"/>
              <w:jc w:val="center"/>
              <w:rPr>
                <w:lang w:val="uk-UA"/>
              </w:rPr>
            </w:pPr>
            <w:r>
              <w:rPr>
                <w:lang w:val="uk-UA"/>
              </w:rPr>
              <w:t>+</w:t>
            </w:r>
          </w:p>
        </w:tc>
        <w:tc>
          <w:tcPr>
            <w:tcW w:w="402" w:type="dxa"/>
            <w:tcBorders>
              <w:top w:val="single" w:sz="4" w:space="0" w:color="auto"/>
              <w:left w:val="single" w:sz="4" w:space="0" w:color="auto"/>
              <w:bottom w:val="single" w:sz="4" w:space="0" w:color="auto"/>
            </w:tcBorders>
            <w:shd w:val="clear" w:color="auto" w:fill="FFFFFF"/>
          </w:tcPr>
          <w:p w:rsidR="0048333E" w:rsidRPr="0083094C" w:rsidRDefault="0083094C" w:rsidP="00E97129">
            <w:pPr>
              <w:spacing w:after="0" w:line="240" w:lineRule="auto"/>
              <w:jc w:val="center"/>
              <w:rPr>
                <w:lang w:val="uk-UA"/>
              </w:rPr>
            </w:pPr>
            <w:r>
              <w:rPr>
                <w:lang w:val="uk-UA"/>
              </w:rPr>
              <w:t>+</w:t>
            </w:r>
          </w:p>
        </w:tc>
        <w:tc>
          <w:tcPr>
            <w:tcW w:w="465"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32" w:type="dxa"/>
            <w:tcBorders>
              <w:top w:val="single" w:sz="4" w:space="0" w:color="auto"/>
              <w:left w:val="single" w:sz="4" w:space="0" w:color="auto"/>
              <w:bottom w:val="single" w:sz="4" w:space="0" w:color="auto"/>
            </w:tcBorders>
            <w:shd w:val="clear" w:color="auto" w:fill="FFFFFF"/>
          </w:tcPr>
          <w:p w:rsidR="0048333E" w:rsidRPr="0083094C" w:rsidRDefault="0083094C" w:rsidP="00E97129">
            <w:pPr>
              <w:spacing w:after="0" w:line="240" w:lineRule="auto"/>
              <w:jc w:val="center"/>
              <w:rPr>
                <w:lang w:val="uk-UA"/>
              </w:rPr>
            </w:pPr>
            <w:r>
              <w:rPr>
                <w:lang w:val="uk-UA"/>
              </w:rPr>
              <w:t>+</w:t>
            </w:r>
          </w:p>
        </w:tc>
        <w:tc>
          <w:tcPr>
            <w:tcW w:w="432"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32"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7"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42"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341"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2"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7"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2"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7"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7"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7"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2"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2" w:type="dxa"/>
            <w:tcBorders>
              <w:top w:val="single" w:sz="4" w:space="0" w:color="auto"/>
              <w:left w:val="single" w:sz="4" w:space="0" w:color="auto"/>
              <w:bottom w:val="single" w:sz="4" w:space="0" w:color="auto"/>
            </w:tcBorders>
            <w:shd w:val="clear" w:color="auto" w:fill="FFFFFF"/>
            <w:vAlign w:val="center"/>
          </w:tcPr>
          <w:p w:rsidR="0048333E" w:rsidRPr="00F60800" w:rsidRDefault="0048333E" w:rsidP="00E97129">
            <w:pPr>
              <w:pStyle w:val="22"/>
              <w:spacing w:line="240" w:lineRule="auto"/>
              <w:jc w:val="center"/>
            </w:pPr>
          </w:p>
        </w:tc>
        <w:tc>
          <w:tcPr>
            <w:tcW w:w="422" w:type="dxa"/>
            <w:tcBorders>
              <w:top w:val="single" w:sz="4" w:space="0" w:color="auto"/>
              <w:left w:val="single" w:sz="4" w:space="0" w:color="auto"/>
              <w:bottom w:val="single" w:sz="4" w:space="0" w:color="auto"/>
            </w:tcBorders>
            <w:shd w:val="clear" w:color="auto" w:fill="FFFFFF"/>
            <w:vAlign w:val="center"/>
          </w:tcPr>
          <w:p w:rsidR="0048333E" w:rsidRPr="00F60800" w:rsidRDefault="0048333E" w:rsidP="00E97129">
            <w:pPr>
              <w:pStyle w:val="22"/>
              <w:spacing w:line="240" w:lineRule="auto"/>
              <w:jc w:val="center"/>
            </w:pPr>
          </w:p>
        </w:tc>
        <w:tc>
          <w:tcPr>
            <w:tcW w:w="427"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2"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32"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2"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2" w:type="dxa"/>
            <w:tcBorders>
              <w:top w:val="single" w:sz="4" w:space="0" w:color="auto"/>
              <w:left w:val="single" w:sz="4" w:space="0" w:color="auto"/>
              <w:bottom w:val="single" w:sz="4" w:space="0" w:color="auto"/>
            </w:tcBorders>
            <w:shd w:val="clear" w:color="auto" w:fill="FFFFFF"/>
            <w:vAlign w:val="center"/>
          </w:tcPr>
          <w:p w:rsidR="0048333E" w:rsidRPr="00F60800" w:rsidRDefault="0048333E" w:rsidP="00E97129">
            <w:pPr>
              <w:pStyle w:val="22"/>
              <w:spacing w:line="240" w:lineRule="auto"/>
              <w:jc w:val="center"/>
            </w:pPr>
          </w:p>
        </w:tc>
        <w:tc>
          <w:tcPr>
            <w:tcW w:w="427"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375"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376" w:type="dxa"/>
            <w:gridSpan w:val="2"/>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376" w:type="dxa"/>
            <w:gridSpan w:val="2"/>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376" w:type="dxa"/>
            <w:gridSpan w:val="2"/>
            <w:tcBorders>
              <w:top w:val="single" w:sz="4" w:space="0" w:color="auto"/>
              <w:left w:val="single" w:sz="4" w:space="0" w:color="auto"/>
              <w:bottom w:val="single" w:sz="4" w:space="0" w:color="auto"/>
            </w:tcBorders>
            <w:shd w:val="clear" w:color="auto" w:fill="FFFFFF"/>
            <w:vAlign w:val="center"/>
          </w:tcPr>
          <w:p w:rsidR="0048333E" w:rsidRPr="00F60800" w:rsidRDefault="0048333E" w:rsidP="00E97129">
            <w:pPr>
              <w:pStyle w:val="22"/>
              <w:spacing w:line="240" w:lineRule="auto"/>
              <w:jc w:val="center"/>
            </w:pPr>
          </w:p>
        </w:tc>
        <w:tc>
          <w:tcPr>
            <w:tcW w:w="334"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7"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32" w:type="dxa"/>
            <w:tcBorders>
              <w:top w:val="single" w:sz="4" w:space="0" w:color="auto"/>
              <w:left w:val="single" w:sz="4" w:space="0" w:color="auto"/>
              <w:bottom w:val="single" w:sz="4" w:space="0" w:color="auto"/>
            </w:tcBorders>
            <w:shd w:val="clear" w:color="auto" w:fill="FFFFFF"/>
          </w:tcPr>
          <w:p w:rsidR="0048333E" w:rsidRDefault="0048333E" w:rsidP="00E97129">
            <w:pPr>
              <w:spacing w:after="0" w:line="240" w:lineRule="auto"/>
              <w:rPr>
                <w:sz w:val="10"/>
                <w:szCs w:val="10"/>
              </w:rPr>
            </w:pPr>
          </w:p>
        </w:tc>
        <w:tc>
          <w:tcPr>
            <w:tcW w:w="40" w:type="dxa"/>
            <w:tcBorders>
              <w:top w:val="single" w:sz="4" w:space="0" w:color="auto"/>
              <w:left w:val="single" w:sz="4" w:space="0" w:color="auto"/>
              <w:bottom w:val="single" w:sz="4" w:space="0" w:color="auto"/>
            </w:tcBorders>
            <w:shd w:val="clear" w:color="auto" w:fill="FFFFFF"/>
          </w:tcPr>
          <w:p w:rsidR="0048333E" w:rsidRDefault="0048333E" w:rsidP="00E97129">
            <w:pPr>
              <w:spacing w:after="0" w:line="240" w:lineRule="auto"/>
              <w:rPr>
                <w:sz w:val="10"/>
                <w:szCs w:val="10"/>
              </w:rPr>
            </w:pPr>
          </w:p>
        </w:tc>
      </w:tr>
      <w:tr w:rsidR="0048333E" w:rsidTr="0048333E">
        <w:trPr>
          <w:trHeight w:hRule="exact" w:val="259"/>
          <w:jc w:val="center"/>
        </w:trPr>
        <w:tc>
          <w:tcPr>
            <w:tcW w:w="727" w:type="dxa"/>
            <w:tcBorders>
              <w:top w:val="single" w:sz="4" w:space="0" w:color="auto"/>
              <w:left w:val="single" w:sz="4" w:space="0" w:color="auto"/>
              <w:bottom w:val="single" w:sz="4" w:space="0" w:color="auto"/>
            </w:tcBorders>
            <w:shd w:val="clear" w:color="auto" w:fill="FFFFFF"/>
          </w:tcPr>
          <w:p w:rsidR="0048333E" w:rsidRDefault="0048333E" w:rsidP="00E97129">
            <w:pPr>
              <w:pStyle w:val="22"/>
              <w:shd w:val="clear" w:color="auto" w:fill="auto"/>
              <w:spacing w:line="240" w:lineRule="auto"/>
              <w:rPr>
                <w:rStyle w:val="275pt0"/>
              </w:rPr>
            </w:pPr>
            <w:r>
              <w:rPr>
                <w:rStyle w:val="275pt0"/>
              </w:rPr>
              <w:t>ПРН 59</w:t>
            </w:r>
          </w:p>
        </w:tc>
        <w:tc>
          <w:tcPr>
            <w:tcW w:w="431" w:type="dxa"/>
            <w:tcBorders>
              <w:top w:val="single" w:sz="4" w:space="0" w:color="auto"/>
              <w:left w:val="single" w:sz="4" w:space="0" w:color="auto"/>
              <w:bottom w:val="single" w:sz="4" w:space="0" w:color="auto"/>
            </w:tcBorders>
            <w:shd w:val="clear" w:color="auto" w:fill="FFFFFF"/>
          </w:tcPr>
          <w:p w:rsidR="0048333E" w:rsidRPr="0083094C" w:rsidRDefault="0083094C" w:rsidP="00E97129">
            <w:pPr>
              <w:spacing w:after="0" w:line="240" w:lineRule="auto"/>
              <w:jc w:val="center"/>
              <w:rPr>
                <w:lang w:val="uk-UA"/>
              </w:rPr>
            </w:pPr>
            <w:r>
              <w:rPr>
                <w:lang w:val="uk-UA"/>
              </w:rPr>
              <w:t>+</w:t>
            </w:r>
          </w:p>
        </w:tc>
        <w:tc>
          <w:tcPr>
            <w:tcW w:w="431" w:type="dxa"/>
            <w:tcBorders>
              <w:top w:val="single" w:sz="4" w:space="0" w:color="auto"/>
              <w:left w:val="single" w:sz="4" w:space="0" w:color="auto"/>
              <w:bottom w:val="single" w:sz="4" w:space="0" w:color="auto"/>
            </w:tcBorders>
            <w:shd w:val="clear" w:color="auto" w:fill="FFFFFF"/>
          </w:tcPr>
          <w:p w:rsidR="0048333E" w:rsidRPr="0083094C" w:rsidRDefault="0083094C" w:rsidP="00E97129">
            <w:pPr>
              <w:spacing w:after="0" w:line="240" w:lineRule="auto"/>
              <w:jc w:val="center"/>
              <w:rPr>
                <w:lang w:val="uk-UA"/>
              </w:rPr>
            </w:pPr>
            <w:r>
              <w:rPr>
                <w:lang w:val="uk-UA"/>
              </w:rPr>
              <w:t>+</w:t>
            </w:r>
          </w:p>
        </w:tc>
        <w:tc>
          <w:tcPr>
            <w:tcW w:w="402" w:type="dxa"/>
            <w:tcBorders>
              <w:top w:val="single" w:sz="4" w:space="0" w:color="auto"/>
              <w:left w:val="single" w:sz="4" w:space="0" w:color="auto"/>
              <w:bottom w:val="single" w:sz="4" w:space="0" w:color="auto"/>
            </w:tcBorders>
            <w:shd w:val="clear" w:color="auto" w:fill="FFFFFF"/>
          </w:tcPr>
          <w:p w:rsidR="0048333E" w:rsidRPr="0083094C" w:rsidRDefault="0083094C" w:rsidP="00E97129">
            <w:pPr>
              <w:spacing w:after="0" w:line="240" w:lineRule="auto"/>
              <w:jc w:val="center"/>
              <w:rPr>
                <w:lang w:val="uk-UA"/>
              </w:rPr>
            </w:pPr>
            <w:r>
              <w:rPr>
                <w:lang w:val="uk-UA"/>
              </w:rPr>
              <w:t>+</w:t>
            </w:r>
          </w:p>
        </w:tc>
        <w:tc>
          <w:tcPr>
            <w:tcW w:w="465"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32"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32"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32"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7"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42"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341"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2"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7"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2"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7"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7"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7"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2"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2" w:type="dxa"/>
            <w:tcBorders>
              <w:top w:val="single" w:sz="4" w:space="0" w:color="auto"/>
              <w:left w:val="single" w:sz="4" w:space="0" w:color="auto"/>
              <w:bottom w:val="single" w:sz="4" w:space="0" w:color="auto"/>
            </w:tcBorders>
            <w:shd w:val="clear" w:color="auto" w:fill="FFFFFF"/>
            <w:vAlign w:val="center"/>
          </w:tcPr>
          <w:p w:rsidR="0048333E" w:rsidRPr="00F60800" w:rsidRDefault="0048333E" w:rsidP="00E97129">
            <w:pPr>
              <w:pStyle w:val="22"/>
              <w:spacing w:line="240" w:lineRule="auto"/>
              <w:jc w:val="center"/>
            </w:pPr>
          </w:p>
        </w:tc>
        <w:tc>
          <w:tcPr>
            <w:tcW w:w="422" w:type="dxa"/>
            <w:tcBorders>
              <w:top w:val="single" w:sz="4" w:space="0" w:color="auto"/>
              <w:left w:val="single" w:sz="4" w:space="0" w:color="auto"/>
              <w:bottom w:val="single" w:sz="4" w:space="0" w:color="auto"/>
            </w:tcBorders>
            <w:shd w:val="clear" w:color="auto" w:fill="FFFFFF"/>
            <w:vAlign w:val="center"/>
          </w:tcPr>
          <w:p w:rsidR="0048333E" w:rsidRPr="00F60800" w:rsidRDefault="0048333E" w:rsidP="00E97129">
            <w:pPr>
              <w:pStyle w:val="22"/>
              <w:spacing w:line="240" w:lineRule="auto"/>
              <w:jc w:val="center"/>
            </w:pPr>
          </w:p>
        </w:tc>
        <w:tc>
          <w:tcPr>
            <w:tcW w:w="427"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2"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32"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2"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2" w:type="dxa"/>
            <w:tcBorders>
              <w:top w:val="single" w:sz="4" w:space="0" w:color="auto"/>
              <w:left w:val="single" w:sz="4" w:space="0" w:color="auto"/>
              <w:bottom w:val="single" w:sz="4" w:space="0" w:color="auto"/>
            </w:tcBorders>
            <w:shd w:val="clear" w:color="auto" w:fill="FFFFFF"/>
            <w:vAlign w:val="center"/>
          </w:tcPr>
          <w:p w:rsidR="0048333E" w:rsidRPr="00F60800" w:rsidRDefault="0048333E" w:rsidP="00E97129">
            <w:pPr>
              <w:pStyle w:val="22"/>
              <w:spacing w:line="240" w:lineRule="auto"/>
              <w:jc w:val="center"/>
            </w:pPr>
          </w:p>
        </w:tc>
        <w:tc>
          <w:tcPr>
            <w:tcW w:w="427"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375"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376" w:type="dxa"/>
            <w:gridSpan w:val="2"/>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376" w:type="dxa"/>
            <w:gridSpan w:val="2"/>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376" w:type="dxa"/>
            <w:gridSpan w:val="2"/>
            <w:tcBorders>
              <w:top w:val="single" w:sz="4" w:space="0" w:color="auto"/>
              <w:left w:val="single" w:sz="4" w:space="0" w:color="auto"/>
              <w:bottom w:val="single" w:sz="4" w:space="0" w:color="auto"/>
            </w:tcBorders>
            <w:shd w:val="clear" w:color="auto" w:fill="FFFFFF"/>
            <w:vAlign w:val="center"/>
          </w:tcPr>
          <w:p w:rsidR="0048333E" w:rsidRPr="00F60800" w:rsidRDefault="0048333E" w:rsidP="00E97129">
            <w:pPr>
              <w:pStyle w:val="22"/>
              <w:spacing w:line="240" w:lineRule="auto"/>
              <w:jc w:val="center"/>
            </w:pPr>
          </w:p>
        </w:tc>
        <w:tc>
          <w:tcPr>
            <w:tcW w:w="334"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27" w:type="dxa"/>
            <w:tcBorders>
              <w:top w:val="single" w:sz="4" w:space="0" w:color="auto"/>
              <w:left w:val="single" w:sz="4" w:space="0" w:color="auto"/>
              <w:bottom w:val="single" w:sz="4" w:space="0" w:color="auto"/>
            </w:tcBorders>
            <w:shd w:val="clear" w:color="auto" w:fill="FFFFFF"/>
          </w:tcPr>
          <w:p w:rsidR="0048333E" w:rsidRPr="00F60800" w:rsidRDefault="0048333E" w:rsidP="00E97129">
            <w:pPr>
              <w:spacing w:after="0" w:line="240" w:lineRule="auto"/>
              <w:jc w:val="center"/>
            </w:pPr>
          </w:p>
        </w:tc>
        <w:tc>
          <w:tcPr>
            <w:tcW w:w="432" w:type="dxa"/>
            <w:tcBorders>
              <w:top w:val="single" w:sz="4" w:space="0" w:color="auto"/>
              <w:left w:val="single" w:sz="4" w:space="0" w:color="auto"/>
              <w:bottom w:val="single" w:sz="4" w:space="0" w:color="auto"/>
            </w:tcBorders>
            <w:shd w:val="clear" w:color="auto" w:fill="FFFFFF"/>
          </w:tcPr>
          <w:p w:rsidR="0048333E" w:rsidRDefault="0048333E" w:rsidP="00E97129">
            <w:pPr>
              <w:spacing w:after="0" w:line="240" w:lineRule="auto"/>
              <w:rPr>
                <w:sz w:val="10"/>
                <w:szCs w:val="10"/>
              </w:rPr>
            </w:pPr>
          </w:p>
        </w:tc>
        <w:tc>
          <w:tcPr>
            <w:tcW w:w="40" w:type="dxa"/>
            <w:tcBorders>
              <w:top w:val="single" w:sz="4" w:space="0" w:color="auto"/>
              <w:left w:val="single" w:sz="4" w:space="0" w:color="auto"/>
              <w:bottom w:val="single" w:sz="4" w:space="0" w:color="auto"/>
            </w:tcBorders>
            <w:shd w:val="clear" w:color="auto" w:fill="FFFFFF"/>
          </w:tcPr>
          <w:p w:rsidR="0048333E" w:rsidRDefault="0048333E" w:rsidP="00E97129">
            <w:pPr>
              <w:spacing w:after="0" w:line="240" w:lineRule="auto"/>
              <w:rPr>
                <w:sz w:val="10"/>
                <w:szCs w:val="10"/>
              </w:rPr>
            </w:pPr>
          </w:p>
        </w:tc>
      </w:tr>
      <w:tr w:rsidR="0083094C" w:rsidTr="0048333E">
        <w:trPr>
          <w:trHeight w:hRule="exact" w:val="259"/>
          <w:jc w:val="center"/>
        </w:trPr>
        <w:tc>
          <w:tcPr>
            <w:tcW w:w="727" w:type="dxa"/>
            <w:tcBorders>
              <w:top w:val="single" w:sz="4" w:space="0" w:color="auto"/>
              <w:left w:val="single" w:sz="4" w:space="0" w:color="auto"/>
              <w:bottom w:val="single" w:sz="4" w:space="0" w:color="auto"/>
            </w:tcBorders>
            <w:shd w:val="clear" w:color="auto" w:fill="FFFFFF"/>
          </w:tcPr>
          <w:p w:rsidR="0083094C" w:rsidRDefault="0083094C" w:rsidP="00E97129">
            <w:pPr>
              <w:pStyle w:val="22"/>
              <w:shd w:val="clear" w:color="auto" w:fill="auto"/>
              <w:spacing w:line="240" w:lineRule="auto"/>
              <w:rPr>
                <w:rStyle w:val="275pt0"/>
              </w:rPr>
            </w:pPr>
            <w:r>
              <w:rPr>
                <w:rStyle w:val="275pt0"/>
              </w:rPr>
              <w:t>ПРН 60</w:t>
            </w:r>
          </w:p>
        </w:tc>
        <w:tc>
          <w:tcPr>
            <w:tcW w:w="431" w:type="dxa"/>
            <w:tcBorders>
              <w:top w:val="single" w:sz="4" w:space="0" w:color="auto"/>
              <w:left w:val="single" w:sz="4" w:space="0" w:color="auto"/>
              <w:bottom w:val="single" w:sz="4" w:space="0" w:color="auto"/>
            </w:tcBorders>
            <w:shd w:val="clear" w:color="auto" w:fill="FFFFFF"/>
          </w:tcPr>
          <w:p w:rsidR="0083094C" w:rsidRDefault="0083094C" w:rsidP="00E97129">
            <w:pPr>
              <w:spacing w:after="0" w:line="240" w:lineRule="auto"/>
              <w:jc w:val="center"/>
              <w:rPr>
                <w:lang w:val="uk-UA"/>
              </w:rPr>
            </w:pPr>
            <w:r>
              <w:rPr>
                <w:lang w:val="uk-UA"/>
              </w:rPr>
              <w:t>+</w:t>
            </w:r>
          </w:p>
        </w:tc>
        <w:tc>
          <w:tcPr>
            <w:tcW w:w="431" w:type="dxa"/>
            <w:tcBorders>
              <w:top w:val="single" w:sz="4" w:space="0" w:color="auto"/>
              <w:left w:val="single" w:sz="4" w:space="0" w:color="auto"/>
              <w:bottom w:val="single" w:sz="4" w:space="0" w:color="auto"/>
            </w:tcBorders>
            <w:shd w:val="clear" w:color="auto" w:fill="FFFFFF"/>
          </w:tcPr>
          <w:p w:rsidR="0083094C" w:rsidRDefault="0083094C" w:rsidP="00E97129">
            <w:pPr>
              <w:spacing w:after="0" w:line="240" w:lineRule="auto"/>
              <w:jc w:val="center"/>
              <w:rPr>
                <w:lang w:val="uk-UA"/>
              </w:rPr>
            </w:pPr>
            <w:r>
              <w:rPr>
                <w:lang w:val="uk-UA"/>
              </w:rPr>
              <w:t>+</w:t>
            </w:r>
          </w:p>
        </w:tc>
        <w:tc>
          <w:tcPr>
            <w:tcW w:w="402" w:type="dxa"/>
            <w:tcBorders>
              <w:top w:val="single" w:sz="4" w:space="0" w:color="auto"/>
              <w:left w:val="single" w:sz="4" w:space="0" w:color="auto"/>
              <w:bottom w:val="single" w:sz="4" w:space="0" w:color="auto"/>
            </w:tcBorders>
            <w:shd w:val="clear" w:color="auto" w:fill="FFFFFF"/>
          </w:tcPr>
          <w:p w:rsidR="0083094C" w:rsidRDefault="0083094C" w:rsidP="00E97129">
            <w:pPr>
              <w:spacing w:after="0" w:line="240" w:lineRule="auto"/>
              <w:jc w:val="center"/>
              <w:rPr>
                <w:lang w:val="uk-UA"/>
              </w:rPr>
            </w:pPr>
            <w:r>
              <w:rPr>
                <w:lang w:val="uk-UA"/>
              </w:rPr>
              <w:t>+</w:t>
            </w:r>
          </w:p>
        </w:tc>
        <w:tc>
          <w:tcPr>
            <w:tcW w:w="465" w:type="dxa"/>
            <w:tcBorders>
              <w:top w:val="single" w:sz="4" w:space="0" w:color="auto"/>
              <w:left w:val="single" w:sz="4" w:space="0" w:color="auto"/>
              <w:bottom w:val="single" w:sz="4" w:space="0" w:color="auto"/>
            </w:tcBorders>
            <w:shd w:val="clear" w:color="auto" w:fill="FFFFFF"/>
          </w:tcPr>
          <w:p w:rsidR="0083094C" w:rsidRPr="0083094C" w:rsidRDefault="0083094C" w:rsidP="00E97129">
            <w:pPr>
              <w:spacing w:after="0" w:line="240" w:lineRule="auto"/>
              <w:jc w:val="center"/>
              <w:rPr>
                <w:lang w:val="uk-UA"/>
              </w:rPr>
            </w:pPr>
            <w:r>
              <w:rPr>
                <w:lang w:val="uk-UA"/>
              </w:rPr>
              <w:t>+</w:t>
            </w:r>
          </w:p>
        </w:tc>
        <w:tc>
          <w:tcPr>
            <w:tcW w:w="432" w:type="dxa"/>
            <w:tcBorders>
              <w:top w:val="single" w:sz="4" w:space="0" w:color="auto"/>
              <w:left w:val="single" w:sz="4" w:space="0" w:color="auto"/>
              <w:bottom w:val="single" w:sz="4" w:space="0" w:color="auto"/>
            </w:tcBorders>
            <w:shd w:val="clear" w:color="auto" w:fill="FFFFFF"/>
          </w:tcPr>
          <w:p w:rsidR="0083094C" w:rsidRPr="00F60800" w:rsidRDefault="0083094C" w:rsidP="00E97129">
            <w:pPr>
              <w:spacing w:after="0" w:line="240" w:lineRule="auto"/>
              <w:jc w:val="center"/>
            </w:pPr>
          </w:p>
        </w:tc>
        <w:tc>
          <w:tcPr>
            <w:tcW w:w="432" w:type="dxa"/>
            <w:tcBorders>
              <w:top w:val="single" w:sz="4" w:space="0" w:color="auto"/>
              <w:left w:val="single" w:sz="4" w:space="0" w:color="auto"/>
              <w:bottom w:val="single" w:sz="4" w:space="0" w:color="auto"/>
            </w:tcBorders>
            <w:shd w:val="clear" w:color="auto" w:fill="FFFFFF"/>
          </w:tcPr>
          <w:p w:rsidR="0083094C" w:rsidRPr="00F60800" w:rsidRDefault="0083094C" w:rsidP="00E97129">
            <w:pPr>
              <w:spacing w:after="0" w:line="240" w:lineRule="auto"/>
              <w:jc w:val="center"/>
            </w:pPr>
          </w:p>
        </w:tc>
        <w:tc>
          <w:tcPr>
            <w:tcW w:w="432" w:type="dxa"/>
            <w:tcBorders>
              <w:top w:val="single" w:sz="4" w:space="0" w:color="auto"/>
              <w:left w:val="single" w:sz="4" w:space="0" w:color="auto"/>
              <w:bottom w:val="single" w:sz="4" w:space="0" w:color="auto"/>
            </w:tcBorders>
            <w:shd w:val="clear" w:color="auto" w:fill="FFFFFF"/>
          </w:tcPr>
          <w:p w:rsidR="0083094C" w:rsidRPr="00F60800" w:rsidRDefault="0083094C" w:rsidP="00E97129">
            <w:pPr>
              <w:spacing w:after="0" w:line="240" w:lineRule="auto"/>
              <w:jc w:val="center"/>
            </w:pPr>
          </w:p>
        </w:tc>
        <w:tc>
          <w:tcPr>
            <w:tcW w:w="427" w:type="dxa"/>
            <w:tcBorders>
              <w:top w:val="single" w:sz="4" w:space="0" w:color="auto"/>
              <w:left w:val="single" w:sz="4" w:space="0" w:color="auto"/>
              <w:bottom w:val="single" w:sz="4" w:space="0" w:color="auto"/>
            </w:tcBorders>
            <w:shd w:val="clear" w:color="auto" w:fill="FFFFFF"/>
          </w:tcPr>
          <w:p w:rsidR="0083094C" w:rsidRPr="00F60800" w:rsidRDefault="0083094C" w:rsidP="00E97129">
            <w:pPr>
              <w:spacing w:after="0" w:line="240" w:lineRule="auto"/>
              <w:jc w:val="center"/>
            </w:pPr>
          </w:p>
        </w:tc>
        <w:tc>
          <w:tcPr>
            <w:tcW w:w="442" w:type="dxa"/>
            <w:tcBorders>
              <w:top w:val="single" w:sz="4" w:space="0" w:color="auto"/>
              <w:left w:val="single" w:sz="4" w:space="0" w:color="auto"/>
              <w:bottom w:val="single" w:sz="4" w:space="0" w:color="auto"/>
            </w:tcBorders>
            <w:shd w:val="clear" w:color="auto" w:fill="FFFFFF"/>
          </w:tcPr>
          <w:p w:rsidR="0083094C" w:rsidRPr="00F60800" w:rsidRDefault="0083094C" w:rsidP="00E97129">
            <w:pPr>
              <w:spacing w:after="0" w:line="240" w:lineRule="auto"/>
              <w:jc w:val="center"/>
            </w:pPr>
          </w:p>
        </w:tc>
        <w:tc>
          <w:tcPr>
            <w:tcW w:w="341" w:type="dxa"/>
            <w:tcBorders>
              <w:top w:val="single" w:sz="4" w:space="0" w:color="auto"/>
              <w:left w:val="single" w:sz="4" w:space="0" w:color="auto"/>
              <w:bottom w:val="single" w:sz="4" w:space="0" w:color="auto"/>
            </w:tcBorders>
            <w:shd w:val="clear" w:color="auto" w:fill="FFFFFF"/>
          </w:tcPr>
          <w:p w:rsidR="0083094C" w:rsidRPr="00F60800" w:rsidRDefault="0083094C" w:rsidP="00E97129">
            <w:pPr>
              <w:spacing w:after="0" w:line="240" w:lineRule="auto"/>
              <w:jc w:val="center"/>
            </w:pPr>
          </w:p>
        </w:tc>
        <w:tc>
          <w:tcPr>
            <w:tcW w:w="422" w:type="dxa"/>
            <w:tcBorders>
              <w:top w:val="single" w:sz="4" w:space="0" w:color="auto"/>
              <w:left w:val="single" w:sz="4" w:space="0" w:color="auto"/>
              <w:bottom w:val="single" w:sz="4" w:space="0" w:color="auto"/>
            </w:tcBorders>
            <w:shd w:val="clear" w:color="auto" w:fill="FFFFFF"/>
          </w:tcPr>
          <w:p w:rsidR="0083094C" w:rsidRPr="00F60800" w:rsidRDefault="0083094C" w:rsidP="00E97129">
            <w:pPr>
              <w:spacing w:after="0" w:line="240" w:lineRule="auto"/>
              <w:jc w:val="center"/>
            </w:pPr>
          </w:p>
        </w:tc>
        <w:tc>
          <w:tcPr>
            <w:tcW w:w="427" w:type="dxa"/>
            <w:tcBorders>
              <w:top w:val="single" w:sz="4" w:space="0" w:color="auto"/>
              <w:left w:val="single" w:sz="4" w:space="0" w:color="auto"/>
              <w:bottom w:val="single" w:sz="4" w:space="0" w:color="auto"/>
            </w:tcBorders>
            <w:shd w:val="clear" w:color="auto" w:fill="FFFFFF"/>
          </w:tcPr>
          <w:p w:rsidR="0083094C" w:rsidRPr="00F60800" w:rsidRDefault="0083094C" w:rsidP="00E97129">
            <w:pPr>
              <w:spacing w:after="0" w:line="240" w:lineRule="auto"/>
              <w:jc w:val="center"/>
            </w:pPr>
          </w:p>
        </w:tc>
        <w:tc>
          <w:tcPr>
            <w:tcW w:w="422" w:type="dxa"/>
            <w:tcBorders>
              <w:top w:val="single" w:sz="4" w:space="0" w:color="auto"/>
              <w:left w:val="single" w:sz="4" w:space="0" w:color="auto"/>
              <w:bottom w:val="single" w:sz="4" w:space="0" w:color="auto"/>
            </w:tcBorders>
            <w:shd w:val="clear" w:color="auto" w:fill="FFFFFF"/>
          </w:tcPr>
          <w:p w:rsidR="0083094C" w:rsidRPr="00F60800" w:rsidRDefault="0083094C" w:rsidP="00E97129">
            <w:pPr>
              <w:spacing w:after="0" w:line="240" w:lineRule="auto"/>
              <w:jc w:val="center"/>
            </w:pPr>
          </w:p>
        </w:tc>
        <w:tc>
          <w:tcPr>
            <w:tcW w:w="427" w:type="dxa"/>
            <w:tcBorders>
              <w:top w:val="single" w:sz="4" w:space="0" w:color="auto"/>
              <w:left w:val="single" w:sz="4" w:space="0" w:color="auto"/>
              <w:bottom w:val="single" w:sz="4" w:space="0" w:color="auto"/>
            </w:tcBorders>
            <w:shd w:val="clear" w:color="auto" w:fill="FFFFFF"/>
          </w:tcPr>
          <w:p w:rsidR="0083094C" w:rsidRPr="00F60800" w:rsidRDefault="0083094C" w:rsidP="00E97129">
            <w:pPr>
              <w:spacing w:after="0" w:line="240" w:lineRule="auto"/>
              <w:jc w:val="center"/>
            </w:pPr>
          </w:p>
        </w:tc>
        <w:tc>
          <w:tcPr>
            <w:tcW w:w="427" w:type="dxa"/>
            <w:tcBorders>
              <w:top w:val="single" w:sz="4" w:space="0" w:color="auto"/>
              <w:left w:val="single" w:sz="4" w:space="0" w:color="auto"/>
              <w:bottom w:val="single" w:sz="4" w:space="0" w:color="auto"/>
            </w:tcBorders>
            <w:shd w:val="clear" w:color="auto" w:fill="FFFFFF"/>
          </w:tcPr>
          <w:p w:rsidR="0083094C" w:rsidRPr="0083094C" w:rsidRDefault="0083094C" w:rsidP="00E97129">
            <w:pPr>
              <w:spacing w:after="0" w:line="240" w:lineRule="auto"/>
              <w:jc w:val="center"/>
              <w:rPr>
                <w:lang w:val="uk-UA"/>
              </w:rPr>
            </w:pPr>
            <w:r>
              <w:rPr>
                <w:lang w:val="uk-UA"/>
              </w:rPr>
              <w:t>+</w:t>
            </w:r>
          </w:p>
        </w:tc>
        <w:tc>
          <w:tcPr>
            <w:tcW w:w="427" w:type="dxa"/>
            <w:tcBorders>
              <w:top w:val="single" w:sz="4" w:space="0" w:color="auto"/>
              <w:left w:val="single" w:sz="4" w:space="0" w:color="auto"/>
              <w:bottom w:val="single" w:sz="4" w:space="0" w:color="auto"/>
            </w:tcBorders>
            <w:shd w:val="clear" w:color="auto" w:fill="FFFFFF"/>
          </w:tcPr>
          <w:p w:rsidR="0083094C" w:rsidRPr="0083094C" w:rsidRDefault="0083094C" w:rsidP="00E97129">
            <w:pPr>
              <w:spacing w:after="0" w:line="240" w:lineRule="auto"/>
              <w:jc w:val="center"/>
              <w:rPr>
                <w:lang w:val="uk-UA"/>
              </w:rPr>
            </w:pPr>
            <w:r>
              <w:rPr>
                <w:lang w:val="uk-UA"/>
              </w:rPr>
              <w:t>+</w:t>
            </w:r>
          </w:p>
        </w:tc>
        <w:tc>
          <w:tcPr>
            <w:tcW w:w="422" w:type="dxa"/>
            <w:tcBorders>
              <w:top w:val="single" w:sz="4" w:space="0" w:color="auto"/>
              <w:left w:val="single" w:sz="4" w:space="0" w:color="auto"/>
              <w:bottom w:val="single" w:sz="4" w:space="0" w:color="auto"/>
            </w:tcBorders>
            <w:shd w:val="clear" w:color="auto" w:fill="FFFFFF"/>
          </w:tcPr>
          <w:p w:rsidR="0083094C" w:rsidRPr="0083094C" w:rsidRDefault="0083094C" w:rsidP="00E97129">
            <w:pPr>
              <w:spacing w:after="0" w:line="240" w:lineRule="auto"/>
              <w:jc w:val="center"/>
              <w:rPr>
                <w:lang w:val="uk-UA"/>
              </w:rPr>
            </w:pPr>
            <w:r>
              <w:rPr>
                <w:lang w:val="uk-UA"/>
              </w:rPr>
              <w:t>+</w:t>
            </w:r>
          </w:p>
        </w:tc>
        <w:tc>
          <w:tcPr>
            <w:tcW w:w="422" w:type="dxa"/>
            <w:tcBorders>
              <w:top w:val="single" w:sz="4" w:space="0" w:color="auto"/>
              <w:left w:val="single" w:sz="4" w:space="0" w:color="auto"/>
              <w:bottom w:val="single" w:sz="4" w:space="0" w:color="auto"/>
            </w:tcBorders>
            <w:shd w:val="clear" w:color="auto" w:fill="FFFFFF"/>
            <w:vAlign w:val="center"/>
          </w:tcPr>
          <w:p w:rsidR="0083094C" w:rsidRPr="0083094C" w:rsidRDefault="0083094C" w:rsidP="00E97129">
            <w:pPr>
              <w:pStyle w:val="22"/>
              <w:spacing w:line="240" w:lineRule="auto"/>
              <w:jc w:val="center"/>
              <w:rPr>
                <w:lang w:val="uk-UA"/>
              </w:rPr>
            </w:pPr>
            <w:r>
              <w:rPr>
                <w:lang w:val="uk-UA"/>
              </w:rPr>
              <w:t>+</w:t>
            </w:r>
          </w:p>
        </w:tc>
        <w:tc>
          <w:tcPr>
            <w:tcW w:w="422" w:type="dxa"/>
            <w:tcBorders>
              <w:top w:val="single" w:sz="4" w:space="0" w:color="auto"/>
              <w:left w:val="single" w:sz="4" w:space="0" w:color="auto"/>
              <w:bottom w:val="single" w:sz="4" w:space="0" w:color="auto"/>
            </w:tcBorders>
            <w:shd w:val="clear" w:color="auto" w:fill="FFFFFF"/>
            <w:vAlign w:val="center"/>
          </w:tcPr>
          <w:p w:rsidR="0083094C" w:rsidRPr="0083094C" w:rsidRDefault="0083094C" w:rsidP="00E97129">
            <w:pPr>
              <w:pStyle w:val="22"/>
              <w:spacing w:line="240" w:lineRule="auto"/>
              <w:jc w:val="center"/>
              <w:rPr>
                <w:lang w:val="uk-UA"/>
              </w:rPr>
            </w:pPr>
            <w:r>
              <w:rPr>
                <w:lang w:val="uk-UA"/>
              </w:rPr>
              <w:t>+</w:t>
            </w:r>
          </w:p>
        </w:tc>
        <w:tc>
          <w:tcPr>
            <w:tcW w:w="427" w:type="dxa"/>
            <w:tcBorders>
              <w:top w:val="single" w:sz="4" w:space="0" w:color="auto"/>
              <w:left w:val="single" w:sz="4" w:space="0" w:color="auto"/>
              <w:bottom w:val="single" w:sz="4" w:space="0" w:color="auto"/>
            </w:tcBorders>
            <w:shd w:val="clear" w:color="auto" w:fill="FFFFFF"/>
          </w:tcPr>
          <w:p w:rsidR="0083094C" w:rsidRPr="0083094C" w:rsidRDefault="0083094C" w:rsidP="00E97129">
            <w:pPr>
              <w:spacing w:after="0" w:line="240" w:lineRule="auto"/>
              <w:jc w:val="center"/>
              <w:rPr>
                <w:lang w:val="uk-UA"/>
              </w:rPr>
            </w:pPr>
            <w:r>
              <w:rPr>
                <w:lang w:val="uk-UA"/>
              </w:rPr>
              <w:t>+</w:t>
            </w:r>
          </w:p>
        </w:tc>
        <w:tc>
          <w:tcPr>
            <w:tcW w:w="422" w:type="dxa"/>
            <w:tcBorders>
              <w:top w:val="single" w:sz="4" w:space="0" w:color="auto"/>
              <w:left w:val="single" w:sz="4" w:space="0" w:color="auto"/>
              <w:bottom w:val="single" w:sz="4" w:space="0" w:color="auto"/>
            </w:tcBorders>
            <w:shd w:val="clear" w:color="auto" w:fill="FFFFFF"/>
          </w:tcPr>
          <w:p w:rsidR="0083094C" w:rsidRPr="0083094C" w:rsidRDefault="0083094C" w:rsidP="00E97129">
            <w:pPr>
              <w:spacing w:after="0" w:line="240" w:lineRule="auto"/>
              <w:jc w:val="center"/>
              <w:rPr>
                <w:lang w:val="uk-UA"/>
              </w:rPr>
            </w:pPr>
            <w:r>
              <w:rPr>
                <w:lang w:val="uk-UA"/>
              </w:rPr>
              <w:t>+</w:t>
            </w:r>
          </w:p>
        </w:tc>
        <w:tc>
          <w:tcPr>
            <w:tcW w:w="432" w:type="dxa"/>
            <w:tcBorders>
              <w:top w:val="single" w:sz="4" w:space="0" w:color="auto"/>
              <w:left w:val="single" w:sz="4" w:space="0" w:color="auto"/>
              <w:bottom w:val="single" w:sz="4" w:space="0" w:color="auto"/>
            </w:tcBorders>
            <w:shd w:val="clear" w:color="auto" w:fill="FFFFFF"/>
          </w:tcPr>
          <w:p w:rsidR="0083094C" w:rsidRPr="00F60800" w:rsidRDefault="0083094C" w:rsidP="00E97129">
            <w:pPr>
              <w:spacing w:after="0" w:line="240" w:lineRule="auto"/>
              <w:jc w:val="center"/>
            </w:pPr>
          </w:p>
        </w:tc>
        <w:tc>
          <w:tcPr>
            <w:tcW w:w="422" w:type="dxa"/>
            <w:tcBorders>
              <w:top w:val="single" w:sz="4" w:space="0" w:color="auto"/>
              <w:left w:val="single" w:sz="4" w:space="0" w:color="auto"/>
              <w:bottom w:val="single" w:sz="4" w:space="0" w:color="auto"/>
            </w:tcBorders>
            <w:shd w:val="clear" w:color="auto" w:fill="FFFFFF"/>
          </w:tcPr>
          <w:p w:rsidR="0083094C" w:rsidRPr="00F60800" w:rsidRDefault="0083094C" w:rsidP="00E97129">
            <w:pPr>
              <w:spacing w:after="0" w:line="240" w:lineRule="auto"/>
              <w:jc w:val="center"/>
            </w:pPr>
          </w:p>
        </w:tc>
        <w:tc>
          <w:tcPr>
            <w:tcW w:w="422" w:type="dxa"/>
            <w:tcBorders>
              <w:top w:val="single" w:sz="4" w:space="0" w:color="auto"/>
              <w:left w:val="single" w:sz="4" w:space="0" w:color="auto"/>
              <w:bottom w:val="single" w:sz="4" w:space="0" w:color="auto"/>
            </w:tcBorders>
            <w:shd w:val="clear" w:color="auto" w:fill="FFFFFF"/>
            <w:vAlign w:val="center"/>
          </w:tcPr>
          <w:p w:rsidR="0083094C" w:rsidRPr="00F60800" w:rsidRDefault="0083094C" w:rsidP="00E97129">
            <w:pPr>
              <w:pStyle w:val="22"/>
              <w:spacing w:line="240" w:lineRule="auto"/>
              <w:jc w:val="center"/>
            </w:pPr>
          </w:p>
        </w:tc>
        <w:tc>
          <w:tcPr>
            <w:tcW w:w="427" w:type="dxa"/>
            <w:tcBorders>
              <w:top w:val="single" w:sz="4" w:space="0" w:color="auto"/>
              <w:left w:val="single" w:sz="4" w:space="0" w:color="auto"/>
              <w:bottom w:val="single" w:sz="4" w:space="0" w:color="auto"/>
            </w:tcBorders>
            <w:shd w:val="clear" w:color="auto" w:fill="FFFFFF"/>
          </w:tcPr>
          <w:p w:rsidR="0083094C" w:rsidRPr="00F60800" w:rsidRDefault="0083094C" w:rsidP="00E97129">
            <w:pPr>
              <w:spacing w:after="0" w:line="240" w:lineRule="auto"/>
              <w:jc w:val="center"/>
            </w:pPr>
          </w:p>
        </w:tc>
        <w:tc>
          <w:tcPr>
            <w:tcW w:w="375" w:type="dxa"/>
            <w:tcBorders>
              <w:top w:val="single" w:sz="4" w:space="0" w:color="auto"/>
              <w:left w:val="single" w:sz="4" w:space="0" w:color="auto"/>
              <w:bottom w:val="single" w:sz="4" w:space="0" w:color="auto"/>
            </w:tcBorders>
            <w:shd w:val="clear" w:color="auto" w:fill="FFFFFF"/>
          </w:tcPr>
          <w:p w:rsidR="0083094C" w:rsidRPr="00F60800" w:rsidRDefault="0083094C" w:rsidP="00E97129">
            <w:pPr>
              <w:spacing w:after="0" w:line="240" w:lineRule="auto"/>
              <w:jc w:val="center"/>
            </w:pPr>
          </w:p>
        </w:tc>
        <w:tc>
          <w:tcPr>
            <w:tcW w:w="376" w:type="dxa"/>
            <w:gridSpan w:val="2"/>
            <w:tcBorders>
              <w:top w:val="single" w:sz="4" w:space="0" w:color="auto"/>
              <w:left w:val="single" w:sz="4" w:space="0" w:color="auto"/>
              <w:bottom w:val="single" w:sz="4" w:space="0" w:color="auto"/>
            </w:tcBorders>
            <w:shd w:val="clear" w:color="auto" w:fill="FFFFFF"/>
          </w:tcPr>
          <w:p w:rsidR="0083094C" w:rsidRPr="00F60800" w:rsidRDefault="0083094C" w:rsidP="00E97129">
            <w:pPr>
              <w:spacing w:after="0" w:line="240" w:lineRule="auto"/>
              <w:jc w:val="center"/>
            </w:pPr>
          </w:p>
        </w:tc>
        <w:tc>
          <w:tcPr>
            <w:tcW w:w="376" w:type="dxa"/>
            <w:gridSpan w:val="2"/>
            <w:tcBorders>
              <w:top w:val="single" w:sz="4" w:space="0" w:color="auto"/>
              <w:left w:val="single" w:sz="4" w:space="0" w:color="auto"/>
              <w:bottom w:val="single" w:sz="4" w:space="0" w:color="auto"/>
            </w:tcBorders>
            <w:shd w:val="clear" w:color="auto" w:fill="FFFFFF"/>
          </w:tcPr>
          <w:p w:rsidR="0083094C" w:rsidRPr="00F60800" w:rsidRDefault="0083094C" w:rsidP="00E97129">
            <w:pPr>
              <w:spacing w:after="0" w:line="240" w:lineRule="auto"/>
              <w:jc w:val="center"/>
            </w:pPr>
          </w:p>
        </w:tc>
        <w:tc>
          <w:tcPr>
            <w:tcW w:w="376" w:type="dxa"/>
            <w:gridSpan w:val="2"/>
            <w:tcBorders>
              <w:top w:val="single" w:sz="4" w:space="0" w:color="auto"/>
              <w:left w:val="single" w:sz="4" w:space="0" w:color="auto"/>
              <w:bottom w:val="single" w:sz="4" w:space="0" w:color="auto"/>
            </w:tcBorders>
            <w:shd w:val="clear" w:color="auto" w:fill="FFFFFF"/>
            <w:vAlign w:val="center"/>
          </w:tcPr>
          <w:p w:rsidR="0083094C" w:rsidRPr="00F60800" w:rsidRDefault="0083094C" w:rsidP="00E97129">
            <w:pPr>
              <w:pStyle w:val="22"/>
              <w:spacing w:line="240" w:lineRule="auto"/>
              <w:jc w:val="center"/>
            </w:pPr>
          </w:p>
        </w:tc>
        <w:tc>
          <w:tcPr>
            <w:tcW w:w="334" w:type="dxa"/>
            <w:tcBorders>
              <w:top w:val="single" w:sz="4" w:space="0" w:color="auto"/>
              <w:left w:val="single" w:sz="4" w:space="0" w:color="auto"/>
              <w:bottom w:val="single" w:sz="4" w:space="0" w:color="auto"/>
            </w:tcBorders>
            <w:shd w:val="clear" w:color="auto" w:fill="FFFFFF"/>
          </w:tcPr>
          <w:p w:rsidR="0083094C" w:rsidRPr="00F60800" w:rsidRDefault="0083094C" w:rsidP="00E97129">
            <w:pPr>
              <w:spacing w:after="0" w:line="240" w:lineRule="auto"/>
              <w:jc w:val="center"/>
            </w:pPr>
          </w:p>
        </w:tc>
        <w:tc>
          <w:tcPr>
            <w:tcW w:w="427" w:type="dxa"/>
            <w:tcBorders>
              <w:top w:val="single" w:sz="4" w:space="0" w:color="auto"/>
              <w:left w:val="single" w:sz="4" w:space="0" w:color="auto"/>
              <w:bottom w:val="single" w:sz="4" w:space="0" w:color="auto"/>
            </w:tcBorders>
            <w:shd w:val="clear" w:color="auto" w:fill="FFFFFF"/>
          </w:tcPr>
          <w:p w:rsidR="0083094C" w:rsidRPr="00F60800" w:rsidRDefault="0083094C" w:rsidP="00E97129">
            <w:pPr>
              <w:spacing w:after="0" w:line="240" w:lineRule="auto"/>
              <w:jc w:val="center"/>
            </w:pPr>
          </w:p>
        </w:tc>
        <w:tc>
          <w:tcPr>
            <w:tcW w:w="432" w:type="dxa"/>
            <w:tcBorders>
              <w:top w:val="single" w:sz="4" w:space="0" w:color="auto"/>
              <w:left w:val="single" w:sz="4" w:space="0" w:color="auto"/>
              <w:bottom w:val="single" w:sz="4" w:space="0" w:color="auto"/>
            </w:tcBorders>
            <w:shd w:val="clear" w:color="auto" w:fill="FFFFFF"/>
          </w:tcPr>
          <w:p w:rsidR="0083094C" w:rsidRDefault="0083094C" w:rsidP="00E97129">
            <w:pPr>
              <w:spacing w:after="0" w:line="240" w:lineRule="auto"/>
              <w:rPr>
                <w:sz w:val="10"/>
                <w:szCs w:val="10"/>
              </w:rPr>
            </w:pPr>
          </w:p>
        </w:tc>
        <w:tc>
          <w:tcPr>
            <w:tcW w:w="40" w:type="dxa"/>
            <w:tcBorders>
              <w:top w:val="single" w:sz="4" w:space="0" w:color="auto"/>
              <w:left w:val="single" w:sz="4" w:space="0" w:color="auto"/>
              <w:bottom w:val="single" w:sz="4" w:space="0" w:color="auto"/>
            </w:tcBorders>
            <w:shd w:val="clear" w:color="auto" w:fill="FFFFFF"/>
          </w:tcPr>
          <w:p w:rsidR="0083094C" w:rsidRDefault="0083094C" w:rsidP="00E97129">
            <w:pPr>
              <w:spacing w:after="0" w:line="240" w:lineRule="auto"/>
              <w:rPr>
                <w:sz w:val="10"/>
                <w:szCs w:val="10"/>
              </w:rPr>
            </w:pPr>
          </w:p>
        </w:tc>
      </w:tr>
    </w:tbl>
    <w:p w:rsidR="00223A73" w:rsidRDefault="007D11DB" w:rsidP="00E97129">
      <w:pPr>
        <w:pStyle w:val="2a"/>
        <w:shd w:val="clear" w:color="auto" w:fill="auto"/>
        <w:spacing w:after="0" w:line="240" w:lineRule="auto"/>
        <w:jc w:val="center"/>
      </w:pPr>
      <w:r>
        <w:rPr>
          <w:sz w:val="24"/>
          <w:szCs w:val="24"/>
        </w:rPr>
        <w:br w:type="page"/>
      </w:r>
    </w:p>
    <w:p w:rsidR="007D11DB" w:rsidRDefault="007D11DB" w:rsidP="00E97129">
      <w:pPr>
        <w:tabs>
          <w:tab w:val="left" w:pos="2130"/>
        </w:tabs>
        <w:spacing w:after="0" w:line="240" w:lineRule="auto"/>
        <w:rPr>
          <w:rFonts w:ascii="Times New Roman" w:hAnsi="Times New Roman" w:cs="Times New Roman"/>
          <w:sz w:val="24"/>
          <w:szCs w:val="24"/>
        </w:rPr>
        <w:sectPr w:rsidR="007D11DB" w:rsidSect="00B9612F">
          <w:pgSz w:w="16838" w:h="11906" w:orient="landscape"/>
          <w:pgMar w:top="993" w:right="1276" w:bottom="850" w:left="426" w:header="708" w:footer="708" w:gutter="0"/>
          <w:cols w:space="708"/>
          <w:docGrid w:linePitch="360"/>
        </w:sectPr>
      </w:pPr>
    </w:p>
    <w:p w:rsidR="009E57FF" w:rsidRPr="00B55A38" w:rsidRDefault="00482A28" w:rsidP="00E97129">
      <w:pPr>
        <w:tabs>
          <w:tab w:val="left" w:pos="2130"/>
        </w:tabs>
        <w:spacing w:after="0" w:line="240" w:lineRule="auto"/>
        <w:rPr>
          <w:rFonts w:ascii="Times New Roman" w:hAnsi="Times New Roman" w:cs="Times New Roman"/>
          <w:sz w:val="24"/>
          <w:szCs w:val="24"/>
          <w:lang w:val="uk-UA"/>
        </w:rPr>
      </w:pPr>
      <w:r>
        <w:rPr>
          <w:noProof/>
          <w:lang w:val="en-US"/>
        </w:rPr>
        <w:lastRenderedPageBreak/>
        <w:drawing>
          <wp:inline distT="0" distB="0" distL="0" distR="0" wp14:anchorId="0E03D453" wp14:editId="0A470412">
            <wp:extent cx="5940425" cy="8402955"/>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0425" cy="8402955"/>
                    </a:xfrm>
                    <a:prstGeom prst="rect">
                      <a:avLst/>
                    </a:prstGeom>
                  </pic:spPr>
                </pic:pic>
              </a:graphicData>
            </a:graphic>
          </wp:inline>
        </w:drawing>
      </w:r>
      <w:r w:rsidR="009E57FF" w:rsidRPr="00B55A38">
        <w:rPr>
          <w:rFonts w:ascii="Times New Roman" w:hAnsi="Times New Roman" w:cs="Times New Roman"/>
          <w:sz w:val="24"/>
          <w:szCs w:val="24"/>
          <w:lang w:val="uk-UA"/>
        </w:rPr>
        <w:t xml:space="preserve">                                                                              </w:t>
      </w:r>
    </w:p>
    <w:p w:rsidR="009E57FF" w:rsidRPr="00B55A38" w:rsidRDefault="009E57FF" w:rsidP="00E97129">
      <w:pPr>
        <w:tabs>
          <w:tab w:val="left" w:pos="2130"/>
        </w:tabs>
        <w:spacing w:after="0" w:line="240" w:lineRule="auto"/>
        <w:rPr>
          <w:rFonts w:ascii="Times New Roman" w:hAnsi="Times New Roman" w:cs="Times New Roman"/>
          <w:sz w:val="24"/>
          <w:szCs w:val="24"/>
          <w:lang w:val="uk-UA"/>
        </w:rPr>
      </w:pPr>
    </w:p>
    <w:p w:rsidR="009E57FF" w:rsidRPr="00B55A38" w:rsidRDefault="009E57FF" w:rsidP="00E97129">
      <w:pPr>
        <w:tabs>
          <w:tab w:val="left" w:pos="2130"/>
        </w:tabs>
        <w:spacing w:after="0" w:line="240" w:lineRule="auto"/>
        <w:rPr>
          <w:rFonts w:ascii="Times New Roman" w:hAnsi="Times New Roman" w:cs="Times New Roman"/>
          <w:sz w:val="24"/>
          <w:szCs w:val="24"/>
          <w:lang w:val="uk-UA"/>
        </w:rPr>
      </w:pPr>
    </w:p>
    <w:p w:rsidR="009E57FF" w:rsidRPr="00B55A38" w:rsidRDefault="009E57FF" w:rsidP="00E97129">
      <w:pPr>
        <w:tabs>
          <w:tab w:val="left" w:pos="2130"/>
        </w:tabs>
        <w:spacing w:after="0" w:line="240" w:lineRule="auto"/>
        <w:rPr>
          <w:rFonts w:ascii="Times New Roman" w:hAnsi="Times New Roman" w:cs="Times New Roman"/>
          <w:sz w:val="24"/>
          <w:szCs w:val="24"/>
          <w:lang w:val="uk-UA"/>
        </w:rPr>
      </w:pPr>
    </w:p>
    <w:p w:rsidR="009E57FF" w:rsidRPr="00B55A38" w:rsidRDefault="009E57FF" w:rsidP="00E97129">
      <w:pPr>
        <w:tabs>
          <w:tab w:val="left" w:pos="2130"/>
        </w:tabs>
        <w:spacing w:after="0" w:line="240" w:lineRule="auto"/>
        <w:rPr>
          <w:rFonts w:ascii="Times New Roman" w:hAnsi="Times New Roman" w:cs="Times New Roman"/>
          <w:sz w:val="24"/>
          <w:szCs w:val="24"/>
          <w:lang w:val="uk-UA"/>
        </w:rPr>
      </w:pPr>
    </w:p>
    <w:p w:rsidR="009E57FF" w:rsidRPr="00B55A38" w:rsidRDefault="009E57FF" w:rsidP="00E97129">
      <w:pPr>
        <w:tabs>
          <w:tab w:val="left" w:pos="2130"/>
        </w:tabs>
        <w:spacing w:after="0" w:line="240" w:lineRule="auto"/>
        <w:rPr>
          <w:rFonts w:ascii="Times New Roman" w:hAnsi="Times New Roman" w:cs="Times New Roman"/>
          <w:sz w:val="24"/>
          <w:szCs w:val="24"/>
          <w:lang w:val="uk-UA"/>
        </w:rPr>
      </w:pPr>
    </w:p>
    <w:p w:rsidR="009E57FF" w:rsidRPr="00B55A38" w:rsidRDefault="009E57FF" w:rsidP="00E97129">
      <w:pPr>
        <w:tabs>
          <w:tab w:val="left" w:pos="2130"/>
        </w:tabs>
        <w:spacing w:after="0" w:line="240" w:lineRule="auto"/>
        <w:rPr>
          <w:rFonts w:ascii="Times New Roman" w:hAnsi="Times New Roman" w:cs="Times New Roman"/>
          <w:sz w:val="24"/>
          <w:szCs w:val="24"/>
          <w:lang w:val="uk-UA"/>
        </w:rPr>
      </w:pPr>
    </w:p>
    <w:p w:rsidR="009E57FF" w:rsidRPr="00B55A38" w:rsidRDefault="009E57FF" w:rsidP="00E97129">
      <w:pPr>
        <w:tabs>
          <w:tab w:val="left" w:pos="2130"/>
        </w:tabs>
        <w:spacing w:after="0" w:line="240" w:lineRule="auto"/>
        <w:rPr>
          <w:rFonts w:ascii="Times New Roman" w:hAnsi="Times New Roman" w:cs="Times New Roman"/>
          <w:sz w:val="24"/>
          <w:szCs w:val="24"/>
          <w:lang w:val="uk-UA"/>
        </w:rPr>
      </w:pPr>
    </w:p>
    <w:sectPr w:rsidR="009E57FF" w:rsidRPr="00B55A38" w:rsidSect="007D11DB">
      <w:pgSz w:w="11906" w:h="16838"/>
      <w:pgMar w:top="1276" w:right="850" w:bottom="42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7D5D" w:rsidRDefault="00C57D5D" w:rsidP="00314ACC">
      <w:pPr>
        <w:spacing w:after="0" w:line="240" w:lineRule="auto"/>
      </w:pPr>
      <w:r>
        <w:separator/>
      </w:r>
    </w:p>
  </w:endnote>
  <w:endnote w:type="continuationSeparator" w:id="0">
    <w:p w:rsidR="00C57D5D" w:rsidRDefault="00C57D5D" w:rsidP="00314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BalticaC">
    <w:altName w:val="Courier New"/>
    <w:panose1 w:val="00000000000000000000"/>
    <w:charset w:val="00"/>
    <w:family w:val="decorative"/>
    <w:notTrueType/>
    <w:pitch w:val="variable"/>
    <w:sig w:usb0="00000003" w:usb1="00000000" w:usb2="00000000" w:usb3="00000000" w:csb0="00000001" w:csb1="00000000"/>
  </w:font>
  <w:font w:name="UkrainianBaltic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1251 Times">
    <w:altName w:val="Courier New"/>
    <w:charset w:val="00"/>
    <w:family w:val="swiss"/>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Franklin Gothic Heavy">
    <w:charset w:val="CC"/>
    <w:family w:val="swiss"/>
    <w:pitch w:val="variable"/>
    <w:sig w:usb0="000002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5229771"/>
      <w:docPartObj>
        <w:docPartGallery w:val="Page Numbers (Bottom of Page)"/>
        <w:docPartUnique/>
      </w:docPartObj>
    </w:sdtPr>
    <w:sdtContent>
      <w:p w:rsidR="00000E32" w:rsidRDefault="00000E32">
        <w:pPr>
          <w:pStyle w:val="af"/>
          <w:jc w:val="right"/>
        </w:pPr>
        <w:r>
          <w:fldChar w:fldCharType="begin"/>
        </w:r>
        <w:r>
          <w:instrText>PAGE   \* MERGEFORMAT</w:instrText>
        </w:r>
        <w:r>
          <w:fldChar w:fldCharType="separate"/>
        </w:r>
        <w:r w:rsidR="00482A28" w:rsidRPr="00482A28">
          <w:rPr>
            <w:noProof/>
            <w:lang w:val="ru-RU"/>
          </w:rPr>
          <w:t>5</w:t>
        </w:r>
        <w:r>
          <w:rPr>
            <w:noProof/>
            <w:lang w:val="ru-RU"/>
          </w:rPr>
          <w:fldChar w:fldCharType="end"/>
        </w:r>
      </w:p>
    </w:sdtContent>
  </w:sdt>
  <w:p w:rsidR="00000E32" w:rsidRDefault="00000E32">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7D5D" w:rsidRDefault="00C57D5D" w:rsidP="00314ACC">
      <w:pPr>
        <w:spacing w:after="0" w:line="240" w:lineRule="auto"/>
      </w:pPr>
      <w:r>
        <w:separator/>
      </w:r>
    </w:p>
  </w:footnote>
  <w:footnote w:type="continuationSeparator" w:id="0">
    <w:p w:rsidR="00C57D5D" w:rsidRDefault="00C57D5D" w:rsidP="00314A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A"/>
    <w:multiLevelType w:val="multilevel"/>
    <w:tmpl w:val="0000000A"/>
    <w:name w:val="WW8Num10"/>
    <w:lvl w:ilvl="0">
      <w:start w:val="1"/>
      <w:numFmt w:val="none"/>
      <w:suff w:val="nothing"/>
      <w:lvlText w:val=""/>
      <w:lvlJc w:val="left"/>
      <w:pPr>
        <w:tabs>
          <w:tab w:val="num" w:pos="360"/>
        </w:tabs>
        <w:ind w:left="360" w:hanging="360"/>
      </w:pPr>
      <w:rPr>
        <w:rFonts w:ascii="Symbol" w:hAnsi="Symbol" w:cs="Symbol"/>
      </w:rPr>
    </w:lvl>
    <w:lvl w:ilvl="1">
      <w:start w:val="1"/>
      <w:numFmt w:val="none"/>
      <w:suff w:val="nothing"/>
      <w:lvlText w:val="o"/>
      <w:lvlJc w:val="left"/>
      <w:pPr>
        <w:tabs>
          <w:tab w:val="num" w:pos="720"/>
        </w:tabs>
        <w:ind w:left="720" w:hanging="360"/>
      </w:pPr>
      <w:rPr>
        <w:rFonts w:ascii="Courier New" w:hAnsi="Courier New" w:cs="Courier New"/>
      </w:rPr>
    </w:lvl>
    <w:lvl w:ilvl="2">
      <w:start w:val="1"/>
      <w:numFmt w:val="none"/>
      <w:suff w:val="nothing"/>
      <w:lvlText w:val=""/>
      <w:lvlJc w:val="left"/>
      <w:pPr>
        <w:tabs>
          <w:tab w:val="num" w:pos="1080"/>
        </w:tabs>
        <w:ind w:left="1080" w:hanging="360"/>
      </w:pPr>
      <w:rPr>
        <w:rFonts w:ascii="Wingdings" w:hAnsi="Wingdings" w:cs="Wingdings"/>
      </w:rPr>
    </w:lvl>
    <w:lvl w:ilvl="3">
      <w:start w:val="1"/>
      <w:numFmt w:val="none"/>
      <w:suff w:val="nothing"/>
      <w:lvlText w:val=""/>
      <w:lvlJc w:val="left"/>
      <w:pPr>
        <w:tabs>
          <w:tab w:val="num" w:pos="1440"/>
        </w:tabs>
        <w:ind w:left="1440" w:hanging="360"/>
      </w:pPr>
      <w:rPr>
        <w:rFonts w:ascii="Symbol" w:hAnsi="Symbol" w:cs="Symbol"/>
      </w:rPr>
    </w:lvl>
    <w:lvl w:ilvl="4">
      <w:start w:val="1"/>
      <w:numFmt w:val="none"/>
      <w:suff w:val="nothing"/>
      <w:lvlText w:val="o"/>
      <w:lvlJc w:val="left"/>
      <w:pPr>
        <w:tabs>
          <w:tab w:val="num" w:pos="1800"/>
        </w:tabs>
        <w:ind w:left="1800" w:hanging="360"/>
      </w:pPr>
      <w:rPr>
        <w:rFonts w:ascii="Courier New" w:hAnsi="Courier New" w:cs="Courier New"/>
      </w:rPr>
    </w:lvl>
    <w:lvl w:ilvl="5">
      <w:start w:val="1"/>
      <w:numFmt w:val="none"/>
      <w:suff w:val="nothing"/>
      <w:lvlText w:val=""/>
      <w:lvlJc w:val="left"/>
      <w:pPr>
        <w:tabs>
          <w:tab w:val="num" w:pos="2160"/>
        </w:tabs>
        <w:ind w:left="2160" w:hanging="360"/>
      </w:pPr>
      <w:rPr>
        <w:rFonts w:ascii="Wingdings" w:hAnsi="Wingdings" w:cs="Wingdings"/>
      </w:rPr>
    </w:lvl>
    <w:lvl w:ilvl="6">
      <w:start w:val="1"/>
      <w:numFmt w:val="none"/>
      <w:suff w:val="nothing"/>
      <w:lvlText w:val=""/>
      <w:lvlJc w:val="left"/>
      <w:pPr>
        <w:tabs>
          <w:tab w:val="num" w:pos="2520"/>
        </w:tabs>
        <w:ind w:left="2520" w:hanging="360"/>
      </w:pPr>
      <w:rPr>
        <w:rFonts w:ascii="Symbol" w:hAnsi="Symbol" w:cs="Symbol"/>
      </w:rPr>
    </w:lvl>
    <w:lvl w:ilvl="7">
      <w:start w:val="1"/>
      <w:numFmt w:val="none"/>
      <w:suff w:val="nothing"/>
      <w:lvlText w:val="o"/>
      <w:lvlJc w:val="left"/>
      <w:pPr>
        <w:tabs>
          <w:tab w:val="num" w:pos="2880"/>
        </w:tabs>
        <w:ind w:left="2880" w:hanging="360"/>
      </w:pPr>
      <w:rPr>
        <w:rFonts w:ascii="Courier New" w:hAnsi="Courier New" w:cs="Courier New"/>
      </w:rPr>
    </w:lvl>
    <w:lvl w:ilvl="8">
      <w:start w:val="1"/>
      <w:numFmt w:val="none"/>
      <w:suff w:val="nothing"/>
      <w:lvlText w:val=""/>
      <w:lvlJc w:val="left"/>
      <w:pPr>
        <w:tabs>
          <w:tab w:val="num" w:pos="3240"/>
        </w:tabs>
        <w:ind w:left="3240" w:hanging="360"/>
      </w:pPr>
      <w:rPr>
        <w:rFonts w:ascii="Wingdings" w:hAnsi="Wingdings" w:cs="Wingdings"/>
      </w:rPr>
    </w:lvl>
  </w:abstractNum>
  <w:abstractNum w:abstractNumId="2" w15:restartNumberingAfterBreak="0">
    <w:nsid w:val="0000000C"/>
    <w:multiLevelType w:val="multilevel"/>
    <w:tmpl w:val="0000000C"/>
    <w:name w:val="WW8Num12"/>
    <w:lvl w:ilvl="0">
      <w:start w:val="1"/>
      <w:numFmt w:val="none"/>
      <w:suff w:val="nothing"/>
      <w:lvlText w:val=""/>
      <w:lvlJc w:val="left"/>
      <w:pPr>
        <w:tabs>
          <w:tab w:val="num" w:pos="360"/>
        </w:tabs>
        <w:ind w:left="360" w:hanging="360"/>
      </w:pPr>
      <w:rPr>
        <w:rFonts w:ascii="Symbol" w:hAnsi="Symbol" w:cs="Symbol"/>
      </w:rPr>
    </w:lvl>
    <w:lvl w:ilvl="1">
      <w:start w:val="1"/>
      <w:numFmt w:val="none"/>
      <w:suff w:val="nothing"/>
      <w:lvlText w:val="o"/>
      <w:lvlJc w:val="left"/>
      <w:pPr>
        <w:tabs>
          <w:tab w:val="num" w:pos="720"/>
        </w:tabs>
        <w:ind w:left="720" w:hanging="360"/>
      </w:pPr>
      <w:rPr>
        <w:rFonts w:ascii="Courier New" w:hAnsi="Courier New" w:cs="Courier New"/>
      </w:rPr>
    </w:lvl>
    <w:lvl w:ilvl="2">
      <w:start w:val="1"/>
      <w:numFmt w:val="none"/>
      <w:suff w:val="nothing"/>
      <w:lvlText w:val=""/>
      <w:lvlJc w:val="left"/>
      <w:pPr>
        <w:tabs>
          <w:tab w:val="num" w:pos="1080"/>
        </w:tabs>
        <w:ind w:left="1080" w:hanging="360"/>
      </w:pPr>
      <w:rPr>
        <w:rFonts w:ascii="Wingdings" w:hAnsi="Wingdings" w:cs="Wingdings"/>
      </w:rPr>
    </w:lvl>
    <w:lvl w:ilvl="3">
      <w:start w:val="1"/>
      <w:numFmt w:val="none"/>
      <w:suff w:val="nothing"/>
      <w:lvlText w:val=""/>
      <w:lvlJc w:val="left"/>
      <w:pPr>
        <w:tabs>
          <w:tab w:val="num" w:pos="1440"/>
        </w:tabs>
        <w:ind w:left="1440" w:hanging="360"/>
      </w:pPr>
      <w:rPr>
        <w:rFonts w:ascii="Symbol" w:hAnsi="Symbol" w:cs="Symbol"/>
      </w:rPr>
    </w:lvl>
    <w:lvl w:ilvl="4">
      <w:start w:val="1"/>
      <w:numFmt w:val="none"/>
      <w:suff w:val="nothing"/>
      <w:lvlText w:val="o"/>
      <w:lvlJc w:val="left"/>
      <w:pPr>
        <w:tabs>
          <w:tab w:val="num" w:pos="1800"/>
        </w:tabs>
        <w:ind w:left="1800" w:hanging="360"/>
      </w:pPr>
      <w:rPr>
        <w:rFonts w:ascii="Courier New" w:hAnsi="Courier New" w:cs="Courier New"/>
      </w:rPr>
    </w:lvl>
    <w:lvl w:ilvl="5">
      <w:start w:val="1"/>
      <w:numFmt w:val="none"/>
      <w:suff w:val="nothing"/>
      <w:lvlText w:val=""/>
      <w:lvlJc w:val="left"/>
      <w:pPr>
        <w:tabs>
          <w:tab w:val="num" w:pos="2160"/>
        </w:tabs>
        <w:ind w:left="2160" w:hanging="360"/>
      </w:pPr>
      <w:rPr>
        <w:rFonts w:ascii="Wingdings" w:hAnsi="Wingdings" w:cs="Wingdings"/>
      </w:rPr>
    </w:lvl>
    <w:lvl w:ilvl="6">
      <w:start w:val="1"/>
      <w:numFmt w:val="none"/>
      <w:suff w:val="nothing"/>
      <w:lvlText w:val=""/>
      <w:lvlJc w:val="left"/>
      <w:pPr>
        <w:tabs>
          <w:tab w:val="num" w:pos="2520"/>
        </w:tabs>
        <w:ind w:left="2520" w:hanging="360"/>
      </w:pPr>
      <w:rPr>
        <w:rFonts w:ascii="Symbol" w:hAnsi="Symbol" w:cs="Symbol"/>
      </w:rPr>
    </w:lvl>
    <w:lvl w:ilvl="7">
      <w:start w:val="1"/>
      <w:numFmt w:val="none"/>
      <w:suff w:val="nothing"/>
      <w:lvlText w:val="o"/>
      <w:lvlJc w:val="left"/>
      <w:pPr>
        <w:tabs>
          <w:tab w:val="num" w:pos="2880"/>
        </w:tabs>
        <w:ind w:left="2880" w:hanging="360"/>
      </w:pPr>
      <w:rPr>
        <w:rFonts w:ascii="Courier New" w:hAnsi="Courier New" w:cs="Courier New"/>
      </w:rPr>
    </w:lvl>
    <w:lvl w:ilvl="8">
      <w:start w:val="1"/>
      <w:numFmt w:val="none"/>
      <w:suff w:val="nothing"/>
      <w:lvlText w:val=""/>
      <w:lvlJc w:val="left"/>
      <w:pPr>
        <w:tabs>
          <w:tab w:val="num" w:pos="3240"/>
        </w:tabs>
        <w:ind w:left="3240" w:hanging="360"/>
      </w:pPr>
      <w:rPr>
        <w:rFonts w:ascii="Wingdings" w:hAnsi="Wingdings" w:cs="Wingdings"/>
      </w:rPr>
    </w:lvl>
  </w:abstractNum>
  <w:abstractNum w:abstractNumId="3" w15:restartNumberingAfterBreak="0">
    <w:nsid w:val="00000018"/>
    <w:multiLevelType w:val="multilevel"/>
    <w:tmpl w:val="00000018"/>
    <w:name w:val="WW8Num24"/>
    <w:lvl w:ilvl="0">
      <w:start w:val="1"/>
      <w:numFmt w:val="bullet"/>
      <w:lvlText w:val="-"/>
      <w:lvlJc w:val="left"/>
      <w:pPr>
        <w:tabs>
          <w:tab w:val="num" w:pos="2203"/>
        </w:tabs>
        <w:ind w:left="2203" w:hanging="360"/>
      </w:pPr>
      <w:rPr>
        <w:rFonts w:ascii="Times New Roman" w:hAnsi="Times New Roman"/>
      </w:rPr>
    </w:lvl>
    <w:lvl w:ilvl="1">
      <w:start w:val="1"/>
      <w:numFmt w:val="none"/>
      <w:suff w:val="nothing"/>
      <w:lvlText w:val="o"/>
      <w:lvlJc w:val="left"/>
      <w:pPr>
        <w:tabs>
          <w:tab w:val="num" w:pos="720"/>
        </w:tabs>
        <w:ind w:left="720" w:hanging="360"/>
      </w:pPr>
      <w:rPr>
        <w:rFonts w:ascii="Courier New" w:hAnsi="Courier New" w:cs="Courier New"/>
      </w:rPr>
    </w:lvl>
    <w:lvl w:ilvl="2">
      <w:start w:val="1"/>
      <w:numFmt w:val="none"/>
      <w:suff w:val="nothing"/>
      <w:lvlText w:val=""/>
      <w:lvlJc w:val="left"/>
      <w:pPr>
        <w:tabs>
          <w:tab w:val="num" w:pos="1080"/>
        </w:tabs>
        <w:ind w:left="1080" w:hanging="360"/>
      </w:pPr>
      <w:rPr>
        <w:rFonts w:ascii="Wingdings" w:hAnsi="Wingdings" w:cs="Wingdings"/>
      </w:rPr>
    </w:lvl>
    <w:lvl w:ilvl="3">
      <w:start w:val="1"/>
      <w:numFmt w:val="none"/>
      <w:suff w:val="nothing"/>
      <w:lvlText w:val=""/>
      <w:lvlJc w:val="left"/>
      <w:pPr>
        <w:tabs>
          <w:tab w:val="num" w:pos="1440"/>
        </w:tabs>
        <w:ind w:left="1440" w:hanging="360"/>
      </w:pPr>
      <w:rPr>
        <w:rFonts w:ascii="Symbol" w:hAnsi="Symbol" w:cs="Symbol"/>
      </w:rPr>
    </w:lvl>
    <w:lvl w:ilvl="4">
      <w:start w:val="1"/>
      <w:numFmt w:val="none"/>
      <w:suff w:val="nothing"/>
      <w:lvlText w:val="o"/>
      <w:lvlJc w:val="left"/>
      <w:pPr>
        <w:tabs>
          <w:tab w:val="num" w:pos="1800"/>
        </w:tabs>
        <w:ind w:left="1800" w:hanging="360"/>
      </w:pPr>
      <w:rPr>
        <w:rFonts w:ascii="Courier New" w:hAnsi="Courier New" w:cs="Courier New"/>
      </w:rPr>
    </w:lvl>
    <w:lvl w:ilvl="5">
      <w:start w:val="1"/>
      <w:numFmt w:val="none"/>
      <w:suff w:val="nothing"/>
      <w:lvlText w:val=""/>
      <w:lvlJc w:val="left"/>
      <w:pPr>
        <w:tabs>
          <w:tab w:val="num" w:pos="2160"/>
        </w:tabs>
        <w:ind w:left="2160" w:hanging="360"/>
      </w:pPr>
      <w:rPr>
        <w:rFonts w:ascii="Wingdings" w:hAnsi="Wingdings" w:cs="Wingdings"/>
      </w:rPr>
    </w:lvl>
    <w:lvl w:ilvl="6">
      <w:start w:val="1"/>
      <w:numFmt w:val="none"/>
      <w:suff w:val="nothing"/>
      <w:lvlText w:val=""/>
      <w:lvlJc w:val="left"/>
      <w:pPr>
        <w:tabs>
          <w:tab w:val="num" w:pos="2520"/>
        </w:tabs>
        <w:ind w:left="2520" w:hanging="360"/>
      </w:pPr>
      <w:rPr>
        <w:rFonts w:ascii="Symbol" w:hAnsi="Symbol" w:cs="Symbol"/>
      </w:rPr>
    </w:lvl>
    <w:lvl w:ilvl="7">
      <w:start w:val="1"/>
      <w:numFmt w:val="none"/>
      <w:suff w:val="nothing"/>
      <w:lvlText w:val="o"/>
      <w:lvlJc w:val="left"/>
      <w:pPr>
        <w:tabs>
          <w:tab w:val="num" w:pos="2880"/>
        </w:tabs>
        <w:ind w:left="2880" w:hanging="360"/>
      </w:pPr>
      <w:rPr>
        <w:rFonts w:ascii="Courier New" w:hAnsi="Courier New" w:cs="Courier New"/>
      </w:rPr>
    </w:lvl>
    <w:lvl w:ilvl="8">
      <w:start w:val="1"/>
      <w:numFmt w:val="none"/>
      <w:suff w:val="nothing"/>
      <w:lvlText w:val=""/>
      <w:lvlJc w:val="left"/>
      <w:pPr>
        <w:tabs>
          <w:tab w:val="num" w:pos="3240"/>
        </w:tabs>
        <w:ind w:left="3240" w:hanging="360"/>
      </w:pPr>
      <w:rPr>
        <w:rFonts w:ascii="Wingdings" w:hAnsi="Wingdings" w:cs="Wingdings"/>
      </w:rPr>
    </w:lvl>
  </w:abstractNum>
  <w:abstractNum w:abstractNumId="4" w15:restartNumberingAfterBreak="0">
    <w:nsid w:val="0000001B"/>
    <w:multiLevelType w:val="multilevel"/>
    <w:tmpl w:val="0000001B"/>
    <w:name w:val="WW8Num28"/>
    <w:lvl w:ilvl="0">
      <w:start w:val="1"/>
      <w:numFmt w:val="none"/>
      <w:suff w:val="nothing"/>
      <w:lvlText w:val=""/>
      <w:lvlJc w:val="left"/>
      <w:pPr>
        <w:tabs>
          <w:tab w:val="num" w:pos="360"/>
        </w:tabs>
        <w:ind w:left="360" w:hanging="360"/>
      </w:pPr>
      <w:rPr>
        <w:rFonts w:ascii="Symbol" w:hAnsi="Symbol" w:cs="Symbol"/>
      </w:rPr>
    </w:lvl>
    <w:lvl w:ilvl="1">
      <w:start w:val="1"/>
      <w:numFmt w:val="none"/>
      <w:suff w:val="nothing"/>
      <w:lvlText w:val="o"/>
      <w:lvlJc w:val="left"/>
      <w:pPr>
        <w:tabs>
          <w:tab w:val="num" w:pos="720"/>
        </w:tabs>
        <w:ind w:left="720" w:hanging="360"/>
      </w:pPr>
      <w:rPr>
        <w:rFonts w:ascii="Courier New" w:hAnsi="Courier New" w:cs="Courier New"/>
      </w:rPr>
    </w:lvl>
    <w:lvl w:ilvl="2">
      <w:start w:val="1"/>
      <w:numFmt w:val="none"/>
      <w:suff w:val="nothing"/>
      <w:lvlText w:val=""/>
      <w:lvlJc w:val="left"/>
      <w:pPr>
        <w:tabs>
          <w:tab w:val="num" w:pos="1080"/>
        </w:tabs>
        <w:ind w:left="1080" w:hanging="360"/>
      </w:pPr>
      <w:rPr>
        <w:rFonts w:ascii="Wingdings" w:hAnsi="Wingdings" w:cs="Wingdings"/>
      </w:rPr>
    </w:lvl>
    <w:lvl w:ilvl="3">
      <w:start w:val="1"/>
      <w:numFmt w:val="none"/>
      <w:suff w:val="nothing"/>
      <w:lvlText w:val=""/>
      <w:lvlJc w:val="left"/>
      <w:pPr>
        <w:tabs>
          <w:tab w:val="num" w:pos="1440"/>
        </w:tabs>
        <w:ind w:left="1440" w:hanging="360"/>
      </w:pPr>
      <w:rPr>
        <w:rFonts w:ascii="Symbol" w:hAnsi="Symbol" w:cs="Symbol"/>
      </w:rPr>
    </w:lvl>
    <w:lvl w:ilvl="4">
      <w:start w:val="1"/>
      <w:numFmt w:val="none"/>
      <w:suff w:val="nothing"/>
      <w:lvlText w:val="o"/>
      <w:lvlJc w:val="left"/>
      <w:pPr>
        <w:tabs>
          <w:tab w:val="num" w:pos="1800"/>
        </w:tabs>
        <w:ind w:left="1800" w:hanging="360"/>
      </w:pPr>
      <w:rPr>
        <w:rFonts w:ascii="Courier New" w:hAnsi="Courier New" w:cs="Courier New"/>
      </w:rPr>
    </w:lvl>
    <w:lvl w:ilvl="5">
      <w:start w:val="1"/>
      <w:numFmt w:val="none"/>
      <w:suff w:val="nothing"/>
      <w:lvlText w:val=""/>
      <w:lvlJc w:val="left"/>
      <w:pPr>
        <w:tabs>
          <w:tab w:val="num" w:pos="2160"/>
        </w:tabs>
        <w:ind w:left="2160" w:hanging="360"/>
      </w:pPr>
      <w:rPr>
        <w:rFonts w:ascii="Wingdings" w:hAnsi="Wingdings" w:cs="Wingdings"/>
      </w:rPr>
    </w:lvl>
    <w:lvl w:ilvl="6">
      <w:start w:val="1"/>
      <w:numFmt w:val="none"/>
      <w:suff w:val="nothing"/>
      <w:lvlText w:val=""/>
      <w:lvlJc w:val="left"/>
      <w:pPr>
        <w:tabs>
          <w:tab w:val="num" w:pos="2520"/>
        </w:tabs>
        <w:ind w:left="2520" w:hanging="360"/>
      </w:pPr>
      <w:rPr>
        <w:rFonts w:ascii="Symbol" w:hAnsi="Symbol" w:cs="Symbol"/>
      </w:rPr>
    </w:lvl>
    <w:lvl w:ilvl="7">
      <w:start w:val="1"/>
      <w:numFmt w:val="none"/>
      <w:suff w:val="nothing"/>
      <w:lvlText w:val="o"/>
      <w:lvlJc w:val="left"/>
      <w:pPr>
        <w:tabs>
          <w:tab w:val="num" w:pos="2880"/>
        </w:tabs>
        <w:ind w:left="2880" w:hanging="360"/>
      </w:pPr>
      <w:rPr>
        <w:rFonts w:ascii="Courier New" w:hAnsi="Courier New" w:cs="Courier New"/>
      </w:rPr>
    </w:lvl>
    <w:lvl w:ilvl="8">
      <w:start w:val="1"/>
      <w:numFmt w:val="none"/>
      <w:suff w:val="nothing"/>
      <w:lvlText w:val=""/>
      <w:lvlJc w:val="left"/>
      <w:pPr>
        <w:tabs>
          <w:tab w:val="num" w:pos="3240"/>
        </w:tabs>
        <w:ind w:left="3240" w:hanging="360"/>
      </w:pPr>
      <w:rPr>
        <w:rFonts w:ascii="Wingdings" w:hAnsi="Wingdings" w:cs="Wingdings"/>
      </w:rPr>
    </w:lvl>
  </w:abstractNum>
  <w:abstractNum w:abstractNumId="5" w15:restartNumberingAfterBreak="0">
    <w:nsid w:val="0000001E"/>
    <w:multiLevelType w:val="multilevel"/>
    <w:tmpl w:val="0000001E"/>
    <w:name w:val="WW8Num31"/>
    <w:lvl w:ilvl="0">
      <w:start w:val="1"/>
      <w:numFmt w:val="none"/>
      <w:suff w:val="nothing"/>
      <w:lvlText w:val=""/>
      <w:lvlJc w:val="left"/>
      <w:pPr>
        <w:tabs>
          <w:tab w:val="num" w:pos="360"/>
        </w:tabs>
        <w:ind w:left="360" w:hanging="360"/>
      </w:pPr>
      <w:rPr>
        <w:rFonts w:ascii="Symbol" w:hAnsi="Symbol" w:cs="Symbol"/>
      </w:rPr>
    </w:lvl>
    <w:lvl w:ilvl="1">
      <w:start w:val="1"/>
      <w:numFmt w:val="none"/>
      <w:suff w:val="nothing"/>
      <w:lvlText w:val="o"/>
      <w:lvlJc w:val="left"/>
      <w:pPr>
        <w:tabs>
          <w:tab w:val="num" w:pos="720"/>
        </w:tabs>
        <w:ind w:left="720" w:hanging="360"/>
      </w:pPr>
      <w:rPr>
        <w:rFonts w:ascii="Courier New" w:hAnsi="Courier New" w:cs="Courier New"/>
      </w:rPr>
    </w:lvl>
    <w:lvl w:ilvl="2">
      <w:start w:val="1"/>
      <w:numFmt w:val="none"/>
      <w:suff w:val="nothing"/>
      <w:lvlText w:val=""/>
      <w:lvlJc w:val="left"/>
      <w:pPr>
        <w:tabs>
          <w:tab w:val="num" w:pos="1080"/>
        </w:tabs>
        <w:ind w:left="1080" w:hanging="360"/>
      </w:pPr>
      <w:rPr>
        <w:rFonts w:ascii="Wingdings" w:hAnsi="Wingdings" w:cs="Wingdings"/>
      </w:rPr>
    </w:lvl>
    <w:lvl w:ilvl="3">
      <w:start w:val="1"/>
      <w:numFmt w:val="none"/>
      <w:suff w:val="nothing"/>
      <w:lvlText w:val=""/>
      <w:lvlJc w:val="left"/>
      <w:pPr>
        <w:tabs>
          <w:tab w:val="num" w:pos="1440"/>
        </w:tabs>
        <w:ind w:left="1440" w:hanging="360"/>
      </w:pPr>
      <w:rPr>
        <w:rFonts w:ascii="Symbol" w:hAnsi="Symbol" w:cs="Symbol"/>
      </w:rPr>
    </w:lvl>
    <w:lvl w:ilvl="4">
      <w:start w:val="1"/>
      <w:numFmt w:val="none"/>
      <w:suff w:val="nothing"/>
      <w:lvlText w:val="o"/>
      <w:lvlJc w:val="left"/>
      <w:pPr>
        <w:tabs>
          <w:tab w:val="num" w:pos="1800"/>
        </w:tabs>
        <w:ind w:left="1800" w:hanging="360"/>
      </w:pPr>
      <w:rPr>
        <w:rFonts w:ascii="Courier New" w:hAnsi="Courier New" w:cs="Courier New"/>
      </w:rPr>
    </w:lvl>
    <w:lvl w:ilvl="5">
      <w:start w:val="1"/>
      <w:numFmt w:val="none"/>
      <w:suff w:val="nothing"/>
      <w:lvlText w:val=""/>
      <w:lvlJc w:val="left"/>
      <w:pPr>
        <w:tabs>
          <w:tab w:val="num" w:pos="2160"/>
        </w:tabs>
        <w:ind w:left="2160" w:hanging="360"/>
      </w:pPr>
      <w:rPr>
        <w:rFonts w:ascii="Wingdings" w:hAnsi="Wingdings" w:cs="Wingdings"/>
      </w:rPr>
    </w:lvl>
    <w:lvl w:ilvl="6">
      <w:start w:val="1"/>
      <w:numFmt w:val="none"/>
      <w:suff w:val="nothing"/>
      <w:lvlText w:val=""/>
      <w:lvlJc w:val="left"/>
      <w:pPr>
        <w:tabs>
          <w:tab w:val="num" w:pos="2520"/>
        </w:tabs>
        <w:ind w:left="2520" w:hanging="360"/>
      </w:pPr>
      <w:rPr>
        <w:rFonts w:ascii="Symbol" w:hAnsi="Symbol" w:cs="Symbol"/>
      </w:rPr>
    </w:lvl>
    <w:lvl w:ilvl="7">
      <w:start w:val="1"/>
      <w:numFmt w:val="none"/>
      <w:suff w:val="nothing"/>
      <w:lvlText w:val="o"/>
      <w:lvlJc w:val="left"/>
      <w:pPr>
        <w:tabs>
          <w:tab w:val="num" w:pos="2880"/>
        </w:tabs>
        <w:ind w:left="2880" w:hanging="360"/>
      </w:pPr>
      <w:rPr>
        <w:rFonts w:ascii="Courier New" w:hAnsi="Courier New" w:cs="Courier New"/>
      </w:rPr>
    </w:lvl>
    <w:lvl w:ilvl="8">
      <w:start w:val="1"/>
      <w:numFmt w:val="none"/>
      <w:suff w:val="nothing"/>
      <w:lvlText w:val=""/>
      <w:lvlJc w:val="left"/>
      <w:pPr>
        <w:tabs>
          <w:tab w:val="num" w:pos="3240"/>
        </w:tabs>
        <w:ind w:left="3240" w:hanging="360"/>
      </w:pPr>
      <w:rPr>
        <w:rFonts w:ascii="Wingdings" w:hAnsi="Wingdings" w:cs="Wingdings"/>
      </w:rPr>
    </w:lvl>
  </w:abstractNum>
  <w:abstractNum w:abstractNumId="6" w15:restartNumberingAfterBreak="0">
    <w:nsid w:val="00000020"/>
    <w:multiLevelType w:val="multilevel"/>
    <w:tmpl w:val="00000020"/>
    <w:name w:val="WW8Num33"/>
    <w:lvl w:ilvl="0">
      <w:start w:val="1"/>
      <w:numFmt w:val="none"/>
      <w:suff w:val="nothing"/>
      <w:lvlText w:val=""/>
      <w:lvlJc w:val="left"/>
      <w:pPr>
        <w:tabs>
          <w:tab w:val="num" w:pos="360"/>
        </w:tabs>
        <w:ind w:left="360" w:hanging="360"/>
      </w:pPr>
      <w:rPr>
        <w:rFonts w:ascii="Symbol" w:hAnsi="Symbol" w:cs="Symbol"/>
      </w:rPr>
    </w:lvl>
    <w:lvl w:ilvl="1">
      <w:start w:val="1"/>
      <w:numFmt w:val="none"/>
      <w:suff w:val="nothing"/>
      <w:lvlText w:val="o"/>
      <w:lvlJc w:val="left"/>
      <w:pPr>
        <w:tabs>
          <w:tab w:val="num" w:pos="720"/>
        </w:tabs>
        <w:ind w:left="720" w:hanging="360"/>
      </w:pPr>
      <w:rPr>
        <w:rFonts w:ascii="Courier New" w:hAnsi="Courier New" w:cs="Courier New"/>
      </w:rPr>
    </w:lvl>
    <w:lvl w:ilvl="2">
      <w:start w:val="1"/>
      <w:numFmt w:val="none"/>
      <w:suff w:val="nothing"/>
      <w:lvlText w:val=""/>
      <w:lvlJc w:val="left"/>
      <w:pPr>
        <w:tabs>
          <w:tab w:val="num" w:pos="1080"/>
        </w:tabs>
        <w:ind w:left="1080" w:hanging="360"/>
      </w:pPr>
      <w:rPr>
        <w:rFonts w:ascii="Wingdings" w:hAnsi="Wingdings" w:cs="Wingdings"/>
      </w:rPr>
    </w:lvl>
    <w:lvl w:ilvl="3">
      <w:start w:val="1"/>
      <w:numFmt w:val="none"/>
      <w:suff w:val="nothing"/>
      <w:lvlText w:val=""/>
      <w:lvlJc w:val="left"/>
      <w:pPr>
        <w:tabs>
          <w:tab w:val="num" w:pos="1440"/>
        </w:tabs>
        <w:ind w:left="1440" w:hanging="360"/>
      </w:pPr>
      <w:rPr>
        <w:rFonts w:ascii="Symbol" w:hAnsi="Symbol" w:cs="Symbol"/>
      </w:rPr>
    </w:lvl>
    <w:lvl w:ilvl="4">
      <w:start w:val="1"/>
      <w:numFmt w:val="none"/>
      <w:suff w:val="nothing"/>
      <w:lvlText w:val="o"/>
      <w:lvlJc w:val="left"/>
      <w:pPr>
        <w:tabs>
          <w:tab w:val="num" w:pos="1800"/>
        </w:tabs>
        <w:ind w:left="1800" w:hanging="360"/>
      </w:pPr>
      <w:rPr>
        <w:rFonts w:ascii="Courier New" w:hAnsi="Courier New" w:cs="Courier New"/>
      </w:rPr>
    </w:lvl>
    <w:lvl w:ilvl="5">
      <w:start w:val="1"/>
      <w:numFmt w:val="none"/>
      <w:suff w:val="nothing"/>
      <w:lvlText w:val=""/>
      <w:lvlJc w:val="left"/>
      <w:pPr>
        <w:tabs>
          <w:tab w:val="num" w:pos="2160"/>
        </w:tabs>
        <w:ind w:left="2160" w:hanging="360"/>
      </w:pPr>
      <w:rPr>
        <w:rFonts w:ascii="Wingdings" w:hAnsi="Wingdings" w:cs="Wingdings"/>
      </w:rPr>
    </w:lvl>
    <w:lvl w:ilvl="6">
      <w:start w:val="1"/>
      <w:numFmt w:val="none"/>
      <w:suff w:val="nothing"/>
      <w:lvlText w:val=""/>
      <w:lvlJc w:val="left"/>
      <w:pPr>
        <w:tabs>
          <w:tab w:val="num" w:pos="2520"/>
        </w:tabs>
        <w:ind w:left="2520" w:hanging="360"/>
      </w:pPr>
      <w:rPr>
        <w:rFonts w:ascii="Symbol" w:hAnsi="Symbol" w:cs="Symbol"/>
      </w:rPr>
    </w:lvl>
    <w:lvl w:ilvl="7">
      <w:start w:val="1"/>
      <w:numFmt w:val="none"/>
      <w:suff w:val="nothing"/>
      <w:lvlText w:val="o"/>
      <w:lvlJc w:val="left"/>
      <w:pPr>
        <w:tabs>
          <w:tab w:val="num" w:pos="2880"/>
        </w:tabs>
        <w:ind w:left="2880" w:hanging="360"/>
      </w:pPr>
      <w:rPr>
        <w:rFonts w:ascii="Courier New" w:hAnsi="Courier New" w:cs="Courier New"/>
      </w:rPr>
    </w:lvl>
    <w:lvl w:ilvl="8">
      <w:start w:val="1"/>
      <w:numFmt w:val="none"/>
      <w:suff w:val="nothing"/>
      <w:lvlText w:val=""/>
      <w:lvlJc w:val="left"/>
      <w:pPr>
        <w:tabs>
          <w:tab w:val="num" w:pos="3240"/>
        </w:tabs>
        <w:ind w:left="3240" w:hanging="360"/>
      </w:pPr>
      <w:rPr>
        <w:rFonts w:ascii="Wingdings" w:hAnsi="Wingdings" w:cs="Wingdings"/>
      </w:rPr>
    </w:lvl>
  </w:abstractNum>
  <w:abstractNum w:abstractNumId="7" w15:restartNumberingAfterBreak="0">
    <w:nsid w:val="01733A9B"/>
    <w:multiLevelType w:val="hybridMultilevel"/>
    <w:tmpl w:val="0538947A"/>
    <w:lvl w:ilvl="0" w:tplc="B4E8B16A">
      <w:start w:val="1"/>
      <w:numFmt w:val="bullet"/>
      <w:lvlText w:val="-"/>
      <w:lvlJc w:val="left"/>
      <w:pPr>
        <w:ind w:left="1424"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44" w:hanging="360"/>
      </w:pPr>
      <w:rPr>
        <w:rFonts w:ascii="Courier New" w:hAnsi="Courier New" w:cs="Courier New" w:hint="default"/>
      </w:rPr>
    </w:lvl>
    <w:lvl w:ilvl="2" w:tplc="04190005" w:tentative="1">
      <w:start w:val="1"/>
      <w:numFmt w:val="bullet"/>
      <w:lvlText w:val=""/>
      <w:lvlJc w:val="left"/>
      <w:pPr>
        <w:ind w:left="2864" w:hanging="360"/>
      </w:pPr>
      <w:rPr>
        <w:rFonts w:ascii="Wingdings" w:hAnsi="Wingdings" w:hint="default"/>
      </w:rPr>
    </w:lvl>
    <w:lvl w:ilvl="3" w:tplc="04190001" w:tentative="1">
      <w:start w:val="1"/>
      <w:numFmt w:val="bullet"/>
      <w:lvlText w:val=""/>
      <w:lvlJc w:val="left"/>
      <w:pPr>
        <w:ind w:left="3584" w:hanging="360"/>
      </w:pPr>
      <w:rPr>
        <w:rFonts w:ascii="Symbol" w:hAnsi="Symbol" w:hint="default"/>
      </w:rPr>
    </w:lvl>
    <w:lvl w:ilvl="4" w:tplc="04190003" w:tentative="1">
      <w:start w:val="1"/>
      <w:numFmt w:val="bullet"/>
      <w:lvlText w:val="o"/>
      <w:lvlJc w:val="left"/>
      <w:pPr>
        <w:ind w:left="4304" w:hanging="360"/>
      </w:pPr>
      <w:rPr>
        <w:rFonts w:ascii="Courier New" w:hAnsi="Courier New" w:cs="Courier New" w:hint="default"/>
      </w:rPr>
    </w:lvl>
    <w:lvl w:ilvl="5" w:tplc="04190005" w:tentative="1">
      <w:start w:val="1"/>
      <w:numFmt w:val="bullet"/>
      <w:lvlText w:val=""/>
      <w:lvlJc w:val="left"/>
      <w:pPr>
        <w:ind w:left="5024" w:hanging="360"/>
      </w:pPr>
      <w:rPr>
        <w:rFonts w:ascii="Wingdings" w:hAnsi="Wingdings" w:hint="default"/>
      </w:rPr>
    </w:lvl>
    <w:lvl w:ilvl="6" w:tplc="04190001" w:tentative="1">
      <w:start w:val="1"/>
      <w:numFmt w:val="bullet"/>
      <w:lvlText w:val=""/>
      <w:lvlJc w:val="left"/>
      <w:pPr>
        <w:ind w:left="5744" w:hanging="360"/>
      </w:pPr>
      <w:rPr>
        <w:rFonts w:ascii="Symbol" w:hAnsi="Symbol" w:hint="default"/>
      </w:rPr>
    </w:lvl>
    <w:lvl w:ilvl="7" w:tplc="04190003" w:tentative="1">
      <w:start w:val="1"/>
      <w:numFmt w:val="bullet"/>
      <w:lvlText w:val="o"/>
      <w:lvlJc w:val="left"/>
      <w:pPr>
        <w:ind w:left="6464" w:hanging="360"/>
      </w:pPr>
      <w:rPr>
        <w:rFonts w:ascii="Courier New" w:hAnsi="Courier New" w:cs="Courier New" w:hint="default"/>
      </w:rPr>
    </w:lvl>
    <w:lvl w:ilvl="8" w:tplc="04190005" w:tentative="1">
      <w:start w:val="1"/>
      <w:numFmt w:val="bullet"/>
      <w:lvlText w:val=""/>
      <w:lvlJc w:val="left"/>
      <w:pPr>
        <w:ind w:left="7184" w:hanging="360"/>
      </w:pPr>
      <w:rPr>
        <w:rFonts w:ascii="Wingdings" w:hAnsi="Wingdings" w:hint="default"/>
      </w:rPr>
    </w:lvl>
  </w:abstractNum>
  <w:abstractNum w:abstractNumId="8" w15:restartNumberingAfterBreak="0">
    <w:nsid w:val="04DF7BD4"/>
    <w:multiLevelType w:val="hybridMultilevel"/>
    <w:tmpl w:val="AB08DD0E"/>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6F470B0"/>
    <w:multiLevelType w:val="hybridMultilevel"/>
    <w:tmpl w:val="D1867F90"/>
    <w:lvl w:ilvl="0" w:tplc="E786BCDC">
      <w:start w:val="1"/>
      <w:numFmt w:val="bullet"/>
      <w:lvlText w:val="-"/>
      <w:lvlJc w:val="left"/>
      <w:pPr>
        <w:ind w:left="514" w:hanging="360"/>
      </w:pPr>
      <w:rPr>
        <w:rFonts w:ascii="Times New Roman" w:eastAsia="Calibri" w:hAnsi="Times New Roman" w:cs="Times New Roman" w:hint="default"/>
      </w:rPr>
    </w:lvl>
    <w:lvl w:ilvl="1" w:tplc="04190003" w:tentative="1">
      <w:start w:val="1"/>
      <w:numFmt w:val="bullet"/>
      <w:lvlText w:val="o"/>
      <w:lvlJc w:val="left"/>
      <w:pPr>
        <w:ind w:left="1234" w:hanging="360"/>
      </w:pPr>
      <w:rPr>
        <w:rFonts w:ascii="Courier New" w:hAnsi="Courier New" w:cs="Courier New" w:hint="default"/>
      </w:rPr>
    </w:lvl>
    <w:lvl w:ilvl="2" w:tplc="04190005" w:tentative="1">
      <w:start w:val="1"/>
      <w:numFmt w:val="bullet"/>
      <w:lvlText w:val=""/>
      <w:lvlJc w:val="left"/>
      <w:pPr>
        <w:ind w:left="1954" w:hanging="360"/>
      </w:pPr>
      <w:rPr>
        <w:rFonts w:ascii="Wingdings" w:hAnsi="Wingdings" w:hint="default"/>
      </w:rPr>
    </w:lvl>
    <w:lvl w:ilvl="3" w:tplc="04190001" w:tentative="1">
      <w:start w:val="1"/>
      <w:numFmt w:val="bullet"/>
      <w:lvlText w:val=""/>
      <w:lvlJc w:val="left"/>
      <w:pPr>
        <w:ind w:left="2674" w:hanging="360"/>
      </w:pPr>
      <w:rPr>
        <w:rFonts w:ascii="Symbol" w:hAnsi="Symbol" w:hint="default"/>
      </w:rPr>
    </w:lvl>
    <w:lvl w:ilvl="4" w:tplc="04190003" w:tentative="1">
      <w:start w:val="1"/>
      <w:numFmt w:val="bullet"/>
      <w:lvlText w:val="o"/>
      <w:lvlJc w:val="left"/>
      <w:pPr>
        <w:ind w:left="3394" w:hanging="360"/>
      </w:pPr>
      <w:rPr>
        <w:rFonts w:ascii="Courier New" w:hAnsi="Courier New" w:cs="Courier New" w:hint="default"/>
      </w:rPr>
    </w:lvl>
    <w:lvl w:ilvl="5" w:tplc="04190005" w:tentative="1">
      <w:start w:val="1"/>
      <w:numFmt w:val="bullet"/>
      <w:lvlText w:val=""/>
      <w:lvlJc w:val="left"/>
      <w:pPr>
        <w:ind w:left="4114" w:hanging="360"/>
      </w:pPr>
      <w:rPr>
        <w:rFonts w:ascii="Wingdings" w:hAnsi="Wingdings" w:hint="default"/>
      </w:rPr>
    </w:lvl>
    <w:lvl w:ilvl="6" w:tplc="04190001" w:tentative="1">
      <w:start w:val="1"/>
      <w:numFmt w:val="bullet"/>
      <w:lvlText w:val=""/>
      <w:lvlJc w:val="left"/>
      <w:pPr>
        <w:ind w:left="4834" w:hanging="360"/>
      </w:pPr>
      <w:rPr>
        <w:rFonts w:ascii="Symbol" w:hAnsi="Symbol" w:hint="default"/>
      </w:rPr>
    </w:lvl>
    <w:lvl w:ilvl="7" w:tplc="04190003" w:tentative="1">
      <w:start w:val="1"/>
      <w:numFmt w:val="bullet"/>
      <w:lvlText w:val="o"/>
      <w:lvlJc w:val="left"/>
      <w:pPr>
        <w:ind w:left="5554" w:hanging="360"/>
      </w:pPr>
      <w:rPr>
        <w:rFonts w:ascii="Courier New" w:hAnsi="Courier New" w:cs="Courier New" w:hint="default"/>
      </w:rPr>
    </w:lvl>
    <w:lvl w:ilvl="8" w:tplc="04190005" w:tentative="1">
      <w:start w:val="1"/>
      <w:numFmt w:val="bullet"/>
      <w:lvlText w:val=""/>
      <w:lvlJc w:val="left"/>
      <w:pPr>
        <w:ind w:left="6274" w:hanging="360"/>
      </w:pPr>
      <w:rPr>
        <w:rFonts w:ascii="Wingdings" w:hAnsi="Wingdings" w:hint="default"/>
      </w:rPr>
    </w:lvl>
  </w:abstractNum>
  <w:abstractNum w:abstractNumId="10" w15:restartNumberingAfterBreak="0">
    <w:nsid w:val="076F6E5A"/>
    <w:multiLevelType w:val="hybridMultilevel"/>
    <w:tmpl w:val="01989072"/>
    <w:lvl w:ilvl="0" w:tplc="3DE4BBA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99A122B"/>
    <w:multiLevelType w:val="hybridMultilevel"/>
    <w:tmpl w:val="83DAD4A8"/>
    <w:lvl w:ilvl="0" w:tplc="A77E2866">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39EB1BA">
      <w:start w:val="1"/>
      <w:numFmt w:val="bullet"/>
      <w:lvlText w:val="o"/>
      <w:lvlJc w:val="left"/>
      <w:pPr>
        <w:ind w:left="1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AE79D2">
      <w:start w:val="1"/>
      <w:numFmt w:val="bullet"/>
      <w:lvlText w:val="▪"/>
      <w:lvlJc w:val="left"/>
      <w:pPr>
        <w:ind w:left="22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7042BC">
      <w:start w:val="1"/>
      <w:numFmt w:val="bullet"/>
      <w:lvlText w:val="•"/>
      <w:lvlJc w:val="left"/>
      <w:pPr>
        <w:ind w:left="29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C66B254">
      <w:start w:val="1"/>
      <w:numFmt w:val="bullet"/>
      <w:lvlText w:val="o"/>
      <w:lvlJc w:val="left"/>
      <w:pPr>
        <w:ind w:left="3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CE0A46">
      <w:start w:val="1"/>
      <w:numFmt w:val="bullet"/>
      <w:lvlText w:val="▪"/>
      <w:lvlJc w:val="left"/>
      <w:pPr>
        <w:ind w:left="4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8ACDFE8">
      <w:start w:val="1"/>
      <w:numFmt w:val="bullet"/>
      <w:lvlText w:val="•"/>
      <w:lvlJc w:val="left"/>
      <w:pPr>
        <w:ind w:left="5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1C6C26C">
      <w:start w:val="1"/>
      <w:numFmt w:val="bullet"/>
      <w:lvlText w:val="o"/>
      <w:lvlJc w:val="left"/>
      <w:pPr>
        <w:ind w:left="58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AD69B64">
      <w:start w:val="1"/>
      <w:numFmt w:val="bullet"/>
      <w:lvlText w:val="▪"/>
      <w:lvlJc w:val="left"/>
      <w:pPr>
        <w:ind w:left="65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0B51458D"/>
    <w:multiLevelType w:val="hybridMultilevel"/>
    <w:tmpl w:val="E8AE024E"/>
    <w:lvl w:ilvl="0" w:tplc="B4E8B16A">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CDA758C">
      <w:start w:val="1"/>
      <w:numFmt w:val="bullet"/>
      <w:lvlText w:val="o"/>
      <w:lvlJc w:val="left"/>
      <w:pPr>
        <w:ind w:left="1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C074F2">
      <w:start w:val="1"/>
      <w:numFmt w:val="bullet"/>
      <w:lvlText w:val="▪"/>
      <w:lvlJc w:val="left"/>
      <w:pPr>
        <w:ind w:left="22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F5641CE">
      <w:start w:val="1"/>
      <w:numFmt w:val="bullet"/>
      <w:lvlText w:val="•"/>
      <w:lvlJc w:val="left"/>
      <w:pPr>
        <w:ind w:left="29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9569532">
      <w:start w:val="1"/>
      <w:numFmt w:val="bullet"/>
      <w:lvlText w:val="o"/>
      <w:lvlJc w:val="left"/>
      <w:pPr>
        <w:ind w:left="3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026FD0">
      <w:start w:val="1"/>
      <w:numFmt w:val="bullet"/>
      <w:lvlText w:val="▪"/>
      <w:lvlJc w:val="left"/>
      <w:pPr>
        <w:ind w:left="4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67859B6">
      <w:start w:val="1"/>
      <w:numFmt w:val="bullet"/>
      <w:lvlText w:val="•"/>
      <w:lvlJc w:val="left"/>
      <w:pPr>
        <w:ind w:left="5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367B64">
      <w:start w:val="1"/>
      <w:numFmt w:val="bullet"/>
      <w:lvlText w:val="o"/>
      <w:lvlJc w:val="left"/>
      <w:pPr>
        <w:ind w:left="58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C6239FA">
      <w:start w:val="1"/>
      <w:numFmt w:val="bullet"/>
      <w:lvlText w:val="▪"/>
      <w:lvlJc w:val="left"/>
      <w:pPr>
        <w:ind w:left="65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0DE11FBB"/>
    <w:multiLevelType w:val="hybridMultilevel"/>
    <w:tmpl w:val="14A0A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06A70A0"/>
    <w:multiLevelType w:val="hybridMultilevel"/>
    <w:tmpl w:val="DD0464C0"/>
    <w:lvl w:ilvl="0" w:tplc="CA28F3A8">
      <w:start w:val="1"/>
      <w:numFmt w:val="decimal"/>
      <w:lvlText w:val="%1."/>
      <w:lvlJc w:val="left"/>
      <w:pPr>
        <w:tabs>
          <w:tab w:val="num" w:pos="720"/>
        </w:tabs>
        <w:ind w:left="720" w:hanging="360"/>
      </w:pPr>
      <w:rPr>
        <w:rFonts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13D807D4"/>
    <w:multiLevelType w:val="hybridMultilevel"/>
    <w:tmpl w:val="BBE61C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DD408C8"/>
    <w:multiLevelType w:val="hybridMultilevel"/>
    <w:tmpl w:val="2A8EE49E"/>
    <w:lvl w:ilvl="0" w:tplc="D3B42A62">
      <w:start w:val="1"/>
      <w:numFmt w:val="decimal"/>
      <w:lvlText w:val="ПРН %1."/>
      <w:lvlJc w:val="left"/>
      <w:pPr>
        <w:tabs>
          <w:tab w:val="num" w:pos="1260"/>
        </w:tabs>
        <w:ind w:left="12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21F56AD8"/>
    <w:multiLevelType w:val="hybridMultilevel"/>
    <w:tmpl w:val="3908461A"/>
    <w:lvl w:ilvl="0" w:tplc="5570318E">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387287E"/>
    <w:multiLevelType w:val="multilevel"/>
    <w:tmpl w:val="68B8E4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8BF6C72"/>
    <w:multiLevelType w:val="multilevel"/>
    <w:tmpl w:val="63E00BD8"/>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B290DA3"/>
    <w:multiLevelType w:val="multilevel"/>
    <w:tmpl w:val="969EA1DC"/>
    <w:lvl w:ilvl="0">
      <w:start w:val="8"/>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AF500C7"/>
    <w:multiLevelType w:val="hybridMultilevel"/>
    <w:tmpl w:val="F5D0CA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40007461"/>
    <w:multiLevelType w:val="hybridMultilevel"/>
    <w:tmpl w:val="DCE60662"/>
    <w:lvl w:ilvl="0" w:tplc="4822D78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0F36A47"/>
    <w:multiLevelType w:val="hybridMultilevel"/>
    <w:tmpl w:val="EB84C9CA"/>
    <w:lvl w:ilvl="0" w:tplc="E6D6251A">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E8C534">
      <w:start w:val="1"/>
      <w:numFmt w:val="bullet"/>
      <w:lvlText w:val="o"/>
      <w:lvlJc w:val="left"/>
      <w:pPr>
        <w:ind w:left="1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04584A">
      <w:start w:val="1"/>
      <w:numFmt w:val="bullet"/>
      <w:lvlText w:val="▪"/>
      <w:lvlJc w:val="left"/>
      <w:pPr>
        <w:ind w:left="2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1D41B50">
      <w:start w:val="1"/>
      <w:numFmt w:val="bullet"/>
      <w:lvlText w:val="•"/>
      <w:lvlJc w:val="left"/>
      <w:pPr>
        <w:ind w:left="29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C42862C">
      <w:start w:val="1"/>
      <w:numFmt w:val="bullet"/>
      <w:lvlText w:val="o"/>
      <w:lvlJc w:val="left"/>
      <w:pPr>
        <w:ind w:left="3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9EE66EC">
      <w:start w:val="1"/>
      <w:numFmt w:val="bullet"/>
      <w:lvlText w:val="▪"/>
      <w:lvlJc w:val="left"/>
      <w:pPr>
        <w:ind w:left="4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C2075FE">
      <w:start w:val="1"/>
      <w:numFmt w:val="bullet"/>
      <w:lvlText w:val="•"/>
      <w:lvlJc w:val="left"/>
      <w:pPr>
        <w:ind w:left="5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FA6846A">
      <w:start w:val="1"/>
      <w:numFmt w:val="bullet"/>
      <w:lvlText w:val="o"/>
      <w:lvlJc w:val="left"/>
      <w:pPr>
        <w:ind w:left="5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C805B46">
      <w:start w:val="1"/>
      <w:numFmt w:val="bullet"/>
      <w:lvlText w:val="▪"/>
      <w:lvlJc w:val="left"/>
      <w:pPr>
        <w:ind w:left="6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16053A0"/>
    <w:multiLevelType w:val="hybridMultilevel"/>
    <w:tmpl w:val="D2D6E88C"/>
    <w:lvl w:ilvl="0" w:tplc="FA30BE9E">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418BA20">
      <w:start w:val="1"/>
      <w:numFmt w:val="bullet"/>
      <w:lvlText w:val="o"/>
      <w:lvlJc w:val="left"/>
      <w:pPr>
        <w:ind w:left="1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EAC1434">
      <w:start w:val="1"/>
      <w:numFmt w:val="bullet"/>
      <w:lvlText w:val="▪"/>
      <w:lvlJc w:val="left"/>
      <w:pPr>
        <w:ind w:left="2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1C88EAE">
      <w:start w:val="1"/>
      <w:numFmt w:val="bullet"/>
      <w:lvlText w:val="•"/>
      <w:lvlJc w:val="left"/>
      <w:pPr>
        <w:ind w:left="29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4F2B22E">
      <w:start w:val="1"/>
      <w:numFmt w:val="bullet"/>
      <w:lvlText w:val="o"/>
      <w:lvlJc w:val="left"/>
      <w:pPr>
        <w:ind w:left="3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B363C40">
      <w:start w:val="1"/>
      <w:numFmt w:val="bullet"/>
      <w:lvlText w:val="▪"/>
      <w:lvlJc w:val="left"/>
      <w:pPr>
        <w:ind w:left="4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5A44002">
      <w:start w:val="1"/>
      <w:numFmt w:val="bullet"/>
      <w:lvlText w:val="•"/>
      <w:lvlJc w:val="left"/>
      <w:pPr>
        <w:ind w:left="5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504040">
      <w:start w:val="1"/>
      <w:numFmt w:val="bullet"/>
      <w:lvlText w:val="o"/>
      <w:lvlJc w:val="left"/>
      <w:pPr>
        <w:ind w:left="5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D010A4">
      <w:start w:val="1"/>
      <w:numFmt w:val="bullet"/>
      <w:lvlText w:val="▪"/>
      <w:lvlJc w:val="left"/>
      <w:pPr>
        <w:ind w:left="6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42EB0182"/>
    <w:multiLevelType w:val="hybridMultilevel"/>
    <w:tmpl w:val="01EC31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45D418D1"/>
    <w:multiLevelType w:val="multilevel"/>
    <w:tmpl w:val="87B013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98A6D11"/>
    <w:multiLevelType w:val="hybridMultilevel"/>
    <w:tmpl w:val="EF701F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19D4577"/>
    <w:multiLevelType w:val="hybridMultilevel"/>
    <w:tmpl w:val="4E102846"/>
    <w:lvl w:ilvl="0" w:tplc="4822D78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5D63A06"/>
    <w:multiLevelType w:val="hybridMultilevel"/>
    <w:tmpl w:val="9738EF08"/>
    <w:lvl w:ilvl="0" w:tplc="A442E5E4">
      <w:start w:val="1"/>
      <w:numFmt w:val="decimal"/>
      <w:lvlText w:val="%1."/>
      <w:lvlJc w:val="left"/>
      <w:pPr>
        <w:tabs>
          <w:tab w:val="num" w:pos="720"/>
        </w:tabs>
        <w:ind w:left="720" w:hanging="360"/>
      </w:pPr>
      <w:rPr>
        <w:rFonts w:hint="default"/>
        <w:sz w:val="24"/>
        <w:lang w:val="ru-RU"/>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5F615A2E"/>
    <w:multiLevelType w:val="multilevel"/>
    <w:tmpl w:val="A4B41E1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FEC29F3"/>
    <w:multiLevelType w:val="multilevel"/>
    <w:tmpl w:val="F3186B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6406486"/>
    <w:multiLevelType w:val="multilevel"/>
    <w:tmpl w:val="79E856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A7E2CB0"/>
    <w:multiLevelType w:val="hybridMultilevel"/>
    <w:tmpl w:val="D448620A"/>
    <w:lvl w:ilvl="0" w:tplc="CE648340">
      <w:start w:val="7"/>
      <w:numFmt w:val="decimal"/>
      <w:lvlText w:val="%1."/>
      <w:lvlJc w:val="left"/>
      <w:pPr>
        <w:ind w:left="5039" w:hanging="360"/>
      </w:pPr>
      <w:rPr>
        <w:rFonts w:hint="default"/>
      </w:rPr>
    </w:lvl>
    <w:lvl w:ilvl="1" w:tplc="04190019" w:tentative="1">
      <w:start w:val="1"/>
      <w:numFmt w:val="lowerLetter"/>
      <w:lvlText w:val="%2."/>
      <w:lvlJc w:val="left"/>
      <w:pPr>
        <w:ind w:left="5759" w:hanging="360"/>
      </w:pPr>
    </w:lvl>
    <w:lvl w:ilvl="2" w:tplc="0419001B" w:tentative="1">
      <w:start w:val="1"/>
      <w:numFmt w:val="lowerRoman"/>
      <w:lvlText w:val="%3."/>
      <w:lvlJc w:val="right"/>
      <w:pPr>
        <w:ind w:left="6479" w:hanging="180"/>
      </w:pPr>
    </w:lvl>
    <w:lvl w:ilvl="3" w:tplc="0419000F" w:tentative="1">
      <w:start w:val="1"/>
      <w:numFmt w:val="decimal"/>
      <w:lvlText w:val="%4."/>
      <w:lvlJc w:val="left"/>
      <w:pPr>
        <w:ind w:left="7199" w:hanging="360"/>
      </w:pPr>
    </w:lvl>
    <w:lvl w:ilvl="4" w:tplc="04190019" w:tentative="1">
      <w:start w:val="1"/>
      <w:numFmt w:val="lowerLetter"/>
      <w:lvlText w:val="%5."/>
      <w:lvlJc w:val="left"/>
      <w:pPr>
        <w:ind w:left="7919" w:hanging="360"/>
      </w:pPr>
    </w:lvl>
    <w:lvl w:ilvl="5" w:tplc="0419001B" w:tentative="1">
      <w:start w:val="1"/>
      <w:numFmt w:val="lowerRoman"/>
      <w:lvlText w:val="%6."/>
      <w:lvlJc w:val="right"/>
      <w:pPr>
        <w:ind w:left="8639" w:hanging="180"/>
      </w:pPr>
    </w:lvl>
    <w:lvl w:ilvl="6" w:tplc="0419000F" w:tentative="1">
      <w:start w:val="1"/>
      <w:numFmt w:val="decimal"/>
      <w:lvlText w:val="%7."/>
      <w:lvlJc w:val="left"/>
      <w:pPr>
        <w:ind w:left="9359" w:hanging="360"/>
      </w:pPr>
    </w:lvl>
    <w:lvl w:ilvl="7" w:tplc="04190019" w:tentative="1">
      <w:start w:val="1"/>
      <w:numFmt w:val="lowerLetter"/>
      <w:lvlText w:val="%8."/>
      <w:lvlJc w:val="left"/>
      <w:pPr>
        <w:ind w:left="10079" w:hanging="360"/>
      </w:pPr>
    </w:lvl>
    <w:lvl w:ilvl="8" w:tplc="0419001B" w:tentative="1">
      <w:start w:val="1"/>
      <w:numFmt w:val="lowerRoman"/>
      <w:lvlText w:val="%9."/>
      <w:lvlJc w:val="right"/>
      <w:pPr>
        <w:ind w:left="10799" w:hanging="180"/>
      </w:pPr>
    </w:lvl>
  </w:abstractNum>
  <w:abstractNum w:abstractNumId="34" w15:restartNumberingAfterBreak="0">
    <w:nsid w:val="6A9C3D97"/>
    <w:multiLevelType w:val="hybridMultilevel"/>
    <w:tmpl w:val="4C364386"/>
    <w:lvl w:ilvl="0" w:tplc="0419000F">
      <w:start w:val="5"/>
      <w:numFmt w:val="decimal"/>
      <w:lvlText w:val="%1."/>
      <w:lvlJc w:val="left"/>
      <w:pPr>
        <w:ind w:left="5039" w:hanging="360"/>
      </w:pPr>
      <w:rPr>
        <w:rFonts w:hint="default"/>
      </w:rPr>
    </w:lvl>
    <w:lvl w:ilvl="1" w:tplc="04190019" w:tentative="1">
      <w:start w:val="1"/>
      <w:numFmt w:val="lowerLetter"/>
      <w:lvlText w:val="%2."/>
      <w:lvlJc w:val="left"/>
      <w:pPr>
        <w:ind w:left="5759" w:hanging="360"/>
      </w:pPr>
    </w:lvl>
    <w:lvl w:ilvl="2" w:tplc="0419001B" w:tentative="1">
      <w:start w:val="1"/>
      <w:numFmt w:val="lowerRoman"/>
      <w:lvlText w:val="%3."/>
      <w:lvlJc w:val="right"/>
      <w:pPr>
        <w:ind w:left="6479" w:hanging="180"/>
      </w:pPr>
    </w:lvl>
    <w:lvl w:ilvl="3" w:tplc="0419000F" w:tentative="1">
      <w:start w:val="1"/>
      <w:numFmt w:val="decimal"/>
      <w:lvlText w:val="%4."/>
      <w:lvlJc w:val="left"/>
      <w:pPr>
        <w:ind w:left="7199" w:hanging="360"/>
      </w:pPr>
    </w:lvl>
    <w:lvl w:ilvl="4" w:tplc="04190019" w:tentative="1">
      <w:start w:val="1"/>
      <w:numFmt w:val="lowerLetter"/>
      <w:lvlText w:val="%5."/>
      <w:lvlJc w:val="left"/>
      <w:pPr>
        <w:ind w:left="7919" w:hanging="360"/>
      </w:pPr>
    </w:lvl>
    <w:lvl w:ilvl="5" w:tplc="0419001B" w:tentative="1">
      <w:start w:val="1"/>
      <w:numFmt w:val="lowerRoman"/>
      <w:lvlText w:val="%6."/>
      <w:lvlJc w:val="right"/>
      <w:pPr>
        <w:ind w:left="8639" w:hanging="180"/>
      </w:pPr>
    </w:lvl>
    <w:lvl w:ilvl="6" w:tplc="0419000F" w:tentative="1">
      <w:start w:val="1"/>
      <w:numFmt w:val="decimal"/>
      <w:lvlText w:val="%7."/>
      <w:lvlJc w:val="left"/>
      <w:pPr>
        <w:ind w:left="9359" w:hanging="360"/>
      </w:pPr>
    </w:lvl>
    <w:lvl w:ilvl="7" w:tplc="04190019" w:tentative="1">
      <w:start w:val="1"/>
      <w:numFmt w:val="lowerLetter"/>
      <w:lvlText w:val="%8."/>
      <w:lvlJc w:val="left"/>
      <w:pPr>
        <w:ind w:left="10079" w:hanging="360"/>
      </w:pPr>
    </w:lvl>
    <w:lvl w:ilvl="8" w:tplc="0419001B" w:tentative="1">
      <w:start w:val="1"/>
      <w:numFmt w:val="lowerRoman"/>
      <w:lvlText w:val="%9."/>
      <w:lvlJc w:val="right"/>
      <w:pPr>
        <w:ind w:left="10799" w:hanging="180"/>
      </w:pPr>
    </w:lvl>
  </w:abstractNum>
  <w:abstractNum w:abstractNumId="35" w15:restartNumberingAfterBreak="0">
    <w:nsid w:val="71AB01BE"/>
    <w:multiLevelType w:val="hybridMultilevel"/>
    <w:tmpl w:val="E43EC592"/>
    <w:lvl w:ilvl="0" w:tplc="A4224540">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1E70A1A"/>
    <w:multiLevelType w:val="multilevel"/>
    <w:tmpl w:val="7ABCF5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28245A8"/>
    <w:multiLevelType w:val="multilevel"/>
    <w:tmpl w:val="162296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5EF2095"/>
    <w:multiLevelType w:val="hybridMultilevel"/>
    <w:tmpl w:val="9E1E7E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D190896"/>
    <w:multiLevelType w:val="hybridMultilevel"/>
    <w:tmpl w:val="08B4331E"/>
    <w:lvl w:ilvl="0" w:tplc="556EF680">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9B412E0">
      <w:start w:val="1"/>
      <w:numFmt w:val="bullet"/>
      <w:lvlText w:val="o"/>
      <w:lvlJc w:val="left"/>
      <w:pPr>
        <w:ind w:left="1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9600F68">
      <w:start w:val="1"/>
      <w:numFmt w:val="bullet"/>
      <w:lvlText w:val="▪"/>
      <w:lvlJc w:val="left"/>
      <w:pPr>
        <w:ind w:left="2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268ED4E">
      <w:start w:val="1"/>
      <w:numFmt w:val="bullet"/>
      <w:lvlText w:val="•"/>
      <w:lvlJc w:val="left"/>
      <w:pPr>
        <w:ind w:left="29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3097BE">
      <w:start w:val="1"/>
      <w:numFmt w:val="bullet"/>
      <w:lvlText w:val="o"/>
      <w:lvlJc w:val="left"/>
      <w:pPr>
        <w:ind w:left="3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58C1074">
      <w:start w:val="1"/>
      <w:numFmt w:val="bullet"/>
      <w:lvlText w:val="▪"/>
      <w:lvlJc w:val="left"/>
      <w:pPr>
        <w:ind w:left="4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2903AE4">
      <w:start w:val="1"/>
      <w:numFmt w:val="bullet"/>
      <w:lvlText w:val="•"/>
      <w:lvlJc w:val="left"/>
      <w:pPr>
        <w:ind w:left="5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063D60">
      <w:start w:val="1"/>
      <w:numFmt w:val="bullet"/>
      <w:lvlText w:val="o"/>
      <w:lvlJc w:val="left"/>
      <w:pPr>
        <w:ind w:left="5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76A5302">
      <w:start w:val="1"/>
      <w:numFmt w:val="bullet"/>
      <w:lvlText w:val="▪"/>
      <w:lvlJc w:val="left"/>
      <w:pPr>
        <w:ind w:left="6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7D8B1405"/>
    <w:multiLevelType w:val="multilevel"/>
    <w:tmpl w:val="625E03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8"/>
  </w:num>
  <w:num w:numId="2">
    <w:abstractNumId w:val="18"/>
  </w:num>
  <w:num w:numId="3">
    <w:abstractNumId w:val="31"/>
  </w:num>
  <w:num w:numId="4">
    <w:abstractNumId w:val="21"/>
  </w:num>
  <w:num w:numId="5">
    <w:abstractNumId w:val="34"/>
  </w:num>
  <w:num w:numId="6">
    <w:abstractNumId w:val="26"/>
  </w:num>
  <w:num w:numId="7">
    <w:abstractNumId w:val="20"/>
  </w:num>
  <w:num w:numId="8">
    <w:abstractNumId w:val="37"/>
  </w:num>
  <w:num w:numId="9">
    <w:abstractNumId w:val="8"/>
  </w:num>
  <w:num w:numId="10">
    <w:abstractNumId w:val="32"/>
  </w:num>
  <w:num w:numId="11">
    <w:abstractNumId w:val="13"/>
  </w:num>
  <w:num w:numId="12">
    <w:abstractNumId w:val="17"/>
  </w:num>
  <w:num w:numId="13">
    <w:abstractNumId w:val="27"/>
  </w:num>
  <w:num w:numId="14">
    <w:abstractNumId w:val="30"/>
  </w:num>
  <w:num w:numId="15">
    <w:abstractNumId w:val="19"/>
  </w:num>
  <w:num w:numId="16">
    <w:abstractNumId w:val="36"/>
  </w:num>
  <w:num w:numId="17">
    <w:abstractNumId w:val="40"/>
  </w:num>
  <w:num w:numId="18">
    <w:abstractNumId w:val="15"/>
  </w:num>
  <w:num w:numId="19">
    <w:abstractNumId w:val="25"/>
  </w:num>
  <w:num w:numId="20">
    <w:abstractNumId w:val="28"/>
  </w:num>
  <w:num w:numId="21">
    <w:abstractNumId w:val="14"/>
  </w:num>
  <w:num w:numId="22">
    <w:abstractNumId w:val="22"/>
  </w:num>
  <w:num w:numId="23">
    <w:abstractNumId w:val="16"/>
  </w:num>
  <w:num w:numId="24">
    <w:abstractNumId w:val="35"/>
  </w:num>
  <w:num w:numId="25">
    <w:abstractNumId w:val="29"/>
  </w:num>
  <w:num w:numId="26">
    <w:abstractNumId w:val="10"/>
  </w:num>
  <w:num w:numId="27">
    <w:abstractNumId w:val="12"/>
  </w:num>
  <w:num w:numId="28">
    <w:abstractNumId w:val="24"/>
  </w:num>
  <w:num w:numId="29">
    <w:abstractNumId w:val="23"/>
  </w:num>
  <w:num w:numId="30">
    <w:abstractNumId w:val="11"/>
  </w:num>
  <w:num w:numId="31">
    <w:abstractNumId w:val="39"/>
  </w:num>
  <w:num w:numId="32">
    <w:abstractNumId w:val="7"/>
  </w:num>
  <w:num w:numId="33">
    <w:abstractNumId w:val="9"/>
  </w:num>
  <w:num w:numId="34">
    <w:abstractNumId w:val="3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A25"/>
    <w:rsid w:val="00000E32"/>
    <w:rsid w:val="000207E7"/>
    <w:rsid w:val="000229E6"/>
    <w:rsid w:val="00074361"/>
    <w:rsid w:val="00092B80"/>
    <w:rsid w:val="000B1090"/>
    <w:rsid w:val="000D56AC"/>
    <w:rsid w:val="000E36A9"/>
    <w:rsid w:val="001039BE"/>
    <w:rsid w:val="001045DB"/>
    <w:rsid w:val="00105DF2"/>
    <w:rsid w:val="00111A5A"/>
    <w:rsid w:val="001177FF"/>
    <w:rsid w:val="001306F5"/>
    <w:rsid w:val="001423F4"/>
    <w:rsid w:val="001475E0"/>
    <w:rsid w:val="00160230"/>
    <w:rsid w:val="0016388D"/>
    <w:rsid w:val="00181459"/>
    <w:rsid w:val="001A1F52"/>
    <w:rsid w:val="001A6891"/>
    <w:rsid w:val="001D5816"/>
    <w:rsid w:val="001F0CB1"/>
    <w:rsid w:val="002012E2"/>
    <w:rsid w:val="00202097"/>
    <w:rsid w:val="00202581"/>
    <w:rsid w:val="00223A73"/>
    <w:rsid w:val="002408A0"/>
    <w:rsid w:val="00266182"/>
    <w:rsid w:val="00267D8C"/>
    <w:rsid w:val="0027232C"/>
    <w:rsid w:val="00285466"/>
    <w:rsid w:val="00290559"/>
    <w:rsid w:val="0029622C"/>
    <w:rsid w:val="002A04B1"/>
    <w:rsid w:val="002B68E3"/>
    <w:rsid w:val="002C2929"/>
    <w:rsid w:val="002C4D57"/>
    <w:rsid w:val="002D4F6A"/>
    <w:rsid w:val="002E2E1B"/>
    <w:rsid w:val="002F354C"/>
    <w:rsid w:val="00314ACC"/>
    <w:rsid w:val="00315876"/>
    <w:rsid w:val="00337099"/>
    <w:rsid w:val="003412E1"/>
    <w:rsid w:val="00343908"/>
    <w:rsid w:val="00344CE2"/>
    <w:rsid w:val="00346C60"/>
    <w:rsid w:val="00362124"/>
    <w:rsid w:val="0037280D"/>
    <w:rsid w:val="0037476C"/>
    <w:rsid w:val="003A2248"/>
    <w:rsid w:val="003A5F06"/>
    <w:rsid w:val="003B66AB"/>
    <w:rsid w:val="003C1FF2"/>
    <w:rsid w:val="003E0407"/>
    <w:rsid w:val="003E2B38"/>
    <w:rsid w:val="003E6395"/>
    <w:rsid w:val="003F1C9F"/>
    <w:rsid w:val="004349AA"/>
    <w:rsid w:val="00436340"/>
    <w:rsid w:val="0044202B"/>
    <w:rsid w:val="00462745"/>
    <w:rsid w:val="00466849"/>
    <w:rsid w:val="004703B5"/>
    <w:rsid w:val="0048065B"/>
    <w:rsid w:val="004808B4"/>
    <w:rsid w:val="00482A28"/>
    <w:rsid w:val="0048333E"/>
    <w:rsid w:val="00491D2F"/>
    <w:rsid w:val="0049479F"/>
    <w:rsid w:val="004959D5"/>
    <w:rsid w:val="004B2D71"/>
    <w:rsid w:val="004D1499"/>
    <w:rsid w:val="004F24ED"/>
    <w:rsid w:val="004F4C71"/>
    <w:rsid w:val="00503E0F"/>
    <w:rsid w:val="005059E1"/>
    <w:rsid w:val="005061C7"/>
    <w:rsid w:val="005170FE"/>
    <w:rsid w:val="00525024"/>
    <w:rsid w:val="00525F55"/>
    <w:rsid w:val="00526193"/>
    <w:rsid w:val="00536C49"/>
    <w:rsid w:val="00555EC4"/>
    <w:rsid w:val="005701C3"/>
    <w:rsid w:val="00570D14"/>
    <w:rsid w:val="0057268E"/>
    <w:rsid w:val="0057576F"/>
    <w:rsid w:val="005A3853"/>
    <w:rsid w:val="005A5B80"/>
    <w:rsid w:val="005C094A"/>
    <w:rsid w:val="005C660B"/>
    <w:rsid w:val="005D612C"/>
    <w:rsid w:val="005F068A"/>
    <w:rsid w:val="005F32AF"/>
    <w:rsid w:val="00613770"/>
    <w:rsid w:val="006162F5"/>
    <w:rsid w:val="00626175"/>
    <w:rsid w:val="00630DB2"/>
    <w:rsid w:val="00632362"/>
    <w:rsid w:val="00635404"/>
    <w:rsid w:val="0064239A"/>
    <w:rsid w:val="0064278F"/>
    <w:rsid w:val="00650F54"/>
    <w:rsid w:val="00665E47"/>
    <w:rsid w:val="006746B6"/>
    <w:rsid w:val="00687949"/>
    <w:rsid w:val="00692A25"/>
    <w:rsid w:val="006A113F"/>
    <w:rsid w:val="006A17C8"/>
    <w:rsid w:val="006A7C42"/>
    <w:rsid w:val="006B0A6B"/>
    <w:rsid w:val="006B38A8"/>
    <w:rsid w:val="006C17CE"/>
    <w:rsid w:val="006D10C8"/>
    <w:rsid w:val="00705B0D"/>
    <w:rsid w:val="00706F6E"/>
    <w:rsid w:val="00717A0D"/>
    <w:rsid w:val="00740EAD"/>
    <w:rsid w:val="007459D9"/>
    <w:rsid w:val="00755717"/>
    <w:rsid w:val="007679AF"/>
    <w:rsid w:val="00790B16"/>
    <w:rsid w:val="00791D35"/>
    <w:rsid w:val="00791D72"/>
    <w:rsid w:val="00796DCA"/>
    <w:rsid w:val="007A59CA"/>
    <w:rsid w:val="007D07FB"/>
    <w:rsid w:val="007D11DB"/>
    <w:rsid w:val="007E130C"/>
    <w:rsid w:val="007F6116"/>
    <w:rsid w:val="008150BA"/>
    <w:rsid w:val="0082153B"/>
    <w:rsid w:val="0082178A"/>
    <w:rsid w:val="00825397"/>
    <w:rsid w:val="0083094C"/>
    <w:rsid w:val="00832943"/>
    <w:rsid w:val="008355FB"/>
    <w:rsid w:val="008367C1"/>
    <w:rsid w:val="0085507A"/>
    <w:rsid w:val="00876B8C"/>
    <w:rsid w:val="00882190"/>
    <w:rsid w:val="008B3CC3"/>
    <w:rsid w:val="008C125F"/>
    <w:rsid w:val="008D6277"/>
    <w:rsid w:val="008E37A7"/>
    <w:rsid w:val="008E59F0"/>
    <w:rsid w:val="008F7B73"/>
    <w:rsid w:val="00910D4F"/>
    <w:rsid w:val="00914B59"/>
    <w:rsid w:val="00923B39"/>
    <w:rsid w:val="009345E0"/>
    <w:rsid w:val="009347AA"/>
    <w:rsid w:val="00935649"/>
    <w:rsid w:val="00937A52"/>
    <w:rsid w:val="00972C83"/>
    <w:rsid w:val="009865F6"/>
    <w:rsid w:val="00986A85"/>
    <w:rsid w:val="009A48BE"/>
    <w:rsid w:val="009B68F2"/>
    <w:rsid w:val="009E57FF"/>
    <w:rsid w:val="00A136A7"/>
    <w:rsid w:val="00A321BB"/>
    <w:rsid w:val="00A34A95"/>
    <w:rsid w:val="00A53094"/>
    <w:rsid w:val="00A57285"/>
    <w:rsid w:val="00A65AB2"/>
    <w:rsid w:val="00A73CC5"/>
    <w:rsid w:val="00A77AE5"/>
    <w:rsid w:val="00A80888"/>
    <w:rsid w:val="00A83730"/>
    <w:rsid w:val="00A873A8"/>
    <w:rsid w:val="00A928ED"/>
    <w:rsid w:val="00A93DF4"/>
    <w:rsid w:val="00AB7618"/>
    <w:rsid w:val="00AD5127"/>
    <w:rsid w:val="00AE2221"/>
    <w:rsid w:val="00AF6B17"/>
    <w:rsid w:val="00B10DBD"/>
    <w:rsid w:val="00B14DA5"/>
    <w:rsid w:val="00B153ED"/>
    <w:rsid w:val="00B208E3"/>
    <w:rsid w:val="00B21220"/>
    <w:rsid w:val="00B2310D"/>
    <w:rsid w:val="00B24975"/>
    <w:rsid w:val="00B31ADC"/>
    <w:rsid w:val="00B3369F"/>
    <w:rsid w:val="00B40F32"/>
    <w:rsid w:val="00B55A38"/>
    <w:rsid w:val="00B62700"/>
    <w:rsid w:val="00B67607"/>
    <w:rsid w:val="00B85D92"/>
    <w:rsid w:val="00B9404A"/>
    <w:rsid w:val="00B9612F"/>
    <w:rsid w:val="00B9640A"/>
    <w:rsid w:val="00BB2C91"/>
    <w:rsid w:val="00BC3AD0"/>
    <w:rsid w:val="00BD5117"/>
    <w:rsid w:val="00BE59B8"/>
    <w:rsid w:val="00BE6D40"/>
    <w:rsid w:val="00C02724"/>
    <w:rsid w:val="00C04BAE"/>
    <w:rsid w:val="00C302D0"/>
    <w:rsid w:val="00C42E52"/>
    <w:rsid w:val="00C47B0B"/>
    <w:rsid w:val="00C521C2"/>
    <w:rsid w:val="00C57D5D"/>
    <w:rsid w:val="00C632DA"/>
    <w:rsid w:val="00C815C8"/>
    <w:rsid w:val="00C97CE8"/>
    <w:rsid w:val="00CA2691"/>
    <w:rsid w:val="00CE3A76"/>
    <w:rsid w:val="00CF3CFA"/>
    <w:rsid w:val="00D14524"/>
    <w:rsid w:val="00D47793"/>
    <w:rsid w:val="00D52055"/>
    <w:rsid w:val="00D53353"/>
    <w:rsid w:val="00D801FF"/>
    <w:rsid w:val="00D837FE"/>
    <w:rsid w:val="00D96B76"/>
    <w:rsid w:val="00DB7D7C"/>
    <w:rsid w:val="00DC2E50"/>
    <w:rsid w:val="00DD65D6"/>
    <w:rsid w:val="00DE20D5"/>
    <w:rsid w:val="00E14112"/>
    <w:rsid w:val="00E314DA"/>
    <w:rsid w:val="00E333F9"/>
    <w:rsid w:val="00E50251"/>
    <w:rsid w:val="00E521F8"/>
    <w:rsid w:val="00E57DDE"/>
    <w:rsid w:val="00E6390C"/>
    <w:rsid w:val="00E641B0"/>
    <w:rsid w:val="00E65A86"/>
    <w:rsid w:val="00E67C15"/>
    <w:rsid w:val="00E67DA9"/>
    <w:rsid w:val="00E938C0"/>
    <w:rsid w:val="00E97129"/>
    <w:rsid w:val="00EA75FB"/>
    <w:rsid w:val="00EB1C5F"/>
    <w:rsid w:val="00EC00BE"/>
    <w:rsid w:val="00ED0BE5"/>
    <w:rsid w:val="00ED518D"/>
    <w:rsid w:val="00EE5012"/>
    <w:rsid w:val="00EE5F10"/>
    <w:rsid w:val="00EE6877"/>
    <w:rsid w:val="00F01ACC"/>
    <w:rsid w:val="00F14E09"/>
    <w:rsid w:val="00F275CB"/>
    <w:rsid w:val="00F3339A"/>
    <w:rsid w:val="00F35BB2"/>
    <w:rsid w:val="00F36D2F"/>
    <w:rsid w:val="00F548BF"/>
    <w:rsid w:val="00F60800"/>
    <w:rsid w:val="00F70610"/>
    <w:rsid w:val="00F91C7F"/>
    <w:rsid w:val="00F920FC"/>
    <w:rsid w:val="00F921A5"/>
    <w:rsid w:val="00FB46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998328"/>
  <w15:docId w15:val="{A881B958-A64E-4FAC-AD3E-8EDC18D96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5B80"/>
  </w:style>
  <w:style w:type="paragraph" w:styleId="1">
    <w:name w:val="heading 1"/>
    <w:basedOn w:val="a"/>
    <w:next w:val="a"/>
    <w:link w:val="10"/>
    <w:qFormat/>
    <w:rsid w:val="00B40F32"/>
    <w:pPr>
      <w:keepNext/>
      <w:spacing w:before="240" w:after="60" w:line="240" w:lineRule="auto"/>
      <w:outlineLvl w:val="0"/>
    </w:pPr>
    <w:rPr>
      <w:rFonts w:ascii="Cambria" w:eastAsia="Calibri" w:hAnsi="Cambria" w:cs="Cambria"/>
      <w:b/>
      <w:bCs/>
      <w:kern w:val="32"/>
      <w:sz w:val="32"/>
      <w:szCs w:val="32"/>
      <w:lang w:val="uk-UA"/>
    </w:rPr>
  </w:style>
  <w:style w:type="paragraph" w:styleId="2">
    <w:name w:val="heading 2"/>
    <w:basedOn w:val="a"/>
    <w:next w:val="a"/>
    <w:link w:val="20"/>
    <w:qFormat/>
    <w:rsid w:val="00B40F32"/>
    <w:pPr>
      <w:keepNext/>
      <w:widowControl w:val="0"/>
      <w:autoSpaceDE w:val="0"/>
      <w:autoSpaceDN w:val="0"/>
      <w:adjustRightInd w:val="0"/>
      <w:spacing w:before="240" w:after="60" w:line="240" w:lineRule="auto"/>
      <w:ind w:firstLine="720"/>
      <w:jc w:val="both"/>
      <w:outlineLvl w:val="1"/>
    </w:pPr>
    <w:rPr>
      <w:rFonts w:ascii="Times New Roman" w:eastAsia="Times New Roman" w:hAnsi="Times New Roman" w:cs="Arial"/>
      <w:b/>
      <w:bCs/>
      <w:i/>
      <w:iCs/>
      <w:sz w:val="28"/>
      <w:szCs w:val="28"/>
      <w:lang w:val="uk-UA" w:eastAsia="ru-RU"/>
    </w:rPr>
  </w:style>
  <w:style w:type="paragraph" w:styleId="3">
    <w:name w:val="heading 3"/>
    <w:basedOn w:val="a"/>
    <w:next w:val="a"/>
    <w:link w:val="30"/>
    <w:qFormat/>
    <w:rsid w:val="00B40F32"/>
    <w:pPr>
      <w:keepNext/>
      <w:widowControl w:val="0"/>
      <w:autoSpaceDE w:val="0"/>
      <w:autoSpaceDN w:val="0"/>
      <w:adjustRightInd w:val="0"/>
      <w:spacing w:before="1220" w:after="0" w:line="240" w:lineRule="auto"/>
      <w:ind w:left="4680"/>
      <w:jc w:val="both"/>
      <w:outlineLvl w:val="2"/>
    </w:pPr>
    <w:rPr>
      <w:rFonts w:ascii="Times New Roman" w:eastAsia="Times New Roman" w:hAnsi="Times New Roman" w:cs="Times New Roman"/>
      <w:b/>
      <w:bCs/>
      <w:sz w:val="24"/>
      <w:szCs w:val="20"/>
      <w:lang w:val="uk-UA" w:eastAsia="ru-RU"/>
    </w:rPr>
  </w:style>
  <w:style w:type="paragraph" w:styleId="4">
    <w:name w:val="heading 4"/>
    <w:basedOn w:val="a"/>
    <w:next w:val="a"/>
    <w:link w:val="40"/>
    <w:qFormat/>
    <w:rsid w:val="00B40F32"/>
    <w:pPr>
      <w:keepNext/>
      <w:suppressAutoHyphens/>
      <w:spacing w:before="240" w:after="60" w:line="240" w:lineRule="auto"/>
      <w:outlineLvl w:val="3"/>
    </w:pPr>
    <w:rPr>
      <w:rFonts w:ascii="Times New Roman" w:eastAsia="Calibri" w:hAnsi="Times New Roman" w:cs="Times New Roman"/>
      <w:b/>
      <w:bCs/>
      <w:sz w:val="28"/>
      <w:szCs w:val="28"/>
      <w:lang w:val="uk-UA" w:eastAsia="ar-SA"/>
    </w:rPr>
  </w:style>
  <w:style w:type="paragraph" w:styleId="8">
    <w:name w:val="heading 8"/>
    <w:basedOn w:val="a"/>
    <w:next w:val="a"/>
    <w:link w:val="80"/>
    <w:qFormat/>
    <w:rsid w:val="00B40F32"/>
    <w:pPr>
      <w:spacing w:before="240" w:after="60" w:line="240" w:lineRule="auto"/>
      <w:jc w:val="both"/>
      <w:outlineLvl w:val="7"/>
    </w:pPr>
    <w:rPr>
      <w:rFonts w:ascii="Calibri" w:eastAsia="Times New Roman" w:hAnsi="Calibri" w:cs="Times New Roman"/>
      <w:i/>
      <w:iCs/>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ной текст (2)_"/>
    <w:basedOn w:val="a0"/>
    <w:link w:val="22"/>
    <w:rsid w:val="00692A25"/>
    <w:rPr>
      <w:rFonts w:ascii="Times New Roman" w:eastAsia="Times New Roman" w:hAnsi="Times New Roman" w:cs="Times New Roman"/>
      <w:shd w:val="clear" w:color="auto" w:fill="FFFFFF"/>
    </w:rPr>
  </w:style>
  <w:style w:type="character" w:customStyle="1" w:styleId="a3">
    <w:name w:val="Подпись к таблице_"/>
    <w:basedOn w:val="a0"/>
    <w:link w:val="a4"/>
    <w:rsid w:val="00692A25"/>
    <w:rPr>
      <w:rFonts w:ascii="Times New Roman" w:eastAsia="Times New Roman" w:hAnsi="Times New Roman" w:cs="Times New Roman"/>
      <w:b/>
      <w:bCs/>
      <w:shd w:val="clear" w:color="auto" w:fill="FFFFFF"/>
    </w:rPr>
  </w:style>
  <w:style w:type="character" w:customStyle="1" w:styleId="23">
    <w:name w:val="Основной текст (2) + Полужирный"/>
    <w:basedOn w:val="21"/>
    <w:rsid w:val="00692A25"/>
    <w:rPr>
      <w:rFonts w:ascii="Times New Roman" w:eastAsia="Times New Roman" w:hAnsi="Times New Roman" w:cs="Times New Roman"/>
      <w:b/>
      <w:bCs/>
      <w:color w:val="000000"/>
      <w:spacing w:val="0"/>
      <w:w w:val="100"/>
      <w:position w:val="0"/>
      <w:sz w:val="24"/>
      <w:szCs w:val="24"/>
      <w:shd w:val="clear" w:color="auto" w:fill="FFFFFF"/>
      <w:lang w:val="uk-UA" w:eastAsia="uk-UA" w:bidi="uk-UA"/>
    </w:rPr>
  </w:style>
  <w:style w:type="character" w:customStyle="1" w:styleId="213pt">
    <w:name w:val="Основной текст (2) + 13 pt"/>
    <w:basedOn w:val="21"/>
    <w:rsid w:val="00692A25"/>
    <w:rPr>
      <w:rFonts w:ascii="Times New Roman" w:eastAsia="Times New Roman" w:hAnsi="Times New Roman" w:cs="Times New Roman"/>
      <w:color w:val="000000"/>
      <w:spacing w:val="0"/>
      <w:w w:val="100"/>
      <w:position w:val="0"/>
      <w:sz w:val="26"/>
      <w:szCs w:val="26"/>
      <w:shd w:val="clear" w:color="auto" w:fill="FFFFFF"/>
      <w:lang w:val="uk-UA" w:eastAsia="uk-UA" w:bidi="uk-UA"/>
    </w:rPr>
  </w:style>
  <w:style w:type="paragraph" w:customStyle="1" w:styleId="22">
    <w:name w:val="Основной текст (2)"/>
    <w:basedOn w:val="a"/>
    <w:link w:val="21"/>
    <w:rsid w:val="00692A25"/>
    <w:pPr>
      <w:widowControl w:val="0"/>
      <w:shd w:val="clear" w:color="auto" w:fill="FFFFFF"/>
      <w:spacing w:after="0" w:line="0" w:lineRule="atLeast"/>
    </w:pPr>
    <w:rPr>
      <w:rFonts w:ascii="Times New Roman" w:eastAsia="Times New Roman" w:hAnsi="Times New Roman" w:cs="Times New Roman"/>
    </w:rPr>
  </w:style>
  <w:style w:type="paragraph" w:customStyle="1" w:styleId="a4">
    <w:name w:val="Подпись к таблице"/>
    <w:basedOn w:val="a"/>
    <w:link w:val="a3"/>
    <w:rsid w:val="00692A25"/>
    <w:pPr>
      <w:widowControl w:val="0"/>
      <w:shd w:val="clear" w:color="auto" w:fill="FFFFFF"/>
      <w:spacing w:after="0" w:line="278" w:lineRule="exact"/>
      <w:jc w:val="center"/>
    </w:pPr>
    <w:rPr>
      <w:rFonts w:ascii="Times New Roman" w:eastAsia="Times New Roman" w:hAnsi="Times New Roman" w:cs="Times New Roman"/>
      <w:b/>
      <w:bCs/>
    </w:rPr>
  </w:style>
  <w:style w:type="paragraph" w:styleId="a5">
    <w:name w:val="List Paragraph"/>
    <w:basedOn w:val="a"/>
    <w:qFormat/>
    <w:rsid w:val="00692A25"/>
    <w:pPr>
      <w:ind w:left="720"/>
      <w:contextualSpacing/>
    </w:pPr>
  </w:style>
  <w:style w:type="character" w:customStyle="1" w:styleId="6">
    <w:name w:val="Основной текст (6)_"/>
    <w:basedOn w:val="a0"/>
    <w:link w:val="60"/>
    <w:rsid w:val="00692A25"/>
    <w:rPr>
      <w:rFonts w:ascii="Times New Roman" w:eastAsia="Times New Roman" w:hAnsi="Times New Roman" w:cs="Times New Roman"/>
      <w:b/>
      <w:bCs/>
      <w:shd w:val="clear" w:color="auto" w:fill="FFFFFF"/>
    </w:rPr>
  </w:style>
  <w:style w:type="character" w:customStyle="1" w:styleId="24">
    <w:name w:val="Основной текст (2) + Курсив"/>
    <w:basedOn w:val="21"/>
    <w:rsid w:val="00692A25"/>
    <w:rPr>
      <w:rFonts w:ascii="Times New Roman" w:eastAsia="Times New Roman" w:hAnsi="Times New Roman" w:cs="Times New Roman"/>
      <w:b w:val="0"/>
      <w:bCs w:val="0"/>
      <w:i/>
      <w:iCs/>
      <w:smallCaps w:val="0"/>
      <w:strike w:val="0"/>
      <w:color w:val="000000"/>
      <w:spacing w:val="0"/>
      <w:w w:val="100"/>
      <w:position w:val="0"/>
      <w:sz w:val="24"/>
      <w:szCs w:val="24"/>
      <w:u w:val="single"/>
      <w:shd w:val="clear" w:color="auto" w:fill="FFFFFF"/>
      <w:lang w:val="uk-UA" w:eastAsia="uk-UA" w:bidi="uk-UA"/>
    </w:rPr>
  </w:style>
  <w:style w:type="paragraph" w:customStyle="1" w:styleId="60">
    <w:name w:val="Основной текст (6)"/>
    <w:basedOn w:val="a"/>
    <w:link w:val="6"/>
    <w:rsid w:val="00692A25"/>
    <w:pPr>
      <w:widowControl w:val="0"/>
      <w:shd w:val="clear" w:color="auto" w:fill="FFFFFF"/>
      <w:spacing w:before="660" w:after="60" w:line="0" w:lineRule="atLeast"/>
    </w:pPr>
    <w:rPr>
      <w:rFonts w:ascii="Times New Roman" w:eastAsia="Times New Roman" w:hAnsi="Times New Roman" w:cs="Times New Roman"/>
      <w:b/>
      <w:bCs/>
    </w:rPr>
  </w:style>
  <w:style w:type="character" w:customStyle="1" w:styleId="25">
    <w:name w:val="Оглавление 2 Знак"/>
    <w:basedOn w:val="a0"/>
    <w:link w:val="26"/>
    <w:rsid w:val="00692A25"/>
    <w:rPr>
      <w:rFonts w:ascii="Times New Roman" w:eastAsia="Times New Roman" w:hAnsi="Times New Roman" w:cs="Times New Roman"/>
      <w:shd w:val="clear" w:color="auto" w:fill="FFFFFF"/>
    </w:rPr>
  </w:style>
  <w:style w:type="paragraph" w:styleId="26">
    <w:name w:val="toc 2"/>
    <w:basedOn w:val="a"/>
    <w:link w:val="25"/>
    <w:autoRedefine/>
    <w:rsid w:val="00692A25"/>
    <w:pPr>
      <w:widowControl w:val="0"/>
      <w:shd w:val="clear" w:color="auto" w:fill="FFFFFF"/>
      <w:spacing w:before="720" w:after="0" w:line="413" w:lineRule="exact"/>
      <w:jc w:val="both"/>
    </w:pPr>
    <w:rPr>
      <w:rFonts w:ascii="Times New Roman" w:eastAsia="Times New Roman" w:hAnsi="Times New Roman" w:cs="Times New Roman"/>
    </w:rPr>
  </w:style>
  <w:style w:type="character" w:customStyle="1" w:styleId="27">
    <w:name w:val="Колонтитул (2)_"/>
    <w:basedOn w:val="a0"/>
    <w:rsid w:val="00111A5A"/>
    <w:rPr>
      <w:rFonts w:ascii="Times New Roman" w:eastAsia="Times New Roman" w:hAnsi="Times New Roman" w:cs="Times New Roman"/>
      <w:b w:val="0"/>
      <w:bCs w:val="0"/>
      <w:i w:val="0"/>
      <w:iCs w:val="0"/>
      <w:smallCaps w:val="0"/>
      <w:strike w:val="0"/>
      <w:sz w:val="19"/>
      <w:szCs w:val="19"/>
      <w:u w:val="none"/>
    </w:rPr>
  </w:style>
  <w:style w:type="character" w:customStyle="1" w:styleId="28">
    <w:name w:val="Колонтитул (2)"/>
    <w:basedOn w:val="27"/>
    <w:rsid w:val="00111A5A"/>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styleId="a6">
    <w:name w:val="Hyperlink"/>
    <w:basedOn w:val="a0"/>
    <w:rsid w:val="00111A5A"/>
    <w:rPr>
      <w:color w:val="0066CC"/>
      <w:u w:val="single"/>
    </w:rPr>
  </w:style>
  <w:style w:type="character" w:customStyle="1" w:styleId="a7">
    <w:name w:val="Подпись к таблице + Курсив"/>
    <w:basedOn w:val="a3"/>
    <w:rsid w:val="00111A5A"/>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uk-UA" w:eastAsia="uk-UA" w:bidi="uk-UA"/>
    </w:rPr>
  </w:style>
  <w:style w:type="character" w:customStyle="1" w:styleId="41">
    <w:name w:val="Основной текст (4)_"/>
    <w:basedOn w:val="a0"/>
    <w:link w:val="42"/>
    <w:rsid w:val="00111A5A"/>
    <w:rPr>
      <w:rFonts w:ascii="Times New Roman" w:eastAsia="Times New Roman" w:hAnsi="Times New Roman" w:cs="Times New Roman"/>
      <w:b/>
      <w:bCs/>
      <w:sz w:val="28"/>
      <w:szCs w:val="28"/>
      <w:shd w:val="clear" w:color="auto" w:fill="FFFFFF"/>
    </w:rPr>
  </w:style>
  <w:style w:type="paragraph" w:customStyle="1" w:styleId="42">
    <w:name w:val="Основной текст (4)"/>
    <w:basedOn w:val="a"/>
    <w:link w:val="41"/>
    <w:rsid w:val="00111A5A"/>
    <w:pPr>
      <w:widowControl w:val="0"/>
      <w:shd w:val="clear" w:color="auto" w:fill="FFFFFF"/>
      <w:spacing w:before="900" w:after="0" w:line="317" w:lineRule="exact"/>
    </w:pPr>
    <w:rPr>
      <w:rFonts w:ascii="Times New Roman" w:eastAsia="Times New Roman" w:hAnsi="Times New Roman" w:cs="Times New Roman"/>
      <w:b/>
      <w:bCs/>
      <w:sz w:val="28"/>
      <w:szCs w:val="28"/>
    </w:rPr>
  </w:style>
  <w:style w:type="character" w:customStyle="1" w:styleId="22pt">
    <w:name w:val="Основной текст (2) + Полужирный;Интервал 2 pt"/>
    <w:basedOn w:val="21"/>
    <w:rsid w:val="00111A5A"/>
    <w:rPr>
      <w:rFonts w:ascii="Times New Roman" w:eastAsia="Times New Roman" w:hAnsi="Times New Roman" w:cs="Times New Roman"/>
      <w:b/>
      <w:bCs/>
      <w:i w:val="0"/>
      <w:iCs w:val="0"/>
      <w:smallCaps w:val="0"/>
      <w:strike w:val="0"/>
      <w:color w:val="000000"/>
      <w:spacing w:val="40"/>
      <w:w w:val="100"/>
      <w:position w:val="0"/>
      <w:sz w:val="24"/>
      <w:szCs w:val="24"/>
      <w:u w:val="none"/>
      <w:shd w:val="clear" w:color="auto" w:fill="FFFFFF"/>
      <w:lang w:val="uk-UA" w:eastAsia="uk-UA" w:bidi="uk-UA"/>
    </w:rPr>
  </w:style>
  <w:style w:type="table" w:styleId="a8">
    <w:name w:val="Table Grid"/>
    <w:basedOn w:val="a1"/>
    <w:rsid w:val="00111A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9">
    <w:name w:val="Заголовок №2_"/>
    <w:basedOn w:val="a0"/>
    <w:link w:val="2a"/>
    <w:rsid w:val="00C302D0"/>
    <w:rPr>
      <w:rFonts w:ascii="Times New Roman" w:eastAsia="Times New Roman" w:hAnsi="Times New Roman" w:cs="Times New Roman"/>
      <w:b/>
      <w:bCs/>
      <w:sz w:val="28"/>
      <w:szCs w:val="28"/>
      <w:shd w:val="clear" w:color="auto" w:fill="FFFFFF"/>
    </w:rPr>
  </w:style>
  <w:style w:type="paragraph" w:customStyle="1" w:styleId="2a">
    <w:name w:val="Заголовок №2"/>
    <w:basedOn w:val="a"/>
    <w:link w:val="29"/>
    <w:rsid w:val="00C302D0"/>
    <w:pPr>
      <w:widowControl w:val="0"/>
      <w:shd w:val="clear" w:color="auto" w:fill="FFFFFF"/>
      <w:spacing w:after="660" w:line="0" w:lineRule="atLeast"/>
      <w:jc w:val="both"/>
      <w:outlineLvl w:val="1"/>
    </w:pPr>
    <w:rPr>
      <w:rFonts w:ascii="Times New Roman" w:eastAsia="Times New Roman" w:hAnsi="Times New Roman" w:cs="Times New Roman"/>
      <w:b/>
      <w:bCs/>
      <w:sz w:val="28"/>
      <w:szCs w:val="28"/>
    </w:rPr>
  </w:style>
  <w:style w:type="character" w:customStyle="1" w:styleId="2b">
    <w:name w:val="Основной текст (2) + Полужирный;Курсив"/>
    <w:basedOn w:val="21"/>
    <w:rsid w:val="00C302D0"/>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uk-UA" w:eastAsia="uk-UA" w:bidi="uk-UA"/>
    </w:rPr>
  </w:style>
  <w:style w:type="paragraph" w:styleId="a9">
    <w:name w:val="header"/>
    <w:basedOn w:val="a"/>
    <w:link w:val="aa"/>
    <w:rsid w:val="002408A0"/>
    <w:pPr>
      <w:tabs>
        <w:tab w:val="center" w:pos="4153"/>
        <w:tab w:val="right" w:pos="8306"/>
      </w:tabs>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a">
    <w:name w:val="Верхний колонтитул Знак"/>
    <w:basedOn w:val="a0"/>
    <w:link w:val="a9"/>
    <w:rsid w:val="002408A0"/>
    <w:rPr>
      <w:rFonts w:ascii="Times New Roman" w:eastAsia="Times New Roman" w:hAnsi="Times New Roman" w:cs="Times New Roman"/>
      <w:sz w:val="20"/>
      <w:szCs w:val="20"/>
      <w:lang w:eastAsia="ru-RU"/>
    </w:rPr>
  </w:style>
  <w:style w:type="paragraph" w:customStyle="1" w:styleId="210">
    <w:name w:val="Основной текст с отступом 21"/>
    <w:basedOn w:val="a"/>
    <w:rsid w:val="00613770"/>
    <w:pPr>
      <w:suppressAutoHyphens/>
      <w:overflowPunct w:val="0"/>
      <w:autoSpaceDE w:val="0"/>
      <w:spacing w:after="0" w:line="240" w:lineRule="auto"/>
      <w:ind w:firstLine="1134"/>
      <w:jc w:val="both"/>
      <w:textAlignment w:val="baseline"/>
    </w:pPr>
    <w:rPr>
      <w:rFonts w:ascii="Times New Roman" w:eastAsia="Times New Roman" w:hAnsi="Times New Roman" w:cs="Times New Roman"/>
      <w:sz w:val="26"/>
      <w:szCs w:val="26"/>
      <w:lang w:val="uk-UA" w:eastAsia="ar-SA"/>
    </w:rPr>
  </w:style>
  <w:style w:type="paragraph" w:customStyle="1" w:styleId="Iauiue">
    <w:name w:val="Iau?iue"/>
    <w:rsid w:val="001306F5"/>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style>
  <w:style w:type="character" w:customStyle="1" w:styleId="10">
    <w:name w:val="Заголовок 1 Знак"/>
    <w:basedOn w:val="a0"/>
    <w:link w:val="1"/>
    <w:rsid w:val="00B40F32"/>
    <w:rPr>
      <w:rFonts w:ascii="Cambria" w:eastAsia="Calibri" w:hAnsi="Cambria" w:cs="Cambria"/>
      <w:b/>
      <w:bCs/>
      <w:kern w:val="32"/>
      <w:sz w:val="32"/>
      <w:szCs w:val="32"/>
      <w:lang w:val="uk-UA"/>
    </w:rPr>
  </w:style>
  <w:style w:type="character" w:customStyle="1" w:styleId="20">
    <w:name w:val="Заголовок 2 Знак"/>
    <w:basedOn w:val="a0"/>
    <w:link w:val="2"/>
    <w:rsid w:val="00B40F32"/>
    <w:rPr>
      <w:rFonts w:ascii="Times New Roman" w:eastAsia="Times New Roman" w:hAnsi="Times New Roman" w:cs="Arial"/>
      <w:b/>
      <w:bCs/>
      <w:i/>
      <w:iCs/>
      <w:sz w:val="28"/>
      <w:szCs w:val="28"/>
      <w:lang w:val="uk-UA" w:eastAsia="ru-RU"/>
    </w:rPr>
  </w:style>
  <w:style w:type="character" w:customStyle="1" w:styleId="30">
    <w:name w:val="Заголовок 3 Знак"/>
    <w:basedOn w:val="a0"/>
    <w:link w:val="3"/>
    <w:rsid w:val="00B40F32"/>
    <w:rPr>
      <w:rFonts w:ascii="Times New Roman" w:eastAsia="Times New Roman" w:hAnsi="Times New Roman" w:cs="Times New Roman"/>
      <w:b/>
      <w:bCs/>
      <w:sz w:val="24"/>
      <w:szCs w:val="20"/>
      <w:lang w:val="uk-UA" w:eastAsia="ru-RU"/>
    </w:rPr>
  </w:style>
  <w:style w:type="character" w:customStyle="1" w:styleId="40">
    <w:name w:val="Заголовок 4 Знак"/>
    <w:basedOn w:val="a0"/>
    <w:link w:val="4"/>
    <w:rsid w:val="00B40F32"/>
    <w:rPr>
      <w:rFonts w:ascii="Times New Roman" w:eastAsia="Calibri" w:hAnsi="Times New Roman" w:cs="Times New Roman"/>
      <w:b/>
      <w:bCs/>
      <w:sz w:val="28"/>
      <w:szCs w:val="28"/>
      <w:lang w:val="uk-UA" w:eastAsia="ar-SA"/>
    </w:rPr>
  </w:style>
  <w:style w:type="character" w:customStyle="1" w:styleId="80">
    <w:name w:val="Заголовок 8 Знак"/>
    <w:basedOn w:val="a0"/>
    <w:link w:val="8"/>
    <w:rsid w:val="00B40F32"/>
    <w:rPr>
      <w:rFonts w:ascii="Calibri" w:eastAsia="Times New Roman" w:hAnsi="Calibri" w:cs="Times New Roman"/>
      <w:i/>
      <w:iCs/>
      <w:sz w:val="24"/>
      <w:szCs w:val="24"/>
      <w:lang w:val="uk-UA"/>
    </w:rPr>
  </w:style>
  <w:style w:type="paragraph" w:styleId="HTML">
    <w:name w:val="HTML Preformatted"/>
    <w:basedOn w:val="a"/>
    <w:link w:val="HTML0"/>
    <w:semiHidden/>
    <w:rsid w:val="00B40F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semiHidden/>
    <w:rsid w:val="00B40F32"/>
    <w:rPr>
      <w:rFonts w:ascii="Courier New" w:eastAsia="Calibri" w:hAnsi="Courier New" w:cs="Courier New"/>
      <w:sz w:val="20"/>
      <w:szCs w:val="20"/>
      <w:lang w:eastAsia="ru-RU"/>
    </w:rPr>
  </w:style>
  <w:style w:type="paragraph" w:customStyle="1" w:styleId="ab">
    <w:name w:val="Îáû÷íûé"/>
    <w:rsid w:val="00B40F32"/>
    <w:pPr>
      <w:suppressAutoHyphens/>
      <w:spacing w:after="0" w:line="240" w:lineRule="auto"/>
    </w:pPr>
    <w:rPr>
      <w:rFonts w:ascii="Times New Roman" w:eastAsia="Times New Roman" w:hAnsi="Times New Roman" w:cs="Times New Roman"/>
      <w:sz w:val="20"/>
      <w:szCs w:val="20"/>
      <w:lang w:eastAsia="ar-SA"/>
    </w:rPr>
  </w:style>
  <w:style w:type="paragraph" w:customStyle="1" w:styleId="11">
    <w:name w:val="Обычный (веб)1"/>
    <w:basedOn w:val="a"/>
    <w:rsid w:val="00B40F32"/>
    <w:pPr>
      <w:suppressAutoHyphens/>
      <w:spacing w:before="280" w:after="280" w:line="240" w:lineRule="auto"/>
    </w:pPr>
    <w:rPr>
      <w:rFonts w:ascii="Times New Roman" w:eastAsia="Times New Roman" w:hAnsi="Times New Roman" w:cs="Times New Roman"/>
      <w:sz w:val="24"/>
      <w:szCs w:val="24"/>
      <w:lang w:val="uk-UA" w:eastAsia="ar-SA"/>
    </w:rPr>
  </w:style>
  <w:style w:type="paragraph" w:customStyle="1" w:styleId="tj">
    <w:name w:val="tj"/>
    <w:basedOn w:val="a"/>
    <w:rsid w:val="00B40F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ica">
    <w:name w:val="Tablica"/>
    <w:basedOn w:val="a"/>
    <w:rsid w:val="00B40F32"/>
    <w:pPr>
      <w:autoSpaceDE w:val="0"/>
      <w:autoSpaceDN w:val="0"/>
      <w:adjustRightInd w:val="0"/>
      <w:spacing w:after="0" w:line="240" w:lineRule="atLeast"/>
    </w:pPr>
    <w:rPr>
      <w:rFonts w:ascii="BalticaC" w:eastAsia="Calibri" w:hAnsi="BalticaC" w:cs="BalticaC"/>
      <w:color w:val="000000"/>
      <w:w w:val="85"/>
      <w:sz w:val="20"/>
      <w:szCs w:val="20"/>
      <w:lang w:val="uk-UA" w:eastAsia="ru-RU"/>
    </w:rPr>
  </w:style>
  <w:style w:type="paragraph" w:customStyle="1" w:styleId="12">
    <w:name w:val="Абзац списка1"/>
    <w:basedOn w:val="a"/>
    <w:rsid w:val="00B40F32"/>
    <w:pPr>
      <w:spacing w:after="0" w:line="240" w:lineRule="auto"/>
      <w:ind w:left="720"/>
    </w:pPr>
    <w:rPr>
      <w:rFonts w:ascii="Calibri" w:eastAsia="Times New Roman" w:hAnsi="Calibri" w:cs="Calibri"/>
      <w:lang w:val="uk-UA"/>
    </w:rPr>
  </w:style>
  <w:style w:type="paragraph" w:styleId="ac">
    <w:name w:val="Normal (Web)"/>
    <w:basedOn w:val="a"/>
    <w:rsid w:val="00B40F32"/>
    <w:pPr>
      <w:spacing w:before="100" w:beforeAutospacing="1" w:after="100" w:afterAutospacing="1" w:line="240" w:lineRule="auto"/>
    </w:pPr>
    <w:rPr>
      <w:rFonts w:ascii="Times New Roman" w:eastAsia="Calibri" w:hAnsi="Times New Roman" w:cs="Times New Roman"/>
      <w:sz w:val="24"/>
      <w:szCs w:val="24"/>
      <w:lang w:val="uk-UA" w:eastAsia="ru-RU"/>
    </w:rPr>
  </w:style>
  <w:style w:type="paragraph" w:styleId="ad">
    <w:name w:val="Title"/>
    <w:basedOn w:val="a"/>
    <w:link w:val="ae"/>
    <w:qFormat/>
    <w:rsid w:val="00B40F32"/>
    <w:pPr>
      <w:spacing w:after="0" w:line="240" w:lineRule="auto"/>
      <w:jc w:val="center"/>
    </w:pPr>
    <w:rPr>
      <w:rFonts w:ascii="Times New Roman" w:eastAsia="Times New Roman" w:hAnsi="Times New Roman" w:cs="Times New Roman"/>
      <w:b/>
      <w:sz w:val="32"/>
      <w:szCs w:val="24"/>
      <w:u w:val="single"/>
      <w:lang w:val="uk-UA" w:eastAsia="ru-RU"/>
    </w:rPr>
  </w:style>
  <w:style w:type="character" w:customStyle="1" w:styleId="ae">
    <w:name w:val="Заголовок Знак"/>
    <w:basedOn w:val="a0"/>
    <w:link w:val="ad"/>
    <w:rsid w:val="00B40F32"/>
    <w:rPr>
      <w:rFonts w:ascii="Times New Roman" w:eastAsia="Times New Roman" w:hAnsi="Times New Roman" w:cs="Times New Roman"/>
      <w:b/>
      <w:sz w:val="32"/>
      <w:szCs w:val="24"/>
      <w:u w:val="single"/>
      <w:lang w:val="uk-UA" w:eastAsia="ru-RU"/>
    </w:rPr>
  </w:style>
  <w:style w:type="paragraph" w:styleId="af">
    <w:name w:val="footer"/>
    <w:basedOn w:val="a"/>
    <w:link w:val="af0"/>
    <w:uiPriority w:val="99"/>
    <w:rsid w:val="00B40F32"/>
    <w:pPr>
      <w:tabs>
        <w:tab w:val="center" w:pos="4677"/>
        <w:tab w:val="right" w:pos="9355"/>
      </w:tabs>
      <w:spacing w:after="0" w:line="240" w:lineRule="auto"/>
    </w:pPr>
    <w:rPr>
      <w:rFonts w:ascii="Calibri" w:eastAsia="Times New Roman" w:hAnsi="Calibri" w:cs="Calibri"/>
      <w:lang w:val="uk-UA"/>
    </w:rPr>
  </w:style>
  <w:style w:type="character" w:customStyle="1" w:styleId="af0">
    <w:name w:val="Нижний колонтитул Знак"/>
    <w:basedOn w:val="a0"/>
    <w:link w:val="af"/>
    <w:uiPriority w:val="99"/>
    <w:rsid w:val="00B40F32"/>
    <w:rPr>
      <w:rFonts w:ascii="Calibri" w:eastAsia="Times New Roman" w:hAnsi="Calibri" w:cs="Calibri"/>
      <w:lang w:val="uk-UA"/>
    </w:rPr>
  </w:style>
  <w:style w:type="paragraph" w:customStyle="1" w:styleId="af1">
    <w:name w:val="Официальный"/>
    <w:basedOn w:val="a"/>
    <w:rsid w:val="00B40F32"/>
    <w:pPr>
      <w:widowControl w:val="0"/>
      <w:spacing w:after="0" w:line="240" w:lineRule="auto"/>
      <w:ind w:firstLine="454"/>
      <w:jc w:val="both"/>
    </w:pPr>
    <w:rPr>
      <w:rFonts w:ascii="UkrainianBaltica" w:eastAsia="Times New Roman" w:hAnsi="UkrainianBaltica" w:cs="Times New Roman"/>
      <w:sz w:val="24"/>
      <w:szCs w:val="20"/>
      <w:lang w:val="uk-UA" w:eastAsia="ru-RU"/>
    </w:rPr>
  </w:style>
  <w:style w:type="paragraph" w:customStyle="1" w:styleId="FR2">
    <w:name w:val="FR2"/>
    <w:rsid w:val="00B40F32"/>
    <w:pPr>
      <w:widowControl w:val="0"/>
      <w:autoSpaceDE w:val="0"/>
      <w:autoSpaceDN w:val="0"/>
      <w:adjustRightInd w:val="0"/>
      <w:spacing w:before="1820" w:after="0" w:line="400" w:lineRule="auto"/>
      <w:ind w:left="200"/>
      <w:jc w:val="center"/>
    </w:pPr>
    <w:rPr>
      <w:rFonts w:ascii="Times New Roman" w:eastAsia="Times New Roman" w:hAnsi="Times New Roman" w:cs="Times New Roman"/>
      <w:lang w:val="uk-UA" w:eastAsia="ru-RU"/>
    </w:rPr>
  </w:style>
  <w:style w:type="paragraph" w:styleId="af2">
    <w:name w:val="Body Text"/>
    <w:basedOn w:val="a"/>
    <w:link w:val="af3"/>
    <w:rsid w:val="00B40F32"/>
    <w:pPr>
      <w:spacing w:after="0" w:line="240" w:lineRule="auto"/>
      <w:jc w:val="both"/>
    </w:pPr>
    <w:rPr>
      <w:rFonts w:ascii="Times New Roman" w:eastAsia="Times New Roman" w:hAnsi="Times New Roman" w:cs="Times New Roman"/>
      <w:sz w:val="24"/>
      <w:szCs w:val="20"/>
      <w:lang w:val="uk-UA" w:eastAsia="ru-RU"/>
    </w:rPr>
  </w:style>
  <w:style w:type="character" w:customStyle="1" w:styleId="af3">
    <w:name w:val="Основной текст Знак"/>
    <w:basedOn w:val="a0"/>
    <w:link w:val="af2"/>
    <w:rsid w:val="00B40F32"/>
    <w:rPr>
      <w:rFonts w:ascii="Times New Roman" w:eastAsia="Times New Roman" w:hAnsi="Times New Roman" w:cs="Times New Roman"/>
      <w:sz w:val="24"/>
      <w:szCs w:val="20"/>
      <w:lang w:val="uk-UA" w:eastAsia="ru-RU"/>
    </w:rPr>
  </w:style>
  <w:style w:type="paragraph" w:styleId="2c">
    <w:name w:val="Body Text Indent 2"/>
    <w:basedOn w:val="a"/>
    <w:link w:val="2d"/>
    <w:rsid w:val="00B40F32"/>
    <w:pPr>
      <w:widowControl w:val="0"/>
      <w:autoSpaceDE w:val="0"/>
      <w:autoSpaceDN w:val="0"/>
      <w:adjustRightInd w:val="0"/>
      <w:spacing w:after="120" w:line="480" w:lineRule="auto"/>
      <w:ind w:left="283" w:firstLine="720"/>
      <w:jc w:val="both"/>
    </w:pPr>
    <w:rPr>
      <w:rFonts w:ascii="Times New Roman" w:eastAsia="Times New Roman" w:hAnsi="Times New Roman" w:cs="Arial"/>
      <w:sz w:val="24"/>
      <w:szCs w:val="20"/>
      <w:lang w:val="uk-UA" w:eastAsia="ru-RU"/>
    </w:rPr>
  </w:style>
  <w:style w:type="character" w:customStyle="1" w:styleId="2d">
    <w:name w:val="Основной текст с отступом 2 Знак"/>
    <w:basedOn w:val="a0"/>
    <w:link w:val="2c"/>
    <w:rsid w:val="00B40F32"/>
    <w:rPr>
      <w:rFonts w:ascii="Times New Roman" w:eastAsia="Times New Roman" w:hAnsi="Times New Roman" w:cs="Arial"/>
      <w:sz w:val="24"/>
      <w:szCs w:val="20"/>
      <w:lang w:val="uk-UA" w:eastAsia="ru-RU"/>
    </w:rPr>
  </w:style>
  <w:style w:type="paragraph" w:styleId="af4">
    <w:name w:val="Body Text Indent"/>
    <w:basedOn w:val="a"/>
    <w:link w:val="af5"/>
    <w:rsid w:val="00B40F32"/>
    <w:pPr>
      <w:widowControl w:val="0"/>
      <w:autoSpaceDE w:val="0"/>
      <w:autoSpaceDN w:val="0"/>
      <w:adjustRightInd w:val="0"/>
      <w:spacing w:after="120" w:line="240" w:lineRule="auto"/>
      <w:ind w:left="283" w:firstLine="720"/>
      <w:jc w:val="both"/>
    </w:pPr>
    <w:rPr>
      <w:rFonts w:ascii="Times New Roman" w:eastAsia="Times New Roman" w:hAnsi="Times New Roman" w:cs="Times New Roman"/>
      <w:sz w:val="24"/>
      <w:szCs w:val="20"/>
      <w:lang w:val="uk-UA"/>
    </w:rPr>
  </w:style>
  <w:style w:type="character" w:customStyle="1" w:styleId="af5">
    <w:name w:val="Основной текст с отступом Знак"/>
    <w:basedOn w:val="a0"/>
    <w:link w:val="af4"/>
    <w:rsid w:val="00B40F32"/>
    <w:rPr>
      <w:rFonts w:ascii="Times New Roman" w:eastAsia="Times New Roman" w:hAnsi="Times New Roman" w:cs="Times New Roman"/>
      <w:sz w:val="24"/>
      <w:szCs w:val="20"/>
      <w:lang w:val="uk-UA"/>
    </w:rPr>
  </w:style>
  <w:style w:type="character" w:styleId="af6">
    <w:name w:val="page number"/>
    <w:basedOn w:val="a0"/>
    <w:rsid w:val="00B40F32"/>
  </w:style>
  <w:style w:type="character" w:customStyle="1" w:styleId="af7">
    <w:name w:val="Основной текст_"/>
    <w:link w:val="13"/>
    <w:rsid w:val="00B40F32"/>
    <w:rPr>
      <w:sz w:val="15"/>
      <w:szCs w:val="15"/>
      <w:shd w:val="clear" w:color="auto" w:fill="FFFFFF"/>
    </w:rPr>
  </w:style>
  <w:style w:type="paragraph" w:customStyle="1" w:styleId="13">
    <w:name w:val="Основной текст1"/>
    <w:basedOn w:val="a"/>
    <w:link w:val="af7"/>
    <w:rsid w:val="00B40F32"/>
    <w:pPr>
      <w:shd w:val="clear" w:color="auto" w:fill="FFFFFF"/>
      <w:spacing w:after="0" w:line="0" w:lineRule="atLeast"/>
      <w:jc w:val="both"/>
    </w:pPr>
    <w:rPr>
      <w:sz w:val="15"/>
      <w:szCs w:val="15"/>
    </w:rPr>
  </w:style>
  <w:style w:type="character" w:customStyle="1" w:styleId="af8">
    <w:name w:val="Основной текст + Полужирный"/>
    <w:rsid w:val="00B40F32"/>
    <w:rPr>
      <w:rFonts w:ascii="Times New Roman" w:eastAsia="Times New Roman" w:hAnsi="Times New Roman" w:cs="Times New Roman"/>
      <w:b/>
      <w:bCs/>
      <w:sz w:val="15"/>
      <w:szCs w:val="15"/>
      <w:shd w:val="clear" w:color="auto" w:fill="FFFFFF"/>
    </w:rPr>
  </w:style>
  <w:style w:type="character" w:customStyle="1" w:styleId="95pt0pt">
    <w:name w:val="Основной текст + 9;5 pt;Полужирный;Курсив;Интервал 0 pt"/>
    <w:rsid w:val="00B40F32"/>
    <w:rPr>
      <w:rFonts w:ascii="Times New Roman" w:eastAsia="Times New Roman" w:hAnsi="Times New Roman" w:cs="Times New Roman"/>
      <w:b/>
      <w:bCs/>
      <w:i/>
      <w:iCs/>
      <w:spacing w:val="10"/>
      <w:sz w:val="19"/>
      <w:szCs w:val="19"/>
      <w:shd w:val="clear" w:color="auto" w:fill="FFFFFF"/>
    </w:rPr>
  </w:style>
  <w:style w:type="character" w:customStyle="1" w:styleId="af9">
    <w:name w:val="Основной текст + Курсив"/>
    <w:rsid w:val="00B40F32"/>
    <w:rPr>
      <w:rFonts w:ascii="Times New Roman" w:eastAsia="Times New Roman" w:hAnsi="Times New Roman" w:cs="Times New Roman"/>
      <w:b w:val="0"/>
      <w:bCs w:val="0"/>
      <w:i/>
      <w:iCs/>
      <w:smallCaps w:val="0"/>
      <w:strike w:val="0"/>
      <w:spacing w:val="0"/>
      <w:sz w:val="15"/>
      <w:szCs w:val="15"/>
      <w:shd w:val="clear" w:color="auto" w:fill="FFFFFF"/>
    </w:rPr>
  </w:style>
  <w:style w:type="character" w:customStyle="1" w:styleId="81">
    <w:name w:val="Основной текст (8) + Не полужирный"/>
    <w:rsid w:val="00B40F32"/>
    <w:rPr>
      <w:rFonts w:ascii="Times New Roman" w:eastAsia="Times New Roman" w:hAnsi="Times New Roman" w:cs="Times New Roman"/>
      <w:b/>
      <w:bCs/>
      <w:sz w:val="15"/>
      <w:szCs w:val="15"/>
      <w:shd w:val="clear" w:color="auto" w:fill="FFFFFF"/>
    </w:rPr>
  </w:style>
  <w:style w:type="character" w:customStyle="1" w:styleId="82">
    <w:name w:val="Основной текст (8)_"/>
    <w:link w:val="83"/>
    <w:rsid w:val="00B40F32"/>
    <w:rPr>
      <w:sz w:val="15"/>
      <w:szCs w:val="15"/>
      <w:shd w:val="clear" w:color="auto" w:fill="FFFFFF"/>
    </w:rPr>
  </w:style>
  <w:style w:type="paragraph" w:customStyle="1" w:styleId="83">
    <w:name w:val="Основной текст (8)"/>
    <w:basedOn w:val="a"/>
    <w:link w:val="82"/>
    <w:rsid w:val="00B40F32"/>
    <w:pPr>
      <w:shd w:val="clear" w:color="auto" w:fill="FFFFFF"/>
      <w:spacing w:after="0" w:line="0" w:lineRule="atLeast"/>
      <w:jc w:val="both"/>
    </w:pPr>
    <w:rPr>
      <w:sz w:val="15"/>
      <w:szCs w:val="15"/>
    </w:rPr>
  </w:style>
  <w:style w:type="character" w:customStyle="1" w:styleId="Heading1">
    <w:name w:val="Heading #1"/>
    <w:rsid w:val="00B40F32"/>
    <w:rPr>
      <w:rFonts w:ascii="Times New Roman" w:eastAsia="Times New Roman" w:hAnsi="Times New Roman" w:cs="Times New Roman"/>
      <w:b w:val="0"/>
      <w:bCs w:val="0"/>
      <w:i w:val="0"/>
      <w:iCs w:val="0"/>
      <w:smallCaps w:val="0"/>
      <w:strike w:val="0"/>
      <w:spacing w:val="0"/>
      <w:sz w:val="21"/>
      <w:szCs w:val="21"/>
    </w:rPr>
  </w:style>
  <w:style w:type="character" w:customStyle="1" w:styleId="14">
    <w:name w:val="Заголовок №1"/>
    <w:rsid w:val="00B40F32"/>
    <w:rPr>
      <w:rFonts w:ascii="Times New Roman" w:eastAsia="Times New Roman" w:hAnsi="Times New Roman" w:cs="Times New Roman"/>
      <w:b w:val="0"/>
      <w:bCs w:val="0"/>
      <w:i w:val="0"/>
      <w:iCs w:val="0"/>
      <w:smallCaps w:val="0"/>
      <w:strike w:val="0"/>
      <w:spacing w:val="0"/>
      <w:sz w:val="20"/>
      <w:szCs w:val="20"/>
    </w:rPr>
  </w:style>
  <w:style w:type="paragraph" w:styleId="afa">
    <w:name w:val="Balloon Text"/>
    <w:basedOn w:val="a"/>
    <w:link w:val="afb"/>
    <w:rsid w:val="00B40F32"/>
    <w:pPr>
      <w:widowControl w:val="0"/>
      <w:autoSpaceDE w:val="0"/>
      <w:autoSpaceDN w:val="0"/>
      <w:adjustRightInd w:val="0"/>
      <w:spacing w:after="0" w:line="240" w:lineRule="auto"/>
      <w:ind w:firstLine="720"/>
      <w:jc w:val="both"/>
    </w:pPr>
    <w:rPr>
      <w:rFonts w:ascii="Tahoma" w:eastAsia="Times New Roman" w:hAnsi="Tahoma" w:cs="Times New Roman"/>
      <w:sz w:val="16"/>
      <w:szCs w:val="16"/>
      <w:lang w:val="uk-UA"/>
    </w:rPr>
  </w:style>
  <w:style w:type="character" w:customStyle="1" w:styleId="afb">
    <w:name w:val="Текст выноски Знак"/>
    <w:basedOn w:val="a0"/>
    <w:link w:val="afa"/>
    <w:rsid w:val="00B40F32"/>
    <w:rPr>
      <w:rFonts w:ascii="Tahoma" w:eastAsia="Times New Roman" w:hAnsi="Tahoma" w:cs="Times New Roman"/>
      <w:sz w:val="16"/>
      <w:szCs w:val="16"/>
      <w:lang w:val="uk-UA"/>
    </w:rPr>
  </w:style>
  <w:style w:type="paragraph" w:styleId="31">
    <w:name w:val="Body Text Indent 3"/>
    <w:basedOn w:val="a"/>
    <w:link w:val="32"/>
    <w:rsid w:val="00B40F32"/>
    <w:pPr>
      <w:widowControl w:val="0"/>
      <w:autoSpaceDE w:val="0"/>
      <w:autoSpaceDN w:val="0"/>
      <w:adjustRightInd w:val="0"/>
      <w:spacing w:after="120" w:line="240" w:lineRule="auto"/>
      <w:ind w:left="283" w:firstLine="720"/>
      <w:jc w:val="both"/>
    </w:pPr>
    <w:rPr>
      <w:rFonts w:ascii="Times New Roman" w:eastAsia="Times New Roman" w:hAnsi="Times New Roman" w:cs="Times New Roman"/>
      <w:sz w:val="16"/>
      <w:szCs w:val="16"/>
      <w:lang w:val="uk-UA"/>
    </w:rPr>
  </w:style>
  <w:style w:type="character" w:customStyle="1" w:styleId="32">
    <w:name w:val="Основной текст с отступом 3 Знак"/>
    <w:basedOn w:val="a0"/>
    <w:link w:val="31"/>
    <w:rsid w:val="00B40F32"/>
    <w:rPr>
      <w:rFonts w:ascii="Times New Roman" w:eastAsia="Times New Roman" w:hAnsi="Times New Roman" w:cs="Times New Roman"/>
      <w:sz w:val="16"/>
      <w:szCs w:val="16"/>
      <w:lang w:val="uk-UA"/>
    </w:rPr>
  </w:style>
  <w:style w:type="paragraph" w:customStyle="1" w:styleId="afc">
    <w:name w:val="Готовый"/>
    <w:basedOn w:val="a"/>
    <w:rsid w:val="00B40F32"/>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120" w:after="0" w:line="380" w:lineRule="exact"/>
      <w:ind w:firstLine="720"/>
      <w:jc w:val="both"/>
    </w:pPr>
    <w:rPr>
      <w:rFonts w:ascii="Courier New" w:eastAsia="Times New Roman" w:hAnsi="Courier New" w:cs="Times New Roman"/>
      <w:snapToGrid w:val="0"/>
      <w:sz w:val="28"/>
      <w:szCs w:val="20"/>
      <w:lang w:val="uk-UA" w:eastAsia="ru-RU"/>
    </w:rPr>
  </w:style>
  <w:style w:type="paragraph" w:customStyle="1" w:styleId="Iniiaiieoaeno2">
    <w:name w:val="Iniiaiie oaeno 2"/>
    <w:basedOn w:val="Iauiue"/>
    <w:rsid w:val="00B40F32"/>
    <w:pPr>
      <w:ind w:firstLine="709"/>
      <w:jc w:val="both"/>
    </w:pPr>
    <w:rPr>
      <w:rFonts w:ascii="1251 Times" w:eastAsia="Times New Roman" w:hAnsi="1251 Times"/>
      <w:sz w:val="28"/>
      <w:szCs w:val="28"/>
      <w:lang w:val="uk-UA"/>
    </w:rPr>
  </w:style>
  <w:style w:type="paragraph" w:customStyle="1" w:styleId="FR1">
    <w:name w:val="FR1"/>
    <w:rsid w:val="00B40F32"/>
    <w:pPr>
      <w:widowControl w:val="0"/>
      <w:spacing w:after="0" w:line="240" w:lineRule="auto"/>
    </w:pPr>
    <w:rPr>
      <w:rFonts w:ascii="Times New Roman" w:eastAsia="Times New Roman" w:hAnsi="Times New Roman" w:cs="Times New Roman"/>
      <w:sz w:val="28"/>
      <w:szCs w:val="20"/>
      <w:lang w:val="uk-UA" w:eastAsia="ru-RU"/>
    </w:rPr>
  </w:style>
  <w:style w:type="paragraph" w:styleId="15">
    <w:name w:val="toc 1"/>
    <w:basedOn w:val="a"/>
    <w:next w:val="a"/>
    <w:autoRedefine/>
    <w:uiPriority w:val="39"/>
    <w:rsid w:val="00B40F32"/>
    <w:pPr>
      <w:widowControl w:val="0"/>
      <w:tabs>
        <w:tab w:val="right" w:leader="dot" w:pos="9781"/>
      </w:tabs>
      <w:autoSpaceDE w:val="0"/>
      <w:autoSpaceDN w:val="0"/>
      <w:adjustRightInd w:val="0"/>
      <w:spacing w:after="240" w:line="240" w:lineRule="auto"/>
      <w:ind w:left="142" w:right="709" w:hanging="142"/>
      <w:jc w:val="both"/>
    </w:pPr>
    <w:rPr>
      <w:rFonts w:ascii="Times New Roman" w:eastAsia="Times New Roman" w:hAnsi="Times New Roman" w:cs="Arial"/>
      <w:sz w:val="24"/>
      <w:szCs w:val="20"/>
      <w:lang w:val="uk-UA" w:eastAsia="ru-RU"/>
    </w:rPr>
  </w:style>
  <w:style w:type="paragraph" w:customStyle="1" w:styleId="16">
    <w:name w:val="Знак Знак Знак Знак Знак Знак1 Знак Знак Знак Знак"/>
    <w:basedOn w:val="a"/>
    <w:rsid w:val="00B40F32"/>
    <w:pPr>
      <w:spacing w:after="0" w:line="240" w:lineRule="auto"/>
      <w:jc w:val="both"/>
    </w:pPr>
    <w:rPr>
      <w:rFonts w:ascii="Verdana" w:eastAsia="Times New Roman" w:hAnsi="Verdana" w:cs="Times New Roman"/>
      <w:sz w:val="24"/>
      <w:szCs w:val="20"/>
      <w:lang w:val="en-US"/>
    </w:rPr>
  </w:style>
  <w:style w:type="paragraph" w:customStyle="1" w:styleId="caaieiaie1">
    <w:name w:val="caaieiaie 1"/>
    <w:basedOn w:val="a"/>
    <w:next w:val="a"/>
    <w:rsid w:val="00B40F32"/>
    <w:pPr>
      <w:keepNext/>
      <w:suppressAutoHyphens/>
      <w:overflowPunct w:val="0"/>
      <w:autoSpaceDE w:val="0"/>
      <w:spacing w:before="240" w:after="60" w:line="240" w:lineRule="auto"/>
      <w:jc w:val="both"/>
      <w:textAlignment w:val="baseline"/>
    </w:pPr>
    <w:rPr>
      <w:rFonts w:ascii="Times New Roman" w:eastAsia="Times New Roman" w:hAnsi="Times New Roman" w:cs="Arial"/>
      <w:b/>
      <w:bCs/>
      <w:kern w:val="1"/>
      <w:sz w:val="28"/>
      <w:szCs w:val="28"/>
      <w:lang w:val="uk-UA" w:eastAsia="ar-SA"/>
    </w:rPr>
  </w:style>
  <w:style w:type="character" w:customStyle="1" w:styleId="ciaeniinee2">
    <w:name w:val="ciae niinee2"/>
    <w:rsid w:val="00B40F32"/>
    <w:rPr>
      <w:vertAlign w:val="superscript"/>
    </w:rPr>
  </w:style>
  <w:style w:type="paragraph" w:customStyle="1" w:styleId="StyleZakonu">
    <w:name w:val="StyleZakonu"/>
    <w:basedOn w:val="a"/>
    <w:rsid w:val="00B40F32"/>
    <w:pPr>
      <w:suppressAutoHyphens/>
      <w:overflowPunct w:val="0"/>
      <w:autoSpaceDE w:val="0"/>
      <w:spacing w:after="60" w:line="220" w:lineRule="exact"/>
      <w:ind w:firstLine="284"/>
      <w:jc w:val="both"/>
      <w:textAlignment w:val="baseline"/>
    </w:pPr>
    <w:rPr>
      <w:rFonts w:ascii="Times New Roman" w:eastAsia="Times New Roman" w:hAnsi="Times New Roman" w:cs="Calibri"/>
      <w:sz w:val="24"/>
      <w:szCs w:val="20"/>
      <w:lang w:val="uk-UA" w:eastAsia="ar-SA"/>
    </w:rPr>
  </w:style>
  <w:style w:type="paragraph" w:customStyle="1" w:styleId="17">
    <w:name w:val="Знак Знак Знак Знак Знак Знак1 Знак Знак Знак Знак Знак Знак"/>
    <w:basedOn w:val="a"/>
    <w:rsid w:val="00B40F32"/>
    <w:pPr>
      <w:spacing w:after="0" w:line="240" w:lineRule="auto"/>
      <w:jc w:val="both"/>
    </w:pPr>
    <w:rPr>
      <w:rFonts w:ascii="Verdana" w:eastAsia="Times New Roman" w:hAnsi="Verdana" w:cs="Times New Roman"/>
      <w:sz w:val="24"/>
      <w:szCs w:val="20"/>
      <w:lang w:val="en-US"/>
    </w:rPr>
  </w:style>
  <w:style w:type="paragraph" w:styleId="84">
    <w:name w:val="toc 8"/>
    <w:basedOn w:val="a"/>
    <w:next w:val="a"/>
    <w:autoRedefine/>
    <w:uiPriority w:val="39"/>
    <w:rsid w:val="00B40F32"/>
    <w:pPr>
      <w:widowControl w:val="0"/>
      <w:autoSpaceDE w:val="0"/>
      <w:autoSpaceDN w:val="0"/>
      <w:adjustRightInd w:val="0"/>
      <w:spacing w:after="0" w:line="240" w:lineRule="auto"/>
      <w:ind w:left="1400" w:firstLine="720"/>
      <w:jc w:val="both"/>
    </w:pPr>
    <w:rPr>
      <w:rFonts w:ascii="Times New Roman" w:eastAsia="Times New Roman" w:hAnsi="Times New Roman" w:cs="Arial"/>
      <w:sz w:val="24"/>
      <w:szCs w:val="20"/>
      <w:lang w:val="uk-UA" w:eastAsia="ru-RU"/>
    </w:rPr>
  </w:style>
  <w:style w:type="paragraph" w:styleId="43">
    <w:name w:val="toc 4"/>
    <w:basedOn w:val="a"/>
    <w:next w:val="a"/>
    <w:autoRedefine/>
    <w:uiPriority w:val="39"/>
    <w:rsid w:val="00B40F32"/>
    <w:pPr>
      <w:widowControl w:val="0"/>
      <w:autoSpaceDE w:val="0"/>
      <w:autoSpaceDN w:val="0"/>
      <w:adjustRightInd w:val="0"/>
      <w:spacing w:after="0" w:line="240" w:lineRule="auto"/>
      <w:ind w:left="600" w:firstLine="720"/>
      <w:jc w:val="both"/>
    </w:pPr>
    <w:rPr>
      <w:rFonts w:ascii="Times New Roman" w:eastAsia="Times New Roman" w:hAnsi="Times New Roman" w:cs="Arial"/>
      <w:sz w:val="24"/>
      <w:szCs w:val="20"/>
      <w:lang w:val="uk-UA" w:eastAsia="ru-RU"/>
    </w:rPr>
  </w:style>
  <w:style w:type="character" w:styleId="afd">
    <w:name w:val="Emphasis"/>
    <w:qFormat/>
    <w:rsid w:val="00B40F32"/>
    <w:rPr>
      <w:i/>
      <w:iCs/>
    </w:rPr>
  </w:style>
  <w:style w:type="character" w:customStyle="1" w:styleId="275pt">
    <w:name w:val="Основной текст (2) + 7;5 pt;Полужирный"/>
    <w:basedOn w:val="21"/>
    <w:rsid w:val="009E57FF"/>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lang w:val="uk-UA" w:eastAsia="uk-UA" w:bidi="uk-UA"/>
    </w:rPr>
  </w:style>
  <w:style w:type="character" w:customStyle="1" w:styleId="275pt0pt">
    <w:name w:val="Основной текст (2) + 7;5 pt;Курсив;Интервал 0 pt"/>
    <w:basedOn w:val="21"/>
    <w:rsid w:val="009E57FF"/>
    <w:rPr>
      <w:rFonts w:ascii="Times New Roman" w:eastAsia="Times New Roman" w:hAnsi="Times New Roman" w:cs="Times New Roman"/>
      <w:b w:val="0"/>
      <w:bCs w:val="0"/>
      <w:i/>
      <w:iCs/>
      <w:smallCaps w:val="0"/>
      <w:strike w:val="0"/>
      <w:color w:val="000000"/>
      <w:spacing w:val="-10"/>
      <w:w w:val="100"/>
      <w:position w:val="0"/>
      <w:sz w:val="15"/>
      <w:szCs w:val="15"/>
      <w:u w:val="single"/>
      <w:shd w:val="clear" w:color="auto" w:fill="FFFFFF"/>
      <w:lang w:val="uk-UA" w:eastAsia="uk-UA" w:bidi="uk-UA"/>
    </w:rPr>
  </w:style>
  <w:style w:type="character" w:customStyle="1" w:styleId="33">
    <w:name w:val="Подпись к картинке (3)_"/>
    <w:basedOn w:val="a0"/>
    <w:link w:val="34"/>
    <w:rsid w:val="009E57FF"/>
    <w:rPr>
      <w:rFonts w:ascii="Times New Roman" w:eastAsia="Times New Roman" w:hAnsi="Times New Roman" w:cs="Times New Roman"/>
      <w:shd w:val="clear" w:color="auto" w:fill="FFFFFF"/>
    </w:rPr>
  </w:style>
  <w:style w:type="character" w:customStyle="1" w:styleId="44">
    <w:name w:val="Подпись к картинке (4)_"/>
    <w:basedOn w:val="a0"/>
    <w:link w:val="45"/>
    <w:rsid w:val="009E57FF"/>
    <w:rPr>
      <w:rFonts w:ascii="Times New Roman" w:eastAsia="Times New Roman" w:hAnsi="Times New Roman" w:cs="Times New Roman"/>
      <w:i/>
      <w:iCs/>
      <w:shd w:val="clear" w:color="auto" w:fill="FFFFFF"/>
    </w:rPr>
  </w:style>
  <w:style w:type="paragraph" w:customStyle="1" w:styleId="34">
    <w:name w:val="Подпись к картинке (3)"/>
    <w:basedOn w:val="a"/>
    <w:link w:val="33"/>
    <w:rsid w:val="009E57FF"/>
    <w:pPr>
      <w:widowControl w:val="0"/>
      <w:shd w:val="clear" w:color="auto" w:fill="FFFFFF"/>
      <w:spacing w:after="0" w:line="0" w:lineRule="atLeast"/>
    </w:pPr>
    <w:rPr>
      <w:rFonts w:ascii="Times New Roman" w:eastAsia="Times New Roman" w:hAnsi="Times New Roman" w:cs="Times New Roman"/>
    </w:rPr>
  </w:style>
  <w:style w:type="paragraph" w:customStyle="1" w:styleId="45">
    <w:name w:val="Подпись к картинке (4)"/>
    <w:basedOn w:val="a"/>
    <w:link w:val="44"/>
    <w:rsid w:val="009E57FF"/>
    <w:pPr>
      <w:widowControl w:val="0"/>
      <w:shd w:val="clear" w:color="auto" w:fill="FFFFFF"/>
      <w:spacing w:after="0" w:line="0" w:lineRule="atLeast"/>
    </w:pPr>
    <w:rPr>
      <w:rFonts w:ascii="Times New Roman" w:eastAsia="Times New Roman" w:hAnsi="Times New Roman" w:cs="Times New Roman"/>
      <w:i/>
      <w:iCs/>
    </w:rPr>
  </w:style>
  <w:style w:type="character" w:customStyle="1" w:styleId="35">
    <w:name w:val="Основной текст (3)_"/>
    <w:basedOn w:val="a0"/>
    <w:link w:val="36"/>
    <w:rsid w:val="003F1C9F"/>
    <w:rPr>
      <w:rFonts w:ascii="Times New Roman" w:eastAsia="Times New Roman" w:hAnsi="Times New Roman" w:cs="Times New Roman"/>
      <w:sz w:val="28"/>
      <w:szCs w:val="28"/>
      <w:shd w:val="clear" w:color="auto" w:fill="FFFFFF"/>
    </w:rPr>
  </w:style>
  <w:style w:type="character" w:customStyle="1" w:styleId="316pt">
    <w:name w:val="Основной текст (3) + 16 pt"/>
    <w:basedOn w:val="35"/>
    <w:rsid w:val="003F1C9F"/>
    <w:rPr>
      <w:rFonts w:ascii="Times New Roman" w:eastAsia="Times New Roman" w:hAnsi="Times New Roman" w:cs="Times New Roman"/>
      <w:color w:val="000000"/>
      <w:spacing w:val="0"/>
      <w:w w:val="100"/>
      <w:position w:val="0"/>
      <w:sz w:val="32"/>
      <w:szCs w:val="32"/>
      <w:shd w:val="clear" w:color="auto" w:fill="FFFFFF"/>
      <w:lang w:val="uk-UA" w:eastAsia="uk-UA" w:bidi="uk-UA"/>
    </w:rPr>
  </w:style>
  <w:style w:type="character" w:customStyle="1" w:styleId="313pt">
    <w:name w:val="Основной текст (3) + 13 pt"/>
    <w:basedOn w:val="35"/>
    <w:rsid w:val="003F1C9F"/>
    <w:rPr>
      <w:rFonts w:ascii="Times New Roman" w:eastAsia="Times New Roman" w:hAnsi="Times New Roman" w:cs="Times New Roman"/>
      <w:color w:val="000000"/>
      <w:spacing w:val="0"/>
      <w:w w:val="100"/>
      <w:position w:val="0"/>
      <w:sz w:val="26"/>
      <w:szCs w:val="26"/>
      <w:shd w:val="clear" w:color="auto" w:fill="FFFFFF"/>
      <w:lang w:val="uk-UA" w:eastAsia="uk-UA" w:bidi="uk-UA"/>
    </w:rPr>
  </w:style>
  <w:style w:type="character" w:customStyle="1" w:styleId="814pt0pt">
    <w:name w:val="Основной текст (8) + 14 pt;Не курсив;Интервал 0 pt"/>
    <w:basedOn w:val="82"/>
    <w:rsid w:val="003F1C9F"/>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uk-UA" w:eastAsia="uk-UA" w:bidi="uk-UA"/>
    </w:rPr>
  </w:style>
  <w:style w:type="character" w:customStyle="1" w:styleId="812pt0pt">
    <w:name w:val="Основной текст (8) + 12 pt;Полужирный;Не курсив;Интервал 0 pt"/>
    <w:basedOn w:val="82"/>
    <w:rsid w:val="003F1C9F"/>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uk-UA" w:eastAsia="uk-UA" w:bidi="uk-UA"/>
    </w:rPr>
  </w:style>
  <w:style w:type="character" w:customStyle="1" w:styleId="18">
    <w:name w:val="Заголовок №1_"/>
    <w:basedOn w:val="a0"/>
    <w:rsid w:val="003F1C9F"/>
    <w:rPr>
      <w:rFonts w:ascii="Times New Roman" w:eastAsia="Times New Roman" w:hAnsi="Times New Roman" w:cs="Times New Roman"/>
      <w:b/>
      <w:bCs/>
      <w:i w:val="0"/>
      <w:iCs w:val="0"/>
      <w:smallCaps w:val="0"/>
      <w:strike w:val="0"/>
      <w:sz w:val="32"/>
      <w:szCs w:val="32"/>
      <w:u w:val="none"/>
    </w:rPr>
  </w:style>
  <w:style w:type="character" w:customStyle="1" w:styleId="3FranklinGothicHeavy115pt-1pt">
    <w:name w:val="Основной текст (3) + Franklin Gothic Heavy;11;5 pt;Курсив;Интервал -1 pt"/>
    <w:basedOn w:val="35"/>
    <w:rsid w:val="003F1C9F"/>
    <w:rPr>
      <w:rFonts w:ascii="Franklin Gothic Heavy" w:eastAsia="Franklin Gothic Heavy" w:hAnsi="Franklin Gothic Heavy" w:cs="Franklin Gothic Heavy"/>
      <w:i/>
      <w:iCs/>
      <w:color w:val="000000"/>
      <w:spacing w:val="-20"/>
      <w:w w:val="100"/>
      <w:position w:val="0"/>
      <w:sz w:val="23"/>
      <w:szCs w:val="23"/>
      <w:shd w:val="clear" w:color="auto" w:fill="FFFFFF"/>
      <w:lang w:val="uk-UA" w:eastAsia="uk-UA" w:bidi="uk-UA"/>
    </w:rPr>
  </w:style>
  <w:style w:type="character" w:customStyle="1" w:styleId="afe">
    <w:name w:val="Другое_"/>
    <w:basedOn w:val="a0"/>
    <w:link w:val="aff"/>
    <w:rsid w:val="003F1C9F"/>
    <w:rPr>
      <w:rFonts w:ascii="Times New Roman" w:eastAsia="Times New Roman" w:hAnsi="Times New Roman" w:cs="Times New Roman"/>
      <w:sz w:val="20"/>
      <w:szCs w:val="20"/>
      <w:shd w:val="clear" w:color="auto" w:fill="FFFFFF"/>
    </w:rPr>
  </w:style>
  <w:style w:type="character" w:customStyle="1" w:styleId="aff0">
    <w:name w:val="Колонтитул_"/>
    <w:basedOn w:val="a0"/>
    <w:link w:val="aff1"/>
    <w:rsid w:val="003F1C9F"/>
    <w:rPr>
      <w:rFonts w:ascii="Times New Roman" w:eastAsia="Times New Roman" w:hAnsi="Times New Roman" w:cs="Times New Roman"/>
      <w:b/>
      <w:bCs/>
      <w:sz w:val="28"/>
      <w:szCs w:val="28"/>
      <w:shd w:val="clear" w:color="auto" w:fill="FFFFFF"/>
    </w:rPr>
  </w:style>
  <w:style w:type="character" w:customStyle="1" w:styleId="210pt">
    <w:name w:val="Основной текст (2) + 10 pt"/>
    <w:basedOn w:val="21"/>
    <w:rsid w:val="003F1C9F"/>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uk-UA" w:eastAsia="uk-UA" w:bidi="uk-UA"/>
    </w:rPr>
  </w:style>
  <w:style w:type="character" w:customStyle="1" w:styleId="210pt0">
    <w:name w:val="Основной текст (2) + 10 pt;Курсив"/>
    <w:basedOn w:val="21"/>
    <w:rsid w:val="003F1C9F"/>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ru-RU" w:eastAsia="ru-RU" w:bidi="ru-RU"/>
    </w:rPr>
  </w:style>
  <w:style w:type="character" w:customStyle="1" w:styleId="275pt0">
    <w:name w:val="Основной текст (2) + 7;5 pt"/>
    <w:basedOn w:val="21"/>
    <w:rsid w:val="003F1C9F"/>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uk-UA" w:eastAsia="uk-UA" w:bidi="uk-UA"/>
    </w:rPr>
  </w:style>
  <w:style w:type="character" w:customStyle="1" w:styleId="24pt66">
    <w:name w:val="Основной текст (2) + 4 pt;Масштаб 66%"/>
    <w:basedOn w:val="21"/>
    <w:rsid w:val="003F1C9F"/>
    <w:rPr>
      <w:rFonts w:ascii="Times New Roman" w:eastAsia="Times New Roman" w:hAnsi="Times New Roman" w:cs="Times New Roman"/>
      <w:b w:val="0"/>
      <w:bCs w:val="0"/>
      <w:i w:val="0"/>
      <w:iCs w:val="0"/>
      <w:smallCaps w:val="0"/>
      <w:strike w:val="0"/>
      <w:color w:val="000000"/>
      <w:spacing w:val="0"/>
      <w:w w:val="66"/>
      <w:position w:val="0"/>
      <w:sz w:val="8"/>
      <w:szCs w:val="8"/>
      <w:u w:val="none"/>
      <w:shd w:val="clear" w:color="auto" w:fill="FFFFFF"/>
      <w:lang w:val="uk-UA" w:eastAsia="uk-UA" w:bidi="uk-UA"/>
    </w:rPr>
  </w:style>
  <w:style w:type="character" w:customStyle="1" w:styleId="218pt">
    <w:name w:val="Основной текст (2) + 18 pt"/>
    <w:basedOn w:val="21"/>
    <w:rsid w:val="003F1C9F"/>
    <w:rPr>
      <w:rFonts w:ascii="Times New Roman" w:eastAsia="Times New Roman" w:hAnsi="Times New Roman" w:cs="Times New Roman"/>
      <w:b w:val="0"/>
      <w:bCs w:val="0"/>
      <w:i w:val="0"/>
      <w:iCs w:val="0"/>
      <w:smallCaps w:val="0"/>
      <w:strike w:val="0"/>
      <w:color w:val="000000"/>
      <w:spacing w:val="0"/>
      <w:w w:val="100"/>
      <w:position w:val="0"/>
      <w:sz w:val="36"/>
      <w:szCs w:val="36"/>
      <w:u w:val="none"/>
      <w:shd w:val="clear" w:color="auto" w:fill="FFFFFF"/>
      <w:lang w:val="uk-UA" w:eastAsia="uk-UA" w:bidi="uk-UA"/>
    </w:rPr>
  </w:style>
  <w:style w:type="character" w:customStyle="1" w:styleId="24pt">
    <w:name w:val="Основной текст (2) + 4 pt;Курсив"/>
    <w:basedOn w:val="21"/>
    <w:rsid w:val="003F1C9F"/>
    <w:rPr>
      <w:rFonts w:ascii="Times New Roman" w:eastAsia="Times New Roman" w:hAnsi="Times New Roman" w:cs="Times New Roman"/>
      <w:b w:val="0"/>
      <w:bCs w:val="0"/>
      <w:i/>
      <w:iCs/>
      <w:smallCaps w:val="0"/>
      <w:strike w:val="0"/>
      <w:color w:val="000000"/>
      <w:spacing w:val="0"/>
      <w:w w:val="100"/>
      <w:position w:val="0"/>
      <w:sz w:val="8"/>
      <w:szCs w:val="8"/>
      <w:u w:val="none"/>
      <w:shd w:val="clear" w:color="auto" w:fill="FFFFFF"/>
      <w:lang w:val="uk-UA" w:eastAsia="uk-UA" w:bidi="uk-UA"/>
    </w:rPr>
  </w:style>
  <w:style w:type="character" w:customStyle="1" w:styleId="245pt0pt150">
    <w:name w:val="Основной текст (2) + 4;5 pt;Интервал 0 pt;Масштаб 150%"/>
    <w:basedOn w:val="21"/>
    <w:rsid w:val="003F1C9F"/>
    <w:rPr>
      <w:rFonts w:ascii="Times New Roman" w:eastAsia="Times New Roman" w:hAnsi="Times New Roman" w:cs="Times New Roman"/>
      <w:b w:val="0"/>
      <w:bCs w:val="0"/>
      <w:i w:val="0"/>
      <w:iCs w:val="0"/>
      <w:smallCaps w:val="0"/>
      <w:strike w:val="0"/>
      <w:color w:val="000000"/>
      <w:spacing w:val="-10"/>
      <w:w w:val="150"/>
      <w:position w:val="0"/>
      <w:sz w:val="9"/>
      <w:szCs w:val="9"/>
      <w:u w:val="none"/>
      <w:shd w:val="clear" w:color="auto" w:fill="FFFFFF"/>
      <w:lang w:val="ru-RU" w:eastAsia="ru-RU" w:bidi="ru-RU"/>
    </w:rPr>
  </w:style>
  <w:style w:type="character" w:customStyle="1" w:styleId="2FranklinGothicHeavy55pt">
    <w:name w:val="Основной текст (2) + Franklin Gothic Heavy;5;5 pt"/>
    <w:basedOn w:val="21"/>
    <w:rsid w:val="003F1C9F"/>
    <w:rPr>
      <w:rFonts w:ascii="Franklin Gothic Heavy" w:eastAsia="Franklin Gothic Heavy" w:hAnsi="Franklin Gothic Heavy" w:cs="Franklin Gothic Heavy"/>
      <w:b w:val="0"/>
      <w:bCs w:val="0"/>
      <w:i w:val="0"/>
      <w:iCs w:val="0"/>
      <w:smallCaps w:val="0"/>
      <w:strike w:val="0"/>
      <w:color w:val="000000"/>
      <w:spacing w:val="0"/>
      <w:w w:val="100"/>
      <w:position w:val="0"/>
      <w:sz w:val="11"/>
      <w:szCs w:val="11"/>
      <w:u w:val="none"/>
      <w:shd w:val="clear" w:color="auto" w:fill="FFFFFF"/>
      <w:lang w:val="ru-RU" w:eastAsia="ru-RU" w:bidi="ru-RU"/>
    </w:rPr>
  </w:style>
  <w:style w:type="character" w:customStyle="1" w:styleId="25pt">
    <w:name w:val="Основной текст (2) + 5 pt;Курсив"/>
    <w:basedOn w:val="21"/>
    <w:rsid w:val="003F1C9F"/>
    <w:rPr>
      <w:rFonts w:ascii="Times New Roman" w:eastAsia="Times New Roman" w:hAnsi="Times New Roman" w:cs="Times New Roman"/>
      <w:b w:val="0"/>
      <w:bCs w:val="0"/>
      <w:i/>
      <w:iCs/>
      <w:smallCaps w:val="0"/>
      <w:strike w:val="0"/>
      <w:color w:val="000000"/>
      <w:spacing w:val="0"/>
      <w:w w:val="100"/>
      <w:position w:val="0"/>
      <w:sz w:val="10"/>
      <w:szCs w:val="10"/>
      <w:u w:val="none"/>
      <w:shd w:val="clear" w:color="auto" w:fill="FFFFFF"/>
      <w:lang w:val="ru-RU" w:eastAsia="ru-RU" w:bidi="ru-RU"/>
    </w:rPr>
  </w:style>
  <w:style w:type="paragraph" w:customStyle="1" w:styleId="36">
    <w:name w:val="Основной текст (3)"/>
    <w:basedOn w:val="a"/>
    <w:link w:val="35"/>
    <w:rsid w:val="003F1C9F"/>
    <w:pPr>
      <w:widowControl w:val="0"/>
      <w:shd w:val="clear" w:color="auto" w:fill="FFFFFF"/>
      <w:spacing w:after="900" w:line="326" w:lineRule="exact"/>
      <w:jc w:val="center"/>
    </w:pPr>
    <w:rPr>
      <w:rFonts w:ascii="Times New Roman" w:eastAsia="Times New Roman" w:hAnsi="Times New Roman" w:cs="Times New Roman"/>
      <w:sz w:val="28"/>
      <w:szCs w:val="28"/>
    </w:rPr>
  </w:style>
  <w:style w:type="paragraph" w:customStyle="1" w:styleId="aff">
    <w:name w:val="Другое"/>
    <w:basedOn w:val="a"/>
    <w:link w:val="afe"/>
    <w:rsid w:val="003F1C9F"/>
    <w:pPr>
      <w:widowControl w:val="0"/>
      <w:shd w:val="clear" w:color="auto" w:fill="FFFFFF"/>
      <w:spacing w:after="0" w:line="240" w:lineRule="auto"/>
    </w:pPr>
    <w:rPr>
      <w:rFonts w:ascii="Times New Roman" w:eastAsia="Times New Roman" w:hAnsi="Times New Roman" w:cs="Times New Roman"/>
      <w:sz w:val="20"/>
      <w:szCs w:val="20"/>
    </w:rPr>
  </w:style>
  <w:style w:type="paragraph" w:customStyle="1" w:styleId="aff1">
    <w:name w:val="Колонтитул"/>
    <w:basedOn w:val="a"/>
    <w:link w:val="aff0"/>
    <w:rsid w:val="003F1C9F"/>
    <w:pPr>
      <w:widowControl w:val="0"/>
      <w:shd w:val="clear" w:color="auto" w:fill="FFFFFF"/>
      <w:spacing w:after="0" w:line="0" w:lineRule="atLeast"/>
    </w:pPr>
    <w:rPr>
      <w:rFonts w:ascii="Times New Roman" w:eastAsia="Times New Roman" w:hAnsi="Times New Roman" w:cs="Times New Roman"/>
      <w:b/>
      <w:bCs/>
      <w:sz w:val="28"/>
      <w:szCs w:val="28"/>
    </w:rPr>
  </w:style>
  <w:style w:type="character" w:styleId="aff2">
    <w:name w:val="line number"/>
    <w:basedOn w:val="a0"/>
    <w:uiPriority w:val="99"/>
    <w:semiHidden/>
    <w:unhideWhenUsed/>
    <w:rsid w:val="00314ACC"/>
  </w:style>
  <w:style w:type="table" w:customStyle="1" w:styleId="TableGrid">
    <w:name w:val="TableGrid"/>
    <w:rsid w:val="00E97129"/>
    <w:pPr>
      <w:spacing w:after="0" w:line="240" w:lineRule="auto"/>
    </w:pPr>
    <w:rPr>
      <w:rFonts w:eastAsia="Times New Roman"/>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359888-EFE1-47EA-828B-1D9595A13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9640</Words>
  <Characters>54952</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2019-03-18T12:22:00Z</cp:lastPrinted>
  <dcterms:created xsi:type="dcterms:W3CDTF">2022-02-10T07:58:00Z</dcterms:created>
  <dcterms:modified xsi:type="dcterms:W3CDTF">2022-02-10T07:58:00Z</dcterms:modified>
</cp:coreProperties>
</file>